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3DEC1" w14:textId="77777777" w:rsidR="00AB360F" w:rsidRDefault="00CA388A">
      <w:pPr>
        <w:rPr>
          <w:sz w:val="32"/>
          <w:szCs w:val="32"/>
        </w:rPr>
      </w:pPr>
      <w:bookmarkStart w:id="0" w:name="_heading=h.mjd3222wx054" w:colFirst="0" w:colLast="0"/>
      <w:bookmarkEnd w:id="0"/>
      <w:r>
        <w:rPr>
          <w:noProof/>
        </w:rPr>
        <w:drawing>
          <wp:anchor distT="0" distB="0" distL="114300" distR="114300" simplePos="0" relativeHeight="251658240" behindDoc="0" locked="0" layoutInCell="1" hidden="0" allowOverlap="1" wp14:anchorId="7F2B0DF9" wp14:editId="31C417AC">
            <wp:simplePos x="0" y="0"/>
            <wp:positionH relativeFrom="column">
              <wp:posOffset>4171950</wp:posOffset>
            </wp:positionH>
            <wp:positionV relativeFrom="paragraph">
              <wp:posOffset>0</wp:posOffset>
            </wp:positionV>
            <wp:extent cx="985520" cy="823595"/>
            <wp:effectExtent l="0" t="0" r="0" b="0"/>
            <wp:wrapSquare wrapText="bothSides" distT="0" distB="0" distL="114300" distR="114300"/>
            <wp:docPr id="84"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8"/>
                    <a:srcRect/>
                    <a:stretch>
                      <a:fillRect/>
                    </a:stretch>
                  </pic:blipFill>
                  <pic:spPr>
                    <a:xfrm>
                      <a:off x="0" y="0"/>
                      <a:ext cx="985520" cy="8235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ACCF208" wp14:editId="336E00DD">
            <wp:simplePos x="0" y="0"/>
            <wp:positionH relativeFrom="column">
              <wp:posOffset>1162050</wp:posOffset>
            </wp:positionH>
            <wp:positionV relativeFrom="paragraph">
              <wp:posOffset>47625</wp:posOffset>
            </wp:positionV>
            <wp:extent cx="2838450" cy="775970"/>
            <wp:effectExtent l="0" t="0" r="0" b="0"/>
            <wp:wrapSquare wrapText="bothSides" distT="0" distB="0" distL="114300" distR="114300"/>
            <wp:docPr id="7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2838450" cy="775970"/>
                    </a:xfrm>
                    <a:prstGeom prst="rect">
                      <a:avLst/>
                    </a:prstGeom>
                    <a:ln/>
                  </pic:spPr>
                </pic:pic>
              </a:graphicData>
            </a:graphic>
          </wp:anchor>
        </w:drawing>
      </w:r>
    </w:p>
    <w:p w14:paraId="27556E34" w14:textId="77777777" w:rsidR="00AB360F" w:rsidRDefault="00AB360F">
      <w:pPr>
        <w:spacing w:before="240" w:after="240"/>
        <w:rPr>
          <w:b/>
          <w:sz w:val="40"/>
          <w:szCs w:val="40"/>
        </w:rPr>
      </w:pPr>
    </w:p>
    <w:p w14:paraId="13717D70" w14:textId="77777777" w:rsidR="00AB360F" w:rsidRDefault="00AB360F">
      <w:pPr>
        <w:spacing w:before="240" w:after="240"/>
        <w:jc w:val="center"/>
        <w:rPr>
          <w:b/>
          <w:sz w:val="40"/>
          <w:szCs w:val="40"/>
        </w:rPr>
      </w:pPr>
    </w:p>
    <w:p w14:paraId="03E5DC2D" w14:textId="77777777" w:rsidR="00AB360F" w:rsidRDefault="00AB360F">
      <w:pPr>
        <w:spacing w:before="240" w:after="240"/>
        <w:jc w:val="center"/>
        <w:rPr>
          <w:b/>
          <w:sz w:val="40"/>
          <w:szCs w:val="40"/>
        </w:rPr>
      </w:pPr>
    </w:p>
    <w:p w14:paraId="243C5D73" w14:textId="77777777" w:rsidR="00AB360F" w:rsidRDefault="00AB360F">
      <w:pPr>
        <w:spacing w:before="240" w:after="240"/>
        <w:jc w:val="center"/>
        <w:rPr>
          <w:b/>
          <w:sz w:val="40"/>
          <w:szCs w:val="40"/>
        </w:rPr>
      </w:pPr>
    </w:p>
    <w:p w14:paraId="3AD9D9F9" w14:textId="77777777" w:rsidR="00AB360F" w:rsidRDefault="00CA388A">
      <w:pPr>
        <w:spacing w:before="240" w:after="240"/>
        <w:jc w:val="center"/>
        <w:rPr>
          <w:b/>
          <w:sz w:val="40"/>
          <w:szCs w:val="40"/>
        </w:rPr>
      </w:pPr>
      <w:r>
        <w:rPr>
          <w:b/>
          <w:sz w:val="40"/>
          <w:szCs w:val="40"/>
        </w:rPr>
        <w:t>Open Food Innovation University (OFINU)</w:t>
      </w:r>
    </w:p>
    <w:p w14:paraId="528BED16" w14:textId="77777777" w:rsidR="00AB360F" w:rsidRDefault="00AB360F">
      <w:pPr>
        <w:jc w:val="center"/>
        <w:rPr>
          <w:sz w:val="32"/>
          <w:szCs w:val="32"/>
        </w:rPr>
      </w:pPr>
    </w:p>
    <w:p w14:paraId="5D1357B5" w14:textId="77777777" w:rsidR="00AB360F" w:rsidRDefault="00AB360F">
      <w:pPr>
        <w:jc w:val="center"/>
        <w:rPr>
          <w:sz w:val="32"/>
          <w:szCs w:val="32"/>
        </w:rPr>
      </w:pPr>
    </w:p>
    <w:p w14:paraId="4A18981D" w14:textId="77777777" w:rsidR="00AB360F" w:rsidRDefault="00CA388A">
      <w:pPr>
        <w:spacing w:line="240" w:lineRule="auto"/>
        <w:jc w:val="center"/>
        <w:rPr>
          <w:b/>
          <w:sz w:val="32"/>
          <w:szCs w:val="32"/>
        </w:rPr>
      </w:pPr>
      <w:r>
        <w:rPr>
          <w:b/>
          <w:sz w:val="32"/>
          <w:szCs w:val="32"/>
        </w:rPr>
        <w:t xml:space="preserve">Study module </w:t>
      </w:r>
    </w:p>
    <w:p w14:paraId="2C9076D0" w14:textId="77777777" w:rsidR="00AB360F" w:rsidRDefault="00CA388A">
      <w:pPr>
        <w:spacing w:line="240" w:lineRule="auto"/>
        <w:jc w:val="center"/>
        <w:rPr>
          <w:b/>
          <w:sz w:val="40"/>
          <w:szCs w:val="40"/>
        </w:rPr>
      </w:pPr>
      <w:r>
        <w:rPr>
          <w:b/>
          <w:sz w:val="40"/>
          <w:szCs w:val="40"/>
        </w:rPr>
        <w:t>“Cereal technology”</w:t>
      </w:r>
    </w:p>
    <w:p w14:paraId="3D2AE114" w14:textId="77777777" w:rsidR="00AB360F" w:rsidRDefault="00CA388A">
      <w:pPr>
        <w:spacing w:line="240" w:lineRule="auto"/>
        <w:jc w:val="center"/>
        <w:rPr>
          <w:b/>
          <w:sz w:val="32"/>
          <w:szCs w:val="32"/>
        </w:rPr>
      </w:pPr>
      <w:r>
        <w:rPr>
          <w:b/>
          <w:sz w:val="40"/>
          <w:szCs w:val="40"/>
        </w:rPr>
        <w:t>WORKBOOK</w:t>
      </w:r>
      <w:r>
        <w:rPr>
          <w:b/>
          <w:sz w:val="32"/>
          <w:szCs w:val="32"/>
        </w:rPr>
        <w:t xml:space="preserve"> </w:t>
      </w:r>
    </w:p>
    <w:p w14:paraId="31099C1A" w14:textId="77777777" w:rsidR="00AB360F" w:rsidRDefault="00CA388A">
      <w:pPr>
        <w:spacing w:line="240" w:lineRule="auto"/>
        <w:jc w:val="center"/>
        <w:rPr>
          <w:b/>
          <w:sz w:val="32"/>
          <w:szCs w:val="32"/>
        </w:rPr>
      </w:pPr>
      <w:r>
        <w:rPr>
          <w:b/>
          <w:sz w:val="32"/>
          <w:szCs w:val="32"/>
        </w:rPr>
        <w:t>for students</w:t>
      </w:r>
    </w:p>
    <w:p w14:paraId="58B65122" w14:textId="77777777" w:rsidR="00AB360F" w:rsidRDefault="00AB360F">
      <w:pPr>
        <w:spacing w:line="240" w:lineRule="auto"/>
        <w:rPr>
          <w:sz w:val="32"/>
          <w:szCs w:val="32"/>
        </w:rPr>
      </w:pPr>
    </w:p>
    <w:p w14:paraId="65536E53" w14:textId="77777777" w:rsidR="00AB360F" w:rsidRDefault="00AB360F">
      <w:pPr>
        <w:rPr>
          <w:sz w:val="32"/>
          <w:szCs w:val="32"/>
        </w:rPr>
      </w:pPr>
    </w:p>
    <w:p w14:paraId="4CBC5259" w14:textId="77777777" w:rsidR="00AB360F" w:rsidRDefault="00AB360F">
      <w:pPr>
        <w:rPr>
          <w:sz w:val="32"/>
          <w:szCs w:val="32"/>
        </w:rPr>
      </w:pPr>
    </w:p>
    <w:p w14:paraId="6FB00542" w14:textId="77777777" w:rsidR="00AB360F" w:rsidRDefault="00AB360F">
      <w:pPr>
        <w:jc w:val="center"/>
        <w:rPr>
          <w:sz w:val="32"/>
          <w:szCs w:val="32"/>
        </w:rPr>
      </w:pPr>
    </w:p>
    <w:p w14:paraId="4EC6A884" w14:textId="77777777" w:rsidR="00AB360F" w:rsidRDefault="00AB360F">
      <w:pPr>
        <w:jc w:val="center"/>
        <w:rPr>
          <w:b/>
          <w:sz w:val="32"/>
          <w:szCs w:val="32"/>
        </w:rPr>
      </w:pPr>
    </w:p>
    <w:p w14:paraId="363BAD64" w14:textId="77777777" w:rsidR="00AB360F" w:rsidRDefault="00AB360F">
      <w:pPr>
        <w:jc w:val="center"/>
        <w:rPr>
          <w:b/>
          <w:sz w:val="32"/>
          <w:szCs w:val="32"/>
        </w:rPr>
      </w:pPr>
    </w:p>
    <w:p w14:paraId="2A779C36" w14:textId="77777777" w:rsidR="00AB360F" w:rsidRDefault="00CA388A">
      <w:pPr>
        <w:jc w:val="center"/>
        <w:rPr>
          <w:b/>
          <w:sz w:val="32"/>
          <w:szCs w:val="32"/>
        </w:rPr>
      </w:pPr>
      <w:r>
        <w:rPr>
          <w:b/>
          <w:sz w:val="32"/>
          <w:szCs w:val="32"/>
        </w:rPr>
        <w:t>2024</w:t>
      </w:r>
      <w:r>
        <w:br w:type="page"/>
      </w:r>
    </w:p>
    <w:p w14:paraId="49B09703" w14:textId="77777777" w:rsidR="00AB360F" w:rsidRDefault="00CA388A">
      <w:pPr>
        <w:spacing w:after="0"/>
        <w:rPr>
          <w:b/>
        </w:rPr>
      </w:pPr>
      <w:bookmarkStart w:id="1" w:name="_heading=h.oo9c8pyqwnrc" w:colFirst="0" w:colLast="0"/>
      <w:bookmarkEnd w:id="1"/>
      <w:r>
        <w:rPr>
          <w:b/>
          <w:sz w:val="28"/>
          <w:szCs w:val="28"/>
        </w:rPr>
        <w:lastRenderedPageBreak/>
        <w:t>Summary</w:t>
      </w:r>
    </w:p>
    <w:p w14:paraId="169E2E4D" w14:textId="77777777" w:rsidR="00AB360F" w:rsidRDefault="00CA388A">
      <w:pPr>
        <w:spacing w:after="0"/>
        <w:ind w:left="142"/>
        <w:rPr>
          <w:b/>
          <w:sz w:val="24"/>
          <w:szCs w:val="24"/>
        </w:rPr>
      </w:pPr>
      <w:r>
        <w:rPr>
          <w:sz w:val="24"/>
          <w:szCs w:val="24"/>
        </w:rPr>
        <w:t xml:space="preserve">     </w:t>
      </w:r>
    </w:p>
    <w:p w14:paraId="4D62FC24" w14:textId="77777777" w:rsidR="00AB360F" w:rsidRDefault="00CA388A">
      <w:pPr>
        <w:spacing w:after="120" w:line="264" w:lineRule="auto"/>
        <w:jc w:val="both"/>
        <w:rPr>
          <w:sz w:val="24"/>
          <w:szCs w:val="24"/>
        </w:rPr>
      </w:pPr>
      <w:r>
        <w:rPr>
          <w:sz w:val="24"/>
          <w:szCs w:val="24"/>
        </w:rPr>
        <w:t xml:space="preserve">The workbook is elaborated within the project “Open Food Innovation University" (OFINU), being in implementation with support of the European Union Erasmus+ Programme. </w:t>
      </w:r>
    </w:p>
    <w:p w14:paraId="696FC572" w14:textId="77777777" w:rsidR="00AB360F" w:rsidRDefault="00CA388A">
      <w:pPr>
        <w:spacing w:after="0"/>
        <w:jc w:val="both"/>
        <w:rPr>
          <w:sz w:val="24"/>
          <w:szCs w:val="24"/>
        </w:rPr>
      </w:pPr>
      <w:r>
        <w:rPr>
          <w:b/>
          <w:sz w:val="24"/>
          <w:szCs w:val="24"/>
        </w:rPr>
        <w:t>Overall objective</w:t>
      </w:r>
      <w:r>
        <w:rPr>
          <w:sz w:val="24"/>
          <w:szCs w:val="24"/>
        </w:rPr>
        <w:t xml:space="preserve"> of the project - to modernise food innovation and technology related higher education in Uzbekistan and Tajikistan, thereby increasing the quality and ensuring relevance of the higher education to the needs of the socio-economic growth of the countries co</w:t>
      </w:r>
      <w:r>
        <w:rPr>
          <w:sz w:val="24"/>
          <w:szCs w:val="24"/>
        </w:rPr>
        <w:t>ncerned and especially of their regions.</w:t>
      </w:r>
    </w:p>
    <w:p w14:paraId="7FF6947B" w14:textId="77777777" w:rsidR="00AB360F" w:rsidRDefault="00AB360F">
      <w:pPr>
        <w:spacing w:after="0"/>
        <w:jc w:val="both"/>
        <w:rPr>
          <w:b/>
          <w:sz w:val="14"/>
          <w:szCs w:val="14"/>
        </w:rPr>
      </w:pPr>
    </w:p>
    <w:p w14:paraId="31AB2C5E" w14:textId="77777777" w:rsidR="00AB360F" w:rsidRDefault="00CA388A">
      <w:pPr>
        <w:spacing w:after="0"/>
        <w:jc w:val="both"/>
        <w:rPr>
          <w:b/>
          <w:sz w:val="24"/>
          <w:szCs w:val="24"/>
        </w:rPr>
      </w:pPr>
      <w:r>
        <w:rPr>
          <w:b/>
          <w:sz w:val="24"/>
          <w:szCs w:val="24"/>
        </w:rPr>
        <w:t>Full partners:</w:t>
      </w:r>
    </w:p>
    <w:p w14:paraId="0ED1EB64" w14:textId="77777777" w:rsidR="00AB360F" w:rsidRDefault="00CA388A">
      <w:pPr>
        <w:numPr>
          <w:ilvl w:val="0"/>
          <w:numId w:val="9"/>
        </w:numPr>
        <w:spacing w:after="0" w:line="264" w:lineRule="auto"/>
        <w:ind w:left="284" w:hanging="284"/>
        <w:jc w:val="both"/>
        <w:rPr>
          <w:sz w:val="24"/>
          <w:szCs w:val="24"/>
        </w:rPr>
      </w:pPr>
      <w:r>
        <w:rPr>
          <w:sz w:val="24"/>
          <w:szCs w:val="24"/>
        </w:rPr>
        <w:t xml:space="preserve">Lead partner: Latvia University of Life Sciences and Technologies </w:t>
      </w:r>
    </w:p>
    <w:p w14:paraId="26401B9E" w14:textId="77777777" w:rsidR="00AB360F" w:rsidRDefault="00CA388A">
      <w:pPr>
        <w:numPr>
          <w:ilvl w:val="0"/>
          <w:numId w:val="9"/>
        </w:numPr>
        <w:spacing w:after="0" w:line="264" w:lineRule="auto"/>
        <w:ind w:left="284" w:hanging="284"/>
        <w:jc w:val="both"/>
        <w:rPr>
          <w:sz w:val="24"/>
          <w:szCs w:val="24"/>
        </w:rPr>
      </w:pPr>
      <w:r>
        <w:rPr>
          <w:sz w:val="24"/>
          <w:szCs w:val="24"/>
        </w:rPr>
        <w:t xml:space="preserve">Uzbekistan: Samarkand Agro-innovations and Research University, Andijan Institute of Agriculture and Agro-technologies </w:t>
      </w:r>
    </w:p>
    <w:p w14:paraId="04705066" w14:textId="77777777" w:rsidR="00AB360F" w:rsidRDefault="00CA388A">
      <w:pPr>
        <w:numPr>
          <w:ilvl w:val="0"/>
          <w:numId w:val="9"/>
        </w:numPr>
        <w:spacing w:after="0" w:line="264" w:lineRule="auto"/>
        <w:ind w:left="284" w:hanging="284"/>
        <w:jc w:val="both"/>
        <w:rPr>
          <w:sz w:val="24"/>
          <w:szCs w:val="24"/>
        </w:rPr>
      </w:pPr>
      <w:r>
        <w:rPr>
          <w:sz w:val="24"/>
          <w:szCs w:val="24"/>
        </w:rPr>
        <w:t xml:space="preserve">Tajikistan: </w:t>
      </w:r>
      <w:r>
        <w:rPr>
          <w:sz w:val="24"/>
          <w:szCs w:val="24"/>
        </w:rPr>
        <w:t xml:space="preserve">Technological University of Tajikistan, Kulob Institute of Technology and Innovation Management, Isfara Branch of the Technological University of Tajikistan </w:t>
      </w:r>
    </w:p>
    <w:p w14:paraId="63C8FDEB" w14:textId="77777777" w:rsidR="00AB360F" w:rsidRDefault="00CA388A">
      <w:pPr>
        <w:numPr>
          <w:ilvl w:val="0"/>
          <w:numId w:val="9"/>
        </w:numPr>
        <w:spacing w:after="0" w:line="264" w:lineRule="auto"/>
        <w:ind w:left="284" w:hanging="284"/>
        <w:jc w:val="both"/>
        <w:rPr>
          <w:sz w:val="24"/>
          <w:szCs w:val="24"/>
        </w:rPr>
      </w:pPr>
      <w:r>
        <w:rPr>
          <w:sz w:val="24"/>
          <w:szCs w:val="24"/>
        </w:rPr>
        <w:t xml:space="preserve">Slovakia: Slovak University of Agriculture in Nitra </w:t>
      </w:r>
    </w:p>
    <w:p w14:paraId="30C2084C" w14:textId="77777777" w:rsidR="00AB360F" w:rsidRDefault="00AB360F">
      <w:pPr>
        <w:spacing w:after="0"/>
        <w:jc w:val="both"/>
        <w:rPr>
          <w:b/>
          <w:sz w:val="14"/>
          <w:szCs w:val="14"/>
        </w:rPr>
      </w:pPr>
    </w:p>
    <w:p w14:paraId="1EC522FA" w14:textId="77777777" w:rsidR="00AB360F" w:rsidRDefault="00CA388A">
      <w:pPr>
        <w:spacing w:after="0"/>
        <w:jc w:val="both"/>
        <w:rPr>
          <w:b/>
          <w:sz w:val="24"/>
          <w:szCs w:val="24"/>
        </w:rPr>
      </w:pPr>
      <w:r>
        <w:rPr>
          <w:b/>
          <w:sz w:val="24"/>
          <w:szCs w:val="24"/>
        </w:rPr>
        <w:t>Associated partners in Uzbekistan:</w:t>
      </w:r>
    </w:p>
    <w:p w14:paraId="0BDBA2B8" w14:textId="77777777" w:rsidR="00AB360F" w:rsidRDefault="00CA388A">
      <w:pPr>
        <w:numPr>
          <w:ilvl w:val="0"/>
          <w:numId w:val="9"/>
        </w:numPr>
        <w:spacing w:after="0" w:line="264" w:lineRule="auto"/>
        <w:ind w:left="284" w:hanging="284"/>
        <w:jc w:val="both"/>
        <w:rPr>
          <w:sz w:val="24"/>
          <w:szCs w:val="24"/>
        </w:rPr>
      </w:pPr>
      <w:r>
        <w:rPr>
          <w:sz w:val="24"/>
          <w:szCs w:val="24"/>
        </w:rPr>
        <w:t>A group o</w:t>
      </w:r>
      <w:r>
        <w:rPr>
          <w:sz w:val="24"/>
          <w:szCs w:val="24"/>
        </w:rPr>
        <w:t>f companies "AGROMIR"</w:t>
      </w:r>
    </w:p>
    <w:p w14:paraId="03FE34C7" w14:textId="77777777" w:rsidR="00AB360F" w:rsidRDefault="00CA388A">
      <w:pPr>
        <w:numPr>
          <w:ilvl w:val="0"/>
          <w:numId w:val="9"/>
        </w:numPr>
        <w:spacing w:after="0" w:line="264" w:lineRule="auto"/>
        <w:ind w:left="284" w:hanging="284"/>
        <w:jc w:val="both"/>
        <w:rPr>
          <w:sz w:val="24"/>
          <w:szCs w:val="24"/>
        </w:rPr>
      </w:pPr>
      <w:r>
        <w:rPr>
          <w:sz w:val="24"/>
          <w:szCs w:val="24"/>
        </w:rPr>
        <w:t>"Navigul" MCHJ QK</w:t>
      </w:r>
    </w:p>
    <w:p w14:paraId="4A3B7828" w14:textId="77777777" w:rsidR="00AB360F" w:rsidRDefault="00CA388A">
      <w:pPr>
        <w:numPr>
          <w:ilvl w:val="0"/>
          <w:numId w:val="9"/>
        </w:numPr>
        <w:spacing w:after="0" w:line="264" w:lineRule="auto"/>
        <w:ind w:left="284" w:hanging="284"/>
        <w:jc w:val="both"/>
        <w:rPr>
          <w:sz w:val="24"/>
          <w:szCs w:val="24"/>
        </w:rPr>
      </w:pPr>
      <w:r>
        <w:rPr>
          <w:sz w:val="24"/>
          <w:szCs w:val="24"/>
        </w:rPr>
        <w:t>“Samarqand don mahsulotlari” JC (Samarkand grain products)</w:t>
      </w:r>
    </w:p>
    <w:p w14:paraId="667D6368" w14:textId="77777777" w:rsidR="00AB360F" w:rsidRDefault="00AB360F">
      <w:pPr>
        <w:spacing w:after="0" w:line="264" w:lineRule="auto"/>
        <w:jc w:val="both"/>
        <w:rPr>
          <w:sz w:val="14"/>
          <w:szCs w:val="14"/>
        </w:rPr>
      </w:pPr>
    </w:p>
    <w:p w14:paraId="735B748E" w14:textId="77777777" w:rsidR="00AB360F" w:rsidRDefault="00CA388A">
      <w:pPr>
        <w:spacing w:after="0"/>
        <w:jc w:val="both"/>
        <w:rPr>
          <w:b/>
          <w:sz w:val="24"/>
          <w:szCs w:val="24"/>
        </w:rPr>
      </w:pPr>
      <w:r>
        <w:rPr>
          <w:b/>
          <w:sz w:val="24"/>
          <w:szCs w:val="24"/>
        </w:rPr>
        <w:t>Associated partners in Tajikistan:</w:t>
      </w:r>
    </w:p>
    <w:p w14:paraId="16935B62" w14:textId="77777777" w:rsidR="00AB360F" w:rsidRDefault="00CA388A">
      <w:pPr>
        <w:numPr>
          <w:ilvl w:val="0"/>
          <w:numId w:val="9"/>
        </w:numPr>
        <w:spacing w:after="0" w:line="264" w:lineRule="auto"/>
        <w:ind w:left="284" w:hanging="284"/>
        <w:jc w:val="both"/>
        <w:rPr>
          <w:sz w:val="24"/>
          <w:szCs w:val="24"/>
        </w:rPr>
      </w:pPr>
      <w:r>
        <w:rPr>
          <w:sz w:val="24"/>
          <w:szCs w:val="24"/>
        </w:rPr>
        <w:t>CJSC “Combinati Shiri Dushanbe”</w:t>
      </w:r>
    </w:p>
    <w:p w14:paraId="2E257261" w14:textId="77777777" w:rsidR="00AB360F" w:rsidRDefault="00CA388A">
      <w:pPr>
        <w:numPr>
          <w:ilvl w:val="0"/>
          <w:numId w:val="9"/>
        </w:numPr>
        <w:spacing w:after="0" w:line="264" w:lineRule="auto"/>
        <w:ind w:left="284" w:hanging="284"/>
        <w:jc w:val="both"/>
        <w:rPr>
          <w:sz w:val="24"/>
          <w:szCs w:val="24"/>
        </w:rPr>
      </w:pPr>
      <w:r>
        <w:rPr>
          <w:sz w:val="24"/>
          <w:szCs w:val="24"/>
        </w:rPr>
        <w:t>LTD "Orion Rustam"</w:t>
      </w:r>
    </w:p>
    <w:p w14:paraId="6DA1BA6B" w14:textId="77777777" w:rsidR="00AB360F" w:rsidRDefault="00CA388A">
      <w:pPr>
        <w:numPr>
          <w:ilvl w:val="0"/>
          <w:numId w:val="9"/>
        </w:numPr>
        <w:spacing w:after="0" w:line="264" w:lineRule="auto"/>
        <w:ind w:left="284" w:hanging="284"/>
        <w:jc w:val="both"/>
        <w:rPr>
          <w:sz w:val="24"/>
          <w:szCs w:val="24"/>
        </w:rPr>
      </w:pPr>
      <w:r>
        <w:rPr>
          <w:sz w:val="24"/>
          <w:szCs w:val="24"/>
        </w:rPr>
        <w:t xml:space="preserve">Association of Entrepreneurs of Khatlon </w:t>
      </w:r>
    </w:p>
    <w:p w14:paraId="70798A23" w14:textId="77777777" w:rsidR="00AB360F" w:rsidRDefault="00AB360F">
      <w:pPr>
        <w:spacing w:after="120" w:line="264" w:lineRule="auto"/>
        <w:jc w:val="both"/>
        <w:rPr>
          <w:sz w:val="14"/>
          <w:szCs w:val="14"/>
        </w:rPr>
      </w:pPr>
    </w:p>
    <w:p w14:paraId="01B556E2" w14:textId="77777777" w:rsidR="00AB360F" w:rsidRDefault="00CA388A">
      <w:pPr>
        <w:spacing w:after="0"/>
        <w:jc w:val="both"/>
        <w:rPr>
          <w:sz w:val="24"/>
          <w:szCs w:val="24"/>
        </w:rPr>
      </w:pPr>
      <w:r>
        <w:rPr>
          <w:b/>
          <w:sz w:val="24"/>
          <w:szCs w:val="24"/>
        </w:rPr>
        <w:t>The project implementation period:</w:t>
      </w:r>
      <w:r>
        <w:rPr>
          <w:sz w:val="24"/>
          <w:szCs w:val="24"/>
        </w:rPr>
        <w:t xml:space="preserve"> 01/02/2024 - 31/01/2027.</w:t>
      </w:r>
    </w:p>
    <w:p w14:paraId="24D2BA73" w14:textId="77777777" w:rsidR="00AB360F" w:rsidRDefault="00AB360F">
      <w:pPr>
        <w:spacing w:after="120" w:line="264" w:lineRule="auto"/>
        <w:jc w:val="both"/>
      </w:pPr>
    </w:p>
    <w:p w14:paraId="434796E9" w14:textId="77777777" w:rsidR="00AB360F" w:rsidRDefault="00CA388A">
      <w:pPr>
        <w:spacing w:after="0"/>
        <w:jc w:val="both"/>
        <w:rPr>
          <w:i/>
          <w:color w:val="002060"/>
          <w:sz w:val="24"/>
          <w:szCs w:val="24"/>
        </w:rPr>
      </w:pPr>
      <w:r>
        <w:rPr>
          <w:i/>
          <w:color w:val="002060"/>
          <w:sz w:val="24"/>
          <w:szCs w:val="24"/>
        </w:rPr>
        <w:t>Funded by the European Union. Views and opinions expressed are however those of the authors only and do not necessarily reflect those of the European Union or the European Education and Culture E</w:t>
      </w:r>
      <w:r>
        <w:rPr>
          <w:i/>
          <w:color w:val="002060"/>
          <w:sz w:val="24"/>
          <w:szCs w:val="24"/>
        </w:rPr>
        <w:t>xecutive Agency. Neither the European Union nor the granting authority can be held responsible for them.</w:t>
      </w:r>
    </w:p>
    <w:p w14:paraId="2C753DEA" w14:textId="77777777" w:rsidR="00AB360F" w:rsidRDefault="00CA388A">
      <w:pPr>
        <w:rPr>
          <w:color w:val="002060"/>
          <w:sz w:val="24"/>
          <w:szCs w:val="24"/>
        </w:rPr>
      </w:pPr>
      <w:r>
        <w:br w:type="page"/>
      </w:r>
    </w:p>
    <w:p w14:paraId="28D5089C" w14:textId="77777777" w:rsidR="00AB360F" w:rsidRDefault="00CA388A">
      <w:pPr>
        <w:spacing w:before="240" w:after="0" w:line="240" w:lineRule="auto"/>
        <w:jc w:val="both"/>
        <w:rPr>
          <w:color w:val="000000"/>
          <w:sz w:val="24"/>
          <w:szCs w:val="24"/>
        </w:rPr>
      </w:pPr>
      <w:r>
        <w:rPr>
          <w:color w:val="000000"/>
          <w:sz w:val="24"/>
          <w:szCs w:val="24"/>
        </w:rPr>
        <w:lastRenderedPageBreak/>
        <w:t>Partner universities and their academic staff, involved in the development of the study course:</w:t>
      </w:r>
    </w:p>
    <w:p w14:paraId="0FB810E8" w14:textId="77777777" w:rsidR="00AB360F" w:rsidRDefault="00CA388A">
      <w:pPr>
        <w:widowControl w:val="0"/>
        <w:spacing w:before="120" w:after="120" w:line="240" w:lineRule="auto"/>
        <w:jc w:val="both"/>
        <w:rPr>
          <w:b/>
          <w:color w:val="1F1F1F"/>
          <w:sz w:val="24"/>
          <w:szCs w:val="24"/>
          <w:highlight w:val="white"/>
        </w:rPr>
      </w:pPr>
      <w:r>
        <w:rPr>
          <w:b/>
          <w:color w:val="1F1F1F"/>
          <w:sz w:val="24"/>
          <w:szCs w:val="24"/>
          <w:highlight w:val="white"/>
        </w:rPr>
        <w:t>P1 LBTU. Latvia University of Life Sciences and Technologies</w:t>
      </w:r>
    </w:p>
    <w:p w14:paraId="236D4BA8" w14:textId="77777777" w:rsidR="00AB360F" w:rsidRDefault="00CA388A">
      <w:pPr>
        <w:widowControl w:val="0"/>
        <w:spacing w:after="0" w:line="360" w:lineRule="auto"/>
        <w:ind w:left="284"/>
        <w:jc w:val="both"/>
        <w:rPr>
          <w:color w:val="1155CC"/>
          <w:sz w:val="24"/>
          <w:szCs w:val="24"/>
          <w:highlight w:val="white"/>
        </w:rPr>
      </w:pPr>
      <w:r>
        <w:rPr>
          <w:color w:val="1F1F1F"/>
          <w:sz w:val="24"/>
          <w:szCs w:val="24"/>
          <w:highlight w:val="white"/>
        </w:rPr>
        <w:t xml:space="preserve">Dace Klava - cereal </w:t>
      </w:r>
      <w:r>
        <w:rPr>
          <w:sz w:val="24"/>
          <w:szCs w:val="24"/>
        </w:rPr>
        <w:t>processing technology.</w:t>
      </w:r>
    </w:p>
    <w:p w14:paraId="32FC286D"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 xml:space="preserve">Tatjana Ķince - cereal </w:t>
      </w:r>
      <w:r>
        <w:rPr>
          <w:sz w:val="24"/>
          <w:szCs w:val="24"/>
        </w:rPr>
        <w:t xml:space="preserve"> processing equipment.</w:t>
      </w:r>
    </w:p>
    <w:p w14:paraId="0EA7A083" w14:textId="77777777" w:rsidR="00AB360F" w:rsidRDefault="00CA388A">
      <w:pPr>
        <w:widowControl w:val="0"/>
        <w:spacing w:after="0" w:line="360" w:lineRule="auto"/>
        <w:ind w:left="284"/>
        <w:jc w:val="both"/>
        <w:rPr>
          <w:color w:val="1155CC"/>
          <w:sz w:val="24"/>
          <w:szCs w:val="24"/>
          <w:highlight w:val="white"/>
        </w:rPr>
      </w:pPr>
      <w:r>
        <w:rPr>
          <w:color w:val="1F1F1F"/>
          <w:sz w:val="24"/>
          <w:szCs w:val="24"/>
          <w:highlight w:val="white"/>
        </w:rPr>
        <w:t>Evita Stra</w:t>
      </w:r>
      <w:r>
        <w:rPr>
          <w:color w:val="1F1F1F"/>
          <w:sz w:val="24"/>
          <w:szCs w:val="24"/>
          <w:highlight w:val="white"/>
        </w:rPr>
        <w:t>umite - sensory evaluation of cereal products.</w:t>
      </w:r>
    </w:p>
    <w:p w14:paraId="4FC57CEF"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Sandra Muizniece-Brasava - packaging of cereal products.</w:t>
      </w:r>
    </w:p>
    <w:p w14:paraId="6656B144"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Egita Sproge - HACCAP.</w:t>
      </w:r>
    </w:p>
    <w:p w14:paraId="26DB72BE" w14:textId="77777777" w:rsidR="00AB360F" w:rsidRDefault="00CA388A">
      <w:pPr>
        <w:widowControl w:val="0"/>
        <w:spacing w:before="120" w:after="120" w:line="240" w:lineRule="auto"/>
        <w:jc w:val="both"/>
        <w:rPr>
          <w:b/>
          <w:color w:val="1F1F1F"/>
          <w:sz w:val="24"/>
          <w:szCs w:val="24"/>
          <w:highlight w:val="white"/>
        </w:rPr>
      </w:pPr>
      <w:r>
        <w:rPr>
          <w:b/>
          <w:color w:val="1F1F1F"/>
          <w:sz w:val="24"/>
          <w:szCs w:val="24"/>
          <w:highlight w:val="white"/>
        </w:rPr>
        <w:t>P2 SAMARU. Samarkand Agroinnovations and Research University</w:t>
      </w:r>
    </w:p>
    <w:p w14:paraId="4BCDB239" w14:textId="77777777" w:rsidR="00AB360F" w:rsidRDefault="00CA388A">
      <w:pPr>
        <w:widowControl w:val="0"/>
        <w:spacing w:after="0" w:line="360" w:lineRule="auto"/>
        <w:ind w:left="284"/>
        <w:jc w:val="both"/>
        <w:rPr>
          <w:sz w:val="24"/>
          <w:szCs w:val="24"/>
        </w:rPr>
      </w:pPr>
      <w:r>
        <w:rPr>
          <w:sz w:val="24"/>
          <w:szCs w:val="24"/>
        </w:rPr>
        <w:t xml:space="preserve">RahmatilloTashmanov - </w:t>
      </w:r>
      <w:r>
        <w:rPr>
          <w:color w:val="1F1F1F"/>
          <w:sz w:val="24"/>
          <w:szCs w:val="24"/>
          <w:highlight w:val="white"/>
        </w:rPr>
        <w:t xml:space="preserve">cereal </w:t>
      </w:r>
      <w:r>
        <w:rPr>
          <w:sz w:val="24"/>
          <w:szCs w:val="24"/>
        </w:rPr>
        <w:t>processing technology.</w:t>
      </w:r>
    </w:p>
    <w:p w14:paraId="2D3B0E53"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Temurbek Mikhlie</w:t>
      </w:r>
      <w:r>
        <w:rPr>
          <w:color w:val="1F1F1F"/>
          <w:sz w:val="24"/>
          <w:szCs w:val="24"/>
          <w:highlight w:val="white"/>
        </w:rPr>
        <w:t xml:space="preserve">v - cereal </w:t>
      </w:r>
      <w:r>
        <w:rPr>
          <w:sz w:val="24"/>
          <w:szCs w:val="24"/>
        </w:rPr>
        <w:t>processing technology.</w:t>
      </w:r>
    </w:p>
    <w:p w14:paraId="4DA142EB"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 xml:space="preserve">Yigitali Tashpulatov - cereal </w:t>
      </w:r>
      <w:r>
        <w:rPr>
          <w:sz w:val="24"/>
          <w:szCs w:val="24"/>
        </w:rPr>
        <w:t>processing equipment.</w:t>
      </w:r>
    </w:p>
    <w:p w14:paraId="3E911720"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 xml:space="preserve">Babur Eshonkulov - cereal </w:t>
      </w:r>
      <w:r>
        <w:rPr>
          <w:sz w:val="24"/>
          <w:szCs w:val="24"/>
        </w:rPr>
        <w:t>processing technology.</w:t>
      </w:r>
    </w:p>
    <w:p w14:paraId="5F30F3BA"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Kamoliddin Bozorov - quality management of cereal products.</w:t>
      </w:r>
    </w:p>
    <w:p w14:paraId="7402FCE3" w14:textId="77777777" w:rsidR="00AB360F" w:rsidRDefault="00CA388A">
      <w:pPr>
        <w:widowControl w:val="0"/>
        <w:spacing w:before="120" w:after="120" w:line="240" w:lineRule="auto"/>
        <w:jc w:val="both"/>
        <w:rPr>
          <w:b/>
          <w:color w:val="1F1F1F"/>
          <w:sz w:val="24"/>
          <w:szCs w:val="24"/>
          <w:highlight w:val="white"/>
        </w:rPr>
      </w:pPr>
      <w:r>
        <w:rPr>
          <w:b/>
          <w:color w:val="1F1F1F"/>
          <w:sz w:val="24"/>
          <w:szCs w:val="24"/>
          <w:highlight w:val="white"/>
        </w:rPr>
        <w:t>P3 AIAA. Andijan Institute of Agriculture and Agro-technologies</w:t>
      </w:r>
    </w:p>
    <w:p w14:paraId="31AC73E5"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 xml:space="preserve">Murodjon Atajanov - cereal </w:t>
      </w:r>
      <w:r>
        <w:rPr>
          <w:sz w:val="24"/>
          <w:szCs w:val="24"/>
        </w:rPr>
        <w:t>processing technology.</w:t>
      </w:r>
    </w:p>
    <w:p w14:paraId="3FE6F388"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 xml:space="preserve">Muhammad Zahiriddin Zaynobiddinov - cereal </w:t>
      </w:r>
      <w:r>
        <w:rPr>
          <w:sz w:val="24"/>
          <w:szCs w:val="24"/>
        </w:rPr>
        <w:t>processing equipment.</w:t>
      </w:r>
    </w:p>
    <w:p w14:paraId="1A196BFF"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Oybek Egamberdiev - quality management of cereal products.</w:t>
      </w:r>
    </w:p>
    <w:p w14:paraId="5C50C2F8" w14:textId="77777777" w:rsidR="00AB360F" w:rsidRDefault="00CA388A">
      <w:pPr>
        <w:widowControl w:val="0"/>
        <w:spacing w:before="120" w:after="120" w:line="240" w:lineRule="auto"/>
        <w:jc w:val="both"/>
        <w:rPr>
          <w:b/>
          <w:color w:val="1F1F1F"/>
          <w:sz w:val="24"/>
          <w:szCs w:val="24"/>
          <w:highlight w:val="white"/>
        </w:rPr>
      </w:pPr>
      <w:r>
        <w:rPr>
          <w:b/>
          <w:color w:val="1F1F1F"/>
          <w:sz w:val="24"/>
          <w:szCs w:val="24"/>
          <w:highlight w:val="white"/>
        </w:rPr>
        <w:t>P4 TUT. Technologi</w:t>
      </w:r>
      <w:r>
        <w:rPr>
          <w:b/>
          <w:color w:val="1F1F1F"/>
          <w:sz w:val="24"/>
          <w:szCs w:val="24"/>
          <w:highlight w:val="white"/>
        </w:rPr>
        <w:t>cal University of Tajikistan</w:t>
      </w:r>
    </w:p>
    <w:p w14:paraId="215479D0"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 xml:space="preserve">Mavzuna SHARIPOVA - cereal </w:t>
      </w:r>
      <w:r>
        <w:rPr>
          <w:sz w:val="24"/>
          <w:szCs w:val="24"/>
        </w:rPr>
        <w:t>processing technology.</w:t>
      </w:r>
    </w:p>
    <w:p w14:paraId="40D1F29C" w14:textId="77777777" w:rsidR="00AB360F" w:rsidRDefault="00CA388A">
      <w:pPr>
        <w:widowControl w:val="0"/>
        <w:spacing w:before="120" w:after="120" w:line="240" w:lineRule="auto"/>
        <w:jc w:val="both"/>
        <w:rPr>
          <w:b/>
          <w:color w:val="1F1F1F"/>
          <w:sz w:val="24"/>
          <w:szCs w:val="24"/>
          <w:highlight w:val="white"/>
        </w:rPr>
      </w:pPr>
      <w:r>
        <w:rPr>
          <w:b/>
          <w:color w:val="1F1F1F"/>
          <w:sz w:val="24"/>
          <w:szCs w:val="24"/>
          <w:highlight w:val="white"/>
        </w:rPr>
        <w:t>P5 KITIM. Kulob Institute of Technology and Innovation Management</w:t>
      </w:r>
    </w:p>
    <w:p w14:paraId="5155208A"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 xml:space="preserve">Iskandar HAKIMOV - cereal </w:t>
      </w:r>
      <w:r>
        <w:rPr>
          <w:sz w:val="24"/>
          <w:szCs w:val="24"/>
        </w:rPr>
        <w:t>processing technology.</w:t>
      </w:r>
    </w:p>
    <w:p w14:paraId="49CE2E1E" w14:textId="77777777" w:rsidR="00AB360F" w:rsidRDefault="00CA388A">
      <w:pPr>
        <w:widowControl w:val="0"/>
        <w:spacing w:after="0" w:line="360" w:lineRule="auto"/>
        <w:jc w:val="both"/>
        <w:rPr>
          <w:b/>
          <w:color w:val="1F1F1F"/>
          <w:sz w:val="24"/>
          <w:szCs w:val="24"/>
          <w:highlight w:val="white"/>
        </w:rPr>
      </w:pPr>
      <w:r>
        <w:rPr>
          <w:b/>
          <w:color w:val="1F1F1F"/>
          <w:sz w:val="24"/>
          <w:szCs w:val="24"/>
          <w:highlight w:val="white"/>
        </w:rPr>
        <w:t>P6 BTUTI. Branch of the Technological University of Tajikistan</w:t>
      </w:r>
      <w:r>
        <w:rPr>
          <w:b/>
          <w:color w:val="1F1F1F"/>
          <w:sz w:val="24"/>
          <w:szCs w:val="24"/>
          <w:highlight w:val="white"/>
        </w:rPr>
        <w:t xml:space="preserve"> in the city of Isfara</w:t>
      </w:r>
    </w:p>
    <w:p w14:paraId="05CC0287" w14:textId="77777777" w:rsidR="00AB360F" w:rsidRDefault="00CA388A">
      <w:pPr>
        <w:widowControl w:val="0"/>
        <w:spacing w:after="0" w:line="360" w:lineRule="auto"/>
        <w:ind w:left="284"/>
        <w:jc w:val="both"/>
        <w:rPr>
          <w:color w:val="1F1F1F"/>
          <w:sz w:val="24"/>
          <w:szCs w:val="24"/>
          <w:highlight w:val="white"/>
        </w:rPr>
      </w:pPr>
      <w:r>
        <w:rPr>
          <w:color w:val="1F1F1F"/>
          <w:sz w:val="24"/>
          <w:szCs w:val="24"/>
          <w:highlight w:val="white"/>
        </w:rPr>
        <w:t xml:space="preserve">Zokirkhoja Soliev - cereal </w:t>
      </w:r>
      <w:r>
        <w:rPr>
          <w:sz w:val="24"/>
          <w:szCs w:val="24"/>
        </w:rPr>
        <w:t>processing technology.</w:t>
      </w:r>
    </w:p>
    <w:p w14:paraId="7E89AF69" w14:textId="77777777" w:rsidR="00AB360F" w:rsidRDefault="00CA388A">
      <w:pPr>
        <w:widowControl w:val="0"/>
        <w:spacing w:before="120" w:after="120" w:line="240" w:lineRule="auto"/>
        <w:jc w:val="both"/>
        <w:rPr>
          <w:b/>
          <w:color w:val="1F1F1F"/>
          <w:sz w:val="24"/>
          <w:szCs w:val="24"/>
          <w:highlight w:val="white"/>
        </w:rPr>
      </w:pPr>
      <w:r>
        <w:rPr>
          <w:b/>
          <w:color w:val="1F1F1F"/>
          <w:sz w:val="24"/>
          <w:szCs w:val="24"/>
          <w:highlight w:val="white"/>
        </w:rPr>
        <w:t>P7 SUA. Slovak University of Agriculture in Nitra</w:t>
      </w:r>
    </w:p>
    <w:p w14:paraId="031B3C18" w14:textId="77777777" w:rsidR="00AB360F" w:rsidRDefault="00CA388A">
      <w:pPr>
        <w:widowControl w:val="0"/>
        <w:spacing w:after="0" w:line="360" w:lineRule="auto"/>
        <w:ind w:left="284"/>
        <w:jc w:val="both"/>
        <w:rPr>
          <w:sz w:val="24"/>
          <w:szCs w:val="24"/>
        </w:rPr>
      </w:pPr>
      <w:r>
        <w:rPr>
          <w:color w:val="1F1F1F"/>
          <w:sz w:val="24"/>
          <w:szCs w:val="24"/>
          <w:highlight w:val="white"/>
        </w:rPr>
        <w:t xml:space="preserve">Eva Ivanišová - cereal </w:t>
      </w:r>
      <w:r>
        <w:rPr>
          <w:sz w:val="24"/>
          <w:szCs w:val="24"/>
        </w:rPr>
        <w:t>processing technology.</w:t>
      </w:r>
    </w:p>
    <w:p w14:paraId="46DD1C64" w14:textId="77777777" w:rsidR="00AB360F" w:rsidRDefault="00AB360F">
      <w:pPr>
        <w:widowControl w:val="0"/>
        <w:spacing w:after="0" w:line="360" w:lineRule="auto"/>
        <w:ind w:left="284"/>
        <w:jc w:val="both"/>
        <w:rPr>
          <w:b/>
          <w:color w:val="1F1F1F"/>
          <w:sz w:val="24"/>
          <w:szCs w:val="24"/>
          <w:highlight w:val="white"/>
        </w:rPr>
      </w:pPr>
    </w:p>
    <w:p w14:paraId="2B970099" w14:textId="77777777" w:rsidR="00AB360F" w:rsidRDefault="00CA388A">
      <w:pPr>
        <w:widowControl w:val="0"/>
        <w:spacing w:after="0" w:line="360" w:lineRule="auto"/>
        <w:jc w:val="both"/>
        <w:rPr>
          <w:sz w:val="24"/>
          <w:szCs w:val="24"/>
        </w:rPr>
      </w:pPr>
      <w:r>
        <w:br w:type="page"/>
      </w:r>
    </w:p>
    <w:p w14:paraId="5AFEB703" w14:textId="77777777" w:rsidR="00AB360F" w:rsidRDefault="00CA388A">
      <w:pPr>
        <w:keepNext/>
        <w:keepLines/>
        <w:pBdr>
          <w:top w:val="nil"/>
          <w:left w:val="nil"/>
          <w:bottom w:val="nil"/>
          <w:right w:val="nil"/>
          <w:between w:val="nil"/>
        </w:pBdr>
        <w:spacing w:before="240" w:after="0"/>
        <w:jc w:val="center"/>
        <w:rPr>
          <w:b/>
          <w:sz w:val="32"/>
          <w:szCs w:val="32"/>
        </w:rPr>
      </w:pPr>
      <w:r>
        <w:rPr>
          <w:b/>
          <w:sz w:val="32"/>
          <w:szCs w:val="32"/>
        </w:rPr>
        <w:lastRenderedPageBreak/>
        <w:t>Contents</w:t>
      </w:r>
    </w:p>
    <w:sdt>
      <w:sdtPr>
        <w:id w:val="1309015254"/>
        <w:docPartObj>
          <w:docPartGallery w:val="Table of Contents"/>
          <w:docPartUnique/>
        </w:docPartObj>
      </w:sdtPr>
      <w:sdtEndPr/>
      <w:sdtContent>
        <w:p w14:paraId="78BFC83A" w14:textId="77777777" w:rsidR="00AB360F" w:rsidRDefault="00CA388A">
          <w:pPr>
            <w:widowControl w:val="0"/>
            <w:tabs>
              <w:tab w:val="right" w:pos="12000"/>
            </w:tabs>
            <w:spacing w:before="60" w:after="0" w:line="240" w:lineRule="auto"/>
            <w:rPr>
              <w:b/>
              <w:color w:val="000000"/>
              <w:sz w:val="24"/>
              <w:szCs w:val="24"/>
            </w:rPr>
          </w:pPr>
          <w:r>
            <w:fldChar w:fldCharType="begin"/>
          </w:r>
          <w:r>
            <w:instrText xml:space="preserve"> TOC \h \u \z \t "Heading 1,1,Heading 2,2,Heading 3,3,"</w:instrText>
          </w:r>
          <w:r>
            <w:fldChar w:fldCharType="separate"/>
          </w:r>
          <w:hyperlink w:anchor="_heading=h.9iowuaz4lxbb">
            <w:r>
              <w:rPr>
                <w:color w:val="000000"/>
                <w:sz w:val="24"/>
                <w:szCs w:val="24"/>
              </w:rPr>
              <w:t>Course Schedule</w:t>
            </w:r>
            <w:r>
              <w:rPr>
                <w:color w:val="000000"/>
                <w:sz w:val="24"/>
                <w:szCs w:val="24"/>
              </w:rPr>
              <w:tab/>
              <w:t>8</w:t>
            </w:r>
          </w:hyperlink>
        </w:p>
        <w:p w14:paraId="7071469D" w14:textId="77777777" w:rsidR="00AB360F" w:rsidRDefault="00CA388A">
          <w:pPr>
            <w:widowControl w:val="0"/>
            <w:tabs>
              <w:tab w:val="right" w:pos="12000"/>
            </w:tabs>
            <w:spacing w:before="60" w:after="0" w:line="240" w:lineRule="auto"/>
            <w:rPr>
              <w:b/>
              <w:color w:val="000000"/>
              <w:sz w:val="24"/>
              <w:szCs w:val="24"/>
            </w:rPr>
          </w:pPr>
          <w:hyperlink w:anchor="_heading=h.gxwp2l2fw108">
            <w:r>
              <w:rPr>
                <w:color w:val="000000"/>
                <w:sz w:val="24"/>
                <w:szCs w:val="24"/>
              </w:rPr>
              <w:t>Date, Time</w:t>
            </w:r>
            <w:r>
              <w:rPr>
                <w:color w:val="000000"/>
                <w:sz w:val="24"/>
                <w:szCs w:val="24"/>
              </w:rPr>
              <w:tab/>
              <w:t>8</w:t>
            </w:r>
          </w:hyperlink>
        </w:p>
        <w:p w14:paraId="44AEE474" w14:textId="77777777" w:rsidR="00AB360F" w:rsidRDefault="00CA388A">
          <w:pPr>
            <w:widowControl w:val="0"/>
            <w:tabs>
              <w:tab w:val="right" w:pos="12000"/>
            </w:tabs>
            <w:spacing w:before="60" w:after="0" w:line="240" w:lineRule="auto"/>
            <w:rPr>
              <w:b/>
              <w:color w:val="000000"/>
              <w:sz w:val="24"/>
              <w:szCs w:val="24"/>
            </w:rPr>
          </w:pPr>
          <w:hyperlink w:anchor="_heading=h.1qod48k2yyda">
            <w:r>
              <w:rPr>
                <w:color w:val="000000"/>
                <w:sz w:val="24"/>
                <w:szCs w:val="24"/>
              </w:rPr>
              <w:t>Theme 1</w:t>
            </w:r>
            <w:r>
              <w:rPr>
                <w:color w:val="000000"/>
                <w:sz w:val="24"/>
                <w:szCs w:val="24"/>
              </w:rPr>
              <w:tab/>
              <w:t>14</w:t>
            </w:r>
          </w:hyperlink>
        </w:p>
        <w:p w14:paraId="047F13E1" w14:textId="08C4B143" w:rsidR="00AB360F" w:rsidRDefault="00CA388A">
          <w:pPr>
            <w:widowControl w:val="0"/>
            <w:tabs>
              <w:tab w:val="right" w:pos="12000"/>
            </w:tabs>
            <w:spacing w:before="60" w:after="0" w:line="240" w:lineRule="auto"/>
            <w:rPr>
              <w:color w:val="000000"/>
              <w:sz w:val="24"/>
              <w:szCs w:val="24"/>
            </w:rPr>
          </w:pPr>
          <w:hyperlink w:anchor="_heading=">
            <w:r>
              <w:rPr>
                <w:b/>
                <w:color w:val="000000"/>
                <w:sz w:val="24"/>
                <w:szCs w:val="24"/>
              </w:rPr>
              <w:t>Cereals, their characteristics and quality</w:t>
            </w:r>
            <w:r>
              <w:rPr>
                <w:b/>
                <w:color w:val="000000"/>
                <w:sz w:val="24"/>
                <w:szCs w:val="24"/>
              </w:rPr>
              <w:tab/>
            </w:r>
          </w:hyperlink>
          <w:r>
            <w:fldChar w:fldCharType="begin"/>
          </w:r>
          <w:r>
            <w:instrText xml:space="preserve"> PAGEREF _heading= \h </w:instrText>
          </w:r>
          <w:r>
            <w:fldChar w:fldCharType="separate"/>
          </w:r>
          <w:r w:rsidR="00D76FB5">
            <w:rPr>
              <w:b/>
              <w:bCs/>
              <w:noProof/>
              <w:lang w:val="en-US"/>
            </w:rPr>
            <w:t>Error! Bookmark not defined.</w:t>
          </w:r>
          <w:r>
            <w:fldChar w:fldCharType="end"/>
          </w:r>
        </w:p>
        <w:p w14:paraId="1A2A5B22" w14:textId="77777777" w:rsidR="00AB360F" w:rsidRDefault="00CA388A">
          <w:pPr>
            <w:widowControl w:val="0"/>
            <w:tabs>
              <w:tab w:val="right" w:pos="12000"/>
            </w:tabs>
            <w:spacing w:before="60" w:after="0" w:line="240" w:lineRule="auto"/>
            <w:ind w:left="360"/>
            <w:rPr>
              <w:color w:val="000000"/>
              <w:sz w:val="24"/>
              <w:szCs w:val="24"/>
            </w:rPr>
          </w:pPr>
          <w:hyperlink w:anchor="_heading=h.ogfg7ta4nl96">
            <w:r>
              <w:rPr>
                <w:color w:val="000000"/>
                <w:sz w:val="24"/>
                <w:szCs w:val="24"/>
              </w:rPr>
              <w:t>Laboratory work</w:t>
            </w:r>
            <w:r>
              <w:rPr>
                <w:color w:val="000000"/>
                <w:sz w:val="24"/>
                <w:szCs w:val="24"/>
              </w:rPr>
              <w:tab/>
              <w:t>17</w:t>
            </w:r>
          </w:hyperlink>
        </w:p>
        <w:p w14:paraId="65F6EA43"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Analysis of grain mechanical and physical properties</w:t>
            </w:r>
            <w:r>
              <w:rPr>
                <w:color w:val="000000"/>
                <w:sz w:val="24"/>
                <w:szCs w:val="24"/>
              </w:rPr>
              <w:tab/>
              <w:t>17</w:t>
            </w:r>
          </w:hyperlink>
        </w:p>
        <w:p w14:paraId="4C85EE0C" w14:textId="77777777" w:rsidR="00AB360F" w:rsidRDefault="00CA388A">
          <w:pPr>
            <w:widowControl w:val="0"/>
            <w:tabs>
              <w:tab w:val="right" w:pos="12000"/>
            </w:tabs>
            <w:spacing w:before="60" w:after="0" w:line="240" w:lineRule="auto"/>
            <w:ind w:left="360"/>
            <w:rPr>
              <w:color w:val="000000"/>
              <w:sz w:val="24"/>
              <w:szCs w:val="24"/>
            </w:rPr>
          </w:pPr>
          <w:hyperlink w:anchor="_heading=h.cy88ipd6cy3">
            <w:r>
              <w:rPr>
                <w:color w:val="000000"/>
                <w:sz w:val="24"/>
                <w:szCs w:val="24"/>
              </w:rPr>
              <w:t>Laboratory work</w:t>
            </w:r>
            <w:r>
              <w:rPr>
                <w:color w:val="000000"/>
                <w:sz w:val="24"/>
                <w:szCs w:val="24"/>
              </w:rPr>
              <w:tab/>
              <w:t>24</w:t>
            </w:r>
          </w:hyperlink>
        </w:p>
        <w:p w14:paraId="490A16CE"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Determination of grain quality parameters</w:t>
            </w:r>
            <w:r>
              <w:rPr>
                <w:color w:val="000000"/>
                <w:sz w:val="24"/>
                <w:szCs w:val="24"/>
              </w:rPr>
              <w:tab/>
              <w:t>25</w:t>
            </w:r>
          </w:hyperlink>
        </w:p>
        <w:p w14:paraId="2319AB83" w14:textId="77777777" w:rsidR="00AB360F" w:rsidRDefault="00CA388A">
          <w:pPr>
            <w:widowControl w:val="0"/>
            <w:tabs>
              <w:tab w:val="right" w:pos="12000"/>
            </w:tabs>
            <w:spacing w:before="60" w:after="0" w:line="240" w:lineRule="auto"/>
            <w:ind w:left="360"/>
            <w:rPr>
              <w:color w:val="000000"/>
              <w:sz w:val="24"/>
              <w:szCs w:val="24"/>
            </w:rPr>
          </w:pPr>
          <w:hyperlink w:anchor="_heading=h.tsnvgm8zekox">
            <w:r>
              <w:rPr>
                <w:color w:val="000000"/>
                <w:sz w:val="24"/>
                <w:szCs w:val="24"/>
              </w:rPr>
              <w:t>Practical Work</w:t>
            </w:r>
            <w:r>
              <w:rPr>
                <w:color w:val="000000"/>
                <w:sz w:val="24"/>
                <w:szCs w:val="24"/>
              </w:rPr>
              <w:tab/>
              <w:t>27</w:t>
            </w:r>
          </w:hyperlink>
        </w:p>
        <w:p w14:paraId="2AD58FCA"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Equipment for receiving and pre-treatment of grain</w:t>
            </w:r>
            <w:r>
              <w:rPr>
                <w:color w:val="000000"/>
                <w:sz w:val="24"/>
                <w:szCs w:val="24"/>
              </w:rPr>
              <w:tab/>
              <w:t>27</w:t>
            </w:r>
          </w:hyperlink>
        </w:p>
        <w:p w14:paraId="5DFA11FF" w14:textId="77777777" w:rsidR="00AB360F" w:rsidRDefault="00CA388A">
          <w:pPr>
            <w:widowControl w:val="0"/>
            <w:tabs>
              <w:tab w:val="right" w:pos="12000"/>
            </w:tabs>
            <w:spacing w:before="60" w:after="0" w:line="240" w:lineRule="auto"/>
            <w:ind w:left="360"/>
            <w:rPr>
              <w:color w:val="000000"/>
              <w:sz w:val="24"/>
              <w:szCs w:val="24"/>
            </w:rPr>
          </w:pPr>
          <w:hyperlink w:anchor="_heading=h.sdzgoc48opk1">
            <w:r>
              <w:rPr>
                <w:color w:val="000000"/>
                <w:sz w:val="24"/>
                <w:szCs w:val="24"/>
              </w:rPr>
              <w:t>Practical work</w:t>
            </w:r>
            <w:r>
              <w:rPr>
                <w:color w:val="000000"/>
                <w:sz w:val="24"/>
                <w:szCs w:val="24"/>
              </w:rPr>
              <w:tab/>
              <w:t>29</w:t>
            </w:r>
          </w:hyperlink>
        </w:p>
        <w:p w14:paraId="5D9146C4"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Quality management in the grain processing industry</w:t>
            </w:r>
            <w:r>
              <w:rPr>
                <w:color w:val="000000"/>
                <w:sz w:val="24"/>
                <w:szCs w:val="24"/>
              </w:rPr>
              <w:tab/>
              <w:t>29</w:t>
            </w:r>
          </w:hyperlink>
        </w:p>
        <w:p w14:paraId="2954B2F5" w14:textId="77777777" w:rsidR="00AB360F" w:rsidRDefault="00CA388A">
          <w:pPr>
            <w:widowControl w:val="0"/>
            <w:tabs>
              <w:tab w:val="right" w:pos="12000"/>
            </w:tabs>
            <w:spacing w:before="60" w:after="0" w:line="240" w:lineRule="auto"/>
            <w:ind w:left="360"/>
            <w:rPr>
              <w:color w:val="000000"/>
              <w:sz w:val="24"/>
              <w:szCs w:val="24"/>
            </w:rPr>
          </w:pPr>
          <w:hyperlink w:anchor="_heading=h.vmblbbmulwis">
            <w:r>
              <w:rPr>
                <w:color w:val="000000"/>
                <w:sz w:val="24"/>
                <w:szCs w:val="24"/>
              </w:rPr>
              <w:t>Seminar Grains and Quality</w:t>
            </w:r>
            <w:r>
              <w:rPr>
                <w:color w:val="000000"/>
                <w:sz w:val="24"/>
                <w:szCs w:val="24"/>
              </w:rPr>
              <w:tab/>
              <w:t>37</w:t>
            </w:r>
          </w:hyperlink>
        </w:p>
        <w:p w14:paraId="31622E1B" w14:textId="77777777" w:rsidR="00AB360F" w:rsidRDefault="00CA388A">
          <w:pPr>
            <w:widowControl w:val="0"/>
            <w:tabs>
              <w:tab w:val="right" w:pos="12000"/>
            </w:tabs>
            <w:spacing w:before="60" w:after="0" w:line="240" w:lineRule="auto"/>
            <w:rPr>
              <w:b/>
              <w:color w:val="000000"/>
              <w:sz w:val="24"/>
              <w:szCs w:val="24"/>
            </w:rPr>
          </w:pPr>
          <w:hyperlink w:anchor="_heading=h.nkzyyzrzh90x">
            <w:r>
              <w:rPr>
                <w:color w:val="000000"/>
                <w:sz w:val="24"/>
                <w:szCs w:val="24"/>
              </w:rPr>
              <w:t>Theme 2</w:t>
            </w:r>
            <w:r>
              <w:rPr>
                <w:color w:val="000000"/>
                <w:sz w:val="24"/>
                <w:szCs w:val="24"/>
              </w:rPr>
              <w:tab/>
              <w:t>38</w:t>
            </w:r>
          </w:hyperlink>
        </w:p>
        <w:p w14:paraId="1E8F9821" w14:textId="518859A5" w:rsidR="00AB360F" w:rsidRDefault="00CA388A">
          <w:pPr>
            <w:widowControl w:val="0"/>
            <w:tabs>
              <w:tab w:val="right" w:pos="12000"/>
            </w:tabs>
            <w:spacing w:before="60" w:after="0" w:line="240" w:lineRule="auto"/>
            <w:rPr>
              <w:color w:val="000000"/>
              <w:sz w:val="24"/>
              <w:szCs w:val="24"/>
            </w:rPr>
          </w:pPr>
          <w:hyperlink w:anchor="_heading=">
            <w:r>
              <w:rPr>
                <w:b/>
                <w:color w:val="000000"/>
                <w:sz w:val="24"/>
                <w:szCs w:val="24"/>
              </w:rPr>
              <w:t>Grain processing - flour, groats and flakes</w:t>
            </w:r>
            <w:r>
              <w:rPr>
                <w:b/>
                <w:color w:val="000000"/>
                <w:sz w:val="24"/>
                <w:szCs w:val="24"/>
              </w:rPr>
              <w:tab/>
            </w:r>
          </w:hyperlink>
          <w:r>
            <w:fldChar w:fldCharType="begin"/>
          </w:r>
          <w:r>
            <w:instrText xml:space="preserve"> PAGEREF _heading= \h </w:instrText>
          </w:r>
          <w:r>
            <w:fldChar w:fldCharType="separate"/>
          </w:r>
          <w:r w:rsidR="00D76FB5">
            <w:rPr>
              <w:b/>
              <w:bCs/>
              <w:noProof/>
              <w:lang w:val="en-US"/>
            </w:rPr>
            <w:t>Error! Bookmark not defined.</w:t>
          </w:r>
          <w:r>
            <w:fldChar w:fldCharType="end"/>
          </w:r>
        </w:p>
        <w:p w14:paraId="05CBE70F" w14:textId="77777777" w:rsidR="00AB360F" w:rsidRDefault="00CA388A">
          <w:pPr>
            <w:widowControl w:val="0"/>
            <w:tabs>
              <w:tab w:val="right" w:pos="12000"/>
            </w:tabs>
            <w:spacing w:before="60" w:after="0" w:line="240" w:lineRule="auto"/>
            <w:ind w:left="360"/>
            <w:rPr>
              <w:color w:val="000000"/>
              <w:sz w:val="24"/>
              <w:szCs w:val="24"/>
            </w:rPr>
          </w:pPr>
          <w:hyperlink w:anchor="_heading=h.u5m9v3eg5ptf">
            <w:r>
              <w:rPr>
                <w:color w:val="000000"/>
                <w:sz w:val="24"/>
                <w:szCs w:val="24"/>
              </w:rPr>
              <w:t>Theoretical materials</w:t>
            </w:r>
            <w:r>
              <w:rPr>
                <w:color w:val="000000"/>
                <w:sz w:val="24"/>
                <w:szCs w:val="24"/>
              </w:rPr>
              <w:tab/>
              <w:t>38</w:t>
            </w:r>
          </w:hyperlink>
        </w:p>
        <w:p w14:paraId="7A6BDF58" w14:textId="77777777" w:rsidR="00AB360F" w:rsidRDefault="00CA388A">
          <w:pPr>
            <w:widowControl w:val="0"/>
            <w:tabs>
              <w:tab w:val="right" w:pos="12000"/>
            </w:tabs>
            <w:spacing w:before="60" w:after="0" w:line="240" w:lineRule="auto"/>
            <w:ind w:left="360"/>
            <w:rPr>
              <w:color w:val="000000"/>
              <w:sz w:val="24"/>
              <w:szCs w:val="24"/>
            </w:rPr>
          </w:pPr>
          <w:hyperlink w:anchor="_heading=h.f8p76duyzma">
            <w:r>
              <w:rPr>
                <w:color w:val="000000"/>
                <w:sz w:val="24"/>
                <w:szCs w:val="24"/>
              </w:rPr>
              <w:t>Laboratory work</w:t>
            </w:r>
            <w:r>
              <w:rPr>
                <w:color w:val="000000"/>
                <w:sz w:val="24"/>
                <w:szCs w:val="24"/>
              </w:rPr>
              <w:tab/>
              <w:t>41</w:t>
            </w:r>
          </w:hyperlink>
        </w:p>
        <w:p w14:paraId="17643C51"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Flour and breakfast flakes quality assessment</w:t>
            </w:r>
            <w:r>
              <w:rPr>
                <w:color w:val="000000"/>
                <w:sz w:val="24"/>
                <w:szCs w:val="24"/>
              </w:rPr>
              <w:tab/>
              <w:t>41</w:t>
            </w:r>
          </w:hyperlink>
        </w:p>
        <w:p w14:paraId="7B6AA0F3" w14:textId="77777777" w:rsidR="00AB360F" w:rsidRDefault="00CA388A">
          <w:pPr>
            <w:widowControl w:val="0"/>
            <w:tabs>
              <w:tab w:val="right" w:pos="12000"/>
            </w:tabs>
            <w:spacing w:before="60" w:after="0" w:line="240" w:lineRule="auto"/>
            <w:ind w:left="360"/>
            <w:rPr>
              <w:color w:val="000000"/>
              <w:sz w:val="24"/>
              <w:szCs w:val="24"/>
            </w:rPr>
          </w:pPr>
          <w:hyperlink w:anchor="_heading=h.pe44lxu8cg9m">
            <w:r>
              <w:rPr>
                <w:color w:val="000000"/>
                <w:sz w:val="24"/>
                <w:szCs w:val="24"/>
              </w:rPr>
              <w:t>Practical work</w:t>
            </w:r>
            <w:r>
              <w:rPr>
                <w:color w:val="000000"/>
                <w:sz w:val="24"/>
                <w:szCs w:val="24"/>
              </w:rPr>
              <w:tab/>
              <w:t>44</w:t>
            </w:r>
          </w:hyperlink>
        </w:p>
        <w:p w14:paraId="44AD8CF4"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Packaging of flour and flakes and eva</w:t>
            </w:r>
            <w:r>
              <w:rPr>
                <w:color w:val="000000"/>
                <w:sz w:val="24"/>
                <w:szCs w:val="24"/>
              </w:rPr>
              <w:t>luation of the quality</w:t>
            </w:r>
            <w:r>
              <w:rPr>
                <w:color w:val="000000"/>
                <w:sz w:val="24"/>
                <w:szCs w:val="24"/>
              </w:rPr>
              <w:tab/>
              <w:t>44</w:t>
            </w:r>
          </w:hyperlink>
        </w:p>
        <w:p w14:paraId="51053E16" w14:textId="77777777" w:rsidR="00AB360F" w:rsidRDefault="00CA388A">
          <w:pPr>
            <w:widowControl w:val="0"/>
            <w:tabs>
              <w:tab w:val="right" w:pos="12000"/>
            </w:tabs>
            <w:spacing w:before="60" w:after="0" w:line="240" w:lineRule="auto"/>
            <w:ind w:left="360"/>
            <w:rPr>
              <w:color w:val="000000"/>
              <w:sz w:val="24"/>
              <w:szCs w:val="24"/>
            </w:rPr>
          </w:pPr>
          <w:hyperlink w:anchor="_heading=h.kvv8czf0bczj">
            <w:r>
              <w:rPr>
                <w:color w:val="000000"/>
                <w:sz w:val="24"/>
                <w:szCs w:val="24"/>
              </w:rPr>
              <w:t>Laboratory work</w:t>
            </w:r>
            <w:r>
              <w:rPr>
                <w:color w:val="000000"/>
                <w:sz w:val="24"/>
                <w:szCs w:val="24"/>
              </w:rPr>
              <w:tab/>
              <w:t>46</w:t>
            </w:r>
          </w:hyperlink>
        </w:p>
        <w:p w14:paraId="512BBCD7"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Flour quality Analysis</w:t>
            </w:r>
            <w:r>
              <w:rPr>
                <w:color w:val="000000"/>
                <w:sz w:val="24"/>
                <w:szCs w:val="24"/>
              </w:rPr>
              <w:tab/>
              <w:t>46</w:t>
            </w:r>
          </w:hyperlink>
        </w:p>
        <w:p w14:paraId="15F85EB2" w14:textId="77777777" w:rsidR="00AB360F" w:rsidRDefault="00CA388A">
          <w:pPr>
            <w:widowControl w:val="0"/>
            <w:tabs>
              <w:tab w:val="right" w:pos="12000"/>
            </w:tabs>
            <w:spacing w:before="60" w:after="0" w:line="240" w:lineRule="auto"/>
            <w:ind w:left="360"/>
            <w:rPr>
              <w:color w:val="000000"/>
              <w:sz w:val="24"/>
              <w:szCs w:val="24"/>
            </w:rPr>
          </w:pPr>
          <w:hyperlink w:anchor="_heading=h.l8ymrkiosmo7">
            <w:r>
              <w:rPr>
                <w:color w:val="000000"/>
                <w:sz w:val="24"/>
                <w:szCs w:val="24"/>
              </w:rPr>
              <w:t>Laboratory work</w:t>
            </w:r>
            <w:r>
              <w:rPr>
                <w:color w:val="000000"/>
                <w:sz w:val="24"/>
                <w:szCs w:val="24"/>
              </w:rPr>
              <w:tab/>
              <w:t>58</w:t>
            </w:r>
          </w:hyperlink>
        </w:p>
        <w:p w14:paraId="74559D4A"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Sensory ev</w:t>
            </w:r>
            <w:r>
              <w:rPr>
                <w:color w:val="000000"/>
                <w:sz w:val="24"/>
                <w:szCs w:val="24"/>
              </w:rPr>
              <w:t>aluation of breakfast cereals, granola and muesli</w:t>
            </w:r>
            <w:r>
              <w:rPr>
                <w:color w:val="000000"/>
                <w:sz w:val="24"/>
                <w:szCs w:val="24"/>
              </w:rPr>
              <w:tab/>
              <w:t>58</w:t>
            </w:r>
          </w:hyperlink>
        </w:p>
        <w:p w14:paraId="13801CCB" w14:textId="77777777" w:rsidR="00AB360F" w:rsidRDefault="00CA388A">
          <w:pPr>
            <w:widowControl w:val="0"/>
            <w:tabs>
              <w:tab w:val="right" w:pos="12000"/>
            </w:tabs>
            <w:spacing w:before="60" w:after="0" w:line="240" w:lineRule="auto"/>
            <w:ind w:left="360"/>
            <w:rPr>
              <w:color w:val="000000"/>
              <w:sz w:val="24"/>
              <w:szCs w:val="24"/>
            </w:rPr>
          </w:pPr>
          <w:hyperlink w:anchor="_heading=h.pbs2k63enbsj">
            <w:r>
              <w:rPr>
                <w:color w:val="000000"/>
                <w:sz w:val="24"/>
                <w:szCs w:val="24"/>
              </w:rPr>
              <w:t>Seminar flour production and quality</w:t>
            </w:r>
            <w:r>
              <w:rPr>
                <w:color w:val="000000"/>
                <w:sz w:val="24"/>
                <w:szCs w:val="24"/>
              </w:rPr>
              <w:tab/>
              <w:t>62</w:t>
            </w:r>
          </w:hyperlink>
        </w:p>
        <w:p w14:paraId="34DD436E" w14:textId="77777777" w:rsidR="00AB360F" w:rsidRDefault="00CA388A">
          <w:pPr>
            <w:widowControl w:val="0"/>
            <w:tabs>
              <w:tab w:val="right" w:pos="12000"/>
            </w:tabs>
            <w:spacing w:before="60" w:after="0" w:line="240" w:lineRule="auto"/>
            <w:rPr>
              <w:b/>
              <w:color w:val="000000"/>
              <w:sz w:val="24"/>
              <w:szCs w:val="24"/>
            </w:rPr>
          </w:pPr>
          <w:hyperlink w:anchor="_heading=h.19aevwev0otm">
            <w:r>
              <w:rPr>
                <w:color w:val="000000"/>
                <w:sz w:val="24"/>
                <w:szCs w:val="24"/>
              </w:rPr>
              <w:t>Theme 3</w:t>
            </w:r>
            <w:r>
              <w:rPr>
                <w:color w:val="000000"/>
                <w:sz w:val="24"/>
                <w:szCs w:val="24"/>
              </w:rPr>
              <w:tab/>
              <w:t>63</w:t>
            </w:r>
          </w:hyperlink>
        </w:p>
        <w:p w14:paraId="2770A8D5" w14:textId="73CCE69E" w:rsidR="00AB360F" w:rsidRDefault="00CA388A">
          <w:pPr>
            <w:widowControl w:val="0"/>
            <w:tabs>
              <w:tab w:val="right" w:pos="12000"/>
            </w:tabs>
            <w:spacing w:before="60" w:after="0" w:line="240" w:lineRule="auto"/>
            <w:rPr>
              <w:color w:val="000000"/>
              <w:sz w:val="24"/>
              <w:szCs w:val="24"/>
            </w:rPr>
          </w:pPr>
          <w:hyperlink w:anchor="_heading=">
            <w:r>
              <w:rPr>
                <w:b/>
                <w:color w:val="000000"/>
                <w:sz w:val="24"/>
                <w:szCs w:val="24"/>
              </w:rPr>
              <w:t>Pasta production and quality evaluation</w:t>
            </w:r>
            <w:r>
              <w:rPr>
                <w:b/>
                <w:color w:val="000000"/>
                <w:sz w:val="24"/>
                <w:szCs w:val="24"/>
              </w:rPr>
              <w:tab/>
            </w:r>
          </w:hyperlink>
          <w:r>
            <w:fldChar w:fldCharType="begin"/>
          </w:r>
          <w:r>
            <w:instrText xml:space="preserve"> PAGEREF _heading= \h </w:instrText>
          </w:r>
          <w:r>
            <w:fldChar w:fldCharType="separate"/>
          </w:r>
          <w:r w:rsidR="00D76FB5">
            <w:rPr>
              <w:b/>
              <w:bCs/>
              <w:noProof/>
              <w:lang w:val="en-US"/>
            </w:rPr>
            <w:t>Error! Bookmark not defined.</w:t>
          </w:r>
          <w:r>
            <w:fldChar w:fldCharType="end"/>
          </w:r>
        </w:p>
        <w:p w14:paraId="2809AD00" w14:textId="77777777" w:rsidR="00AB360F" w:rsidRDefault="00CA388A">
          <w:pPr>
            <w:widowControl w:val="0"/>
            <w:tabs>
              <w:tab w:val="right" w:pos="12000"/>
            </w:tabs>
            <w:spacing w:before="60" w:after="0" w:line="240" w:lineRule="auto"/>
            <w:ind w:left="360"/>
            <w:rPr>
              <w:color w:val="000000"/>
              <w:sz w:val="24"/>
              <w:szCs w:val="24"/>
            </w:rPr>
          </w:pPr>
          <w:hyperlink w:anchor="_heading=h.yz90z1oo3pxt">
            <w:r>
              <w:rPr>
                <w:color w:val="000000"/>
                <w:sz w:val="24"/>
                <w:szCs w:val="24"/>
              </w:rPr>
              <w:t>Theoretical materials</w:t>
            </w:r>
            <w:r>
              <w:rPr>
                <w:color w:val="000000"/>
                <w:sz w:val="24"/>
                <w:szCs w:val="24"/>
              </w:rPr>
              <w:tab/>
              <w:t>63</w:t>
            </w:r>
          </w:hyperlink>
        </w:p>
        <w:p w14:paraId="163EA6A1" w14:textId="77777777" w:rsidR="00AB360F" w:rsidRDefault="00CA388A">
          <w:pPr>
            <w:widowControl w:val="0"/>
            <w:tabs>
              <w:tab w:val="right" w:pos="12000"/>
            </w:tabs>
            <w:spacing w:before="60" w:after="0" w:line="240" w:lineRule="auto"/>
            <w:ind w:left="360"/>
            <w:rPr>
              <w:color w:val="000000"/>
              <w:sz w:val="24"/>
              <w:szCs w:val="24"/>
            </w:rPr>
          </w:pPr>
          <w:hyperlink w:anchor="_heading=h.sdyx7rxhyxu5">
            <w:r>
              <w:rPr>
                <w:color w:val="000000"/>
                <w:sz w:val="24"/>
                <w:szCs w:val="24"/>
              </w:rPr>
              <w:t>Laboratory</w:t>
            </w:r>
            <w:r>
              <w:rPr>
                <w:color w:val="000000"/>
                <w:sz w:val="24"/>
                <w:szCs w:val="24"/>
              </w:rPr>
              <w:t xml:space="preserve"> work</w:t>
            </w:r>
            <w:r>
              <w:rPr>
                <w:color w:val="000000"/>
                <w:sz w:val="24"/>
                <w:szCs w:val="24"/>
              </w:rPr>
              <w:tab/>
              <w:t>65</w:t>
            </w:r>
          </w:hyperlink>
        </w:p>
        <w:p w14:paraId="7C8B28DB"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Pasta production in laboratory condition</w:t>
            </w:r>
            <w:r>
              <w:rPr>
                <w:color w:val="000000"/>
                <w:sz w:val="24"/>
                <w:szCs w:val="24"/>
              </w:rPr>
              <w:tab/>
              <w:t>65</w:t>
            </w:r>
          </w:hyperlink>
        </w:p>
        <w:p w14:paraId="01AB4682"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Evaluation of pasta quality</w:t>
            </w:r>
            <w:r>
              <w:rPr>
                <w:color w:val="000000"/>
                <w:sz w:val="24"/>
                <w:szCs w:val="24"/>
              </w:rPr>
              <w:tab/>
              <w:t>65</w:t>
            </w:r>
          </w:hyperlink>
        </w:p>
        <w:p w14:paraId="22BCA0E7" w14:textId="77777777" w:rsidR="00AB360F" w:rsidRDefault="00CA388A">
          <w:pPr>
            <w:widowControl w:val="0"/>
            <w:tabs>
              <w:tab w:val="right" w:pos="12000"/>
            </w:tabs>
            <w:spacing w:before="60" w:after="0" w:line="240" w:lineRule="auto"/>
            <w:ind w:left="360"/>
            <w:rPr>
              <w:color w:val="000000"/>
              <w:sz w:val="24"/>
              <w:szCs w:val="24"/>
            </w:rPr>
          </w:pPr>
          <w:hyperlink w:anchor="_heading=h.biqa88c5pg6g">
            <w:r>
              <w:rPr>
                <w:color w:val="000000"/>
                <w:sz w:val="24"/>
                <w:szCs w:val="24"/>
              </w:rPr>
              <w:t>Practical works</w:t>
            </w:r>
            <w:r>
              <w:rPr>
                <w:color w:val="000000"/>
                <w:sz w:val="24"/>
                <w:szCs w:val="24"/>
              </w:rPr>
              <w:tab/>
              <w:t>68</w:t>
            </w:r>
          </w:hyperlink>
        </w:p>
        <w:p w14:paraId="39756FD3"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Packaging o</w:t>
            </w:r>
            <w:r>
              <w:rPr>
                <w:color w:val="000000"/>
                <w:sz w:val="24"/>
                <w:szCs w:val="24"/>
              </w:rPr>
              <w:t>f pasta</w:t>
            </w:r>
            <w:r>
              <w:rPr>
                <w:color w:val="000000"/>
                <w:sz w:val="24"/>
                <w:szCs w:val="24"/>
              </w:rPr>
              <w:tab/>
              <w:t>68</w:t>
            </w:r>
          </w:hyperlink>
        </w:p>
        <w:p w14:paraId="694FBB14" w14:textId="77777777" w:rsidR="00AB360F" w:rsidRDefault="00CA388A">
          <w:pPr>
            <w:widowControl w:val="0"/>
            <w:tabs>
              <w:tab w:val="right" w:pos="12000"/>
            </w:tabs>
            <w:spacing w:before="60" w:after="0" w:line="240" w:lineRule="auto"/>
            <w:ind w:left="360"/>
            <w:rPr>
              <w:color w:val="000000"/>
              <w:sz w:val="24"/>
              <w:szCs w:val="24"/>
            </w:rPr>
          </w:pPr>
          <w:hyperlink w:anchor="_heading=h.1j8n69dtsw">
            <w:r>
              <w:rPr>
                <w:color w:val="000000"/>
                <w:sz w:val="24"/>
                <w:szCs w:val="24"/>
              </w:rPr>
              <w:t>Laboratory works</w:t>
            </w:r>
            <w:r>
              <w:rPr>
                <w:color w:val="000000"/>
                <w:sz w:val="24"/>
                <w:szCs w:val="24"/>
              </w:rPr>
              <w:tab/>
              <w:t>72</w:t>
            </w:r>
          </w:hyperlink>
        </w:p>
        <w:p w14:paraId="32C8EEC5"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Sensory evaluation of laboratory-prepared pasta</w:t>
            </w:r>
            <w:r>
              <w:rPr>
                <w:color w:val="000000"/>
                <w:sz w:val="24"/>
                <w:szCs w:val="24"/>
              </w:rPr>
              <w:tab/>
              <w:t>72</w:t>
            </w:r>
          </w:hyperlink>
        </w:p>
        <w:p w14:paraId="617CC2BF" w14:textId="77777777" w:rsidR="00AB360F" w:rsidRDefault="00CA388A">
          <w:pPr>
            <w:widowControl w:val="0"/>
            <w:tabs>
              <w:tab w:val="right" w:pos="12000"/>
            </w:tabs>
            <w:spacing w:before="60" w:after="0" w:line="240" w:lineRule="auto"/>
            <w:ind w:left="360"/>
            <w:rPr>
              <w:color w:val="000000"/>
              <w:sz w:val="24"/>
              <w:szCs w:val="24"/>
            </w:rPr>
          </w:pPr>
          <w:hyperlink w:anchor="_heading=h.3c2cgixikuaa">
            <w:r>
              <w:rPr>
                <w:color w:val="000000"/>
                <w:sz w:val="24"/>
                <w:szCs w:val="24"/>
                <w:highlight w:val="white"/>
              </w:rPr>
              <w:t>Seminar</w:t>
            </w:r>
            <w:r>
              <w:rPr>
                <w:color w:val="000000"/>
                <w:sz w:val="24"/>
                <w:szCs w:val="24"/>
                <w:highlight w:val="white"/>
              </w:rPr>
              <w:tab/>
              <w:t>73</w:t>
            </w:r>
          </w:hyperlink>
        </w:p>
        <w:p w14:paraId="0A4808A9"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Pasta in the world</w:t>
            </w:r>
            <w:r>
              <w:rPr>
                <w:color w:val="000000"/>
                <w:sz w:val="24"/>
                <w:szCs w:val="24"/>
              </w:rPr>
              <w:tab/>
              <w:t>73</w:t>
            </w:r>
          </w:hyperlink>
        </w:p>
        <w:p w14:paraId="0880E4C2" w14:textId="77777777" w:rsidR="00AB360F" w:rsidRDefault="00CA388A">
          <w:pPr>
            <w:widowControl w:val="0"/>
            <w:tabs>
              <w:tab w:val="right" w:pos="12000"/>
            </w:tabs>
            <w:spacing w:before="60" w:after="0" w:line="240" w:lineRule="auto"/>
            <w:rPr>
              <w:b/>
              <w:color w:val="000000"/>
              <w:sz w:val="24"/>
              <w:szCs w:val="24"/>
            </w:rPr>
          </w:pPr>
          <w:hyperlink w:anchor="_heading=h.fb9gf6pn3hsy">
            <w:r>
              <w:rPr>
                <w:color w:val="000000"/>
                <w:sz w:val="24"/>
                <w:szCs w:val="24"/>
              </w:rPr>
              <w:t>Theme 4</w:t>
            </w:r>
            <w:r>
              <w:rPr>
                <w:color w:val="000000"/>
                <w:sz w:val="24"/>
                <w:szCs w:val="24"/>
              </w:rPr>
              <w:tab/>
              <w:t>74</w:t>
            </w:r>
          </w:hyperlink>
        </w:p>
        <w:p w14:paraId="53D4A424" w14:textId="63690DB1" w:rsidR="00AB360F" w:rsidRDefault="00CA388A">
          <w:pPr>
            <w:widowControl w:val="0"/>
            <w:tabs>
              <w:tab w:val="right" w:pos="12000"/>
            </w:tabs>
            <w:spacing w:before="60" w:after="0" w:line="240" w:lineRule="auto"/>
            <w:rPr>
              <w:color w:val="000000"/>
              <w:sz w:val="24"/>
              <w:szCs w:val="24"/>
            </w:rPr>
          </w:pPr>
          <w:hyperlink w:anchor="_heading=">
            <w:r>
              <w:rPr>
                <w:b/>
                <w:color w:val="000000"/>
                <w:sz w:val="24"/>
                <w:szCs w:val="24"/>
              </w:rPr>
              <w:t>The basics of bread making</w:t>
            </w:r>
            <w:r>
              <w:rPr>
                <w:b/>
                <w:color w:val="000000"/>
                <w:sz w:val="24"/>
                <w:szCs w:val="24"/>
              </w:rPr>
              <w:tab/>
            </w:r>
          </w:hyperlink>
          <w:r>
            <w:fldChar w:fldCharType="begin"/>
          </w:r>
          <w:r>
            <w:instrText xml:space="preserve"> PAGEREF _heading= \h </w:instrText>
          </w:r>
          <w:r>
            <w:fldChar w:fldCharType="separate"/>
          </w:r>
          <w:r w:rsidR="00D76FB5">
            <w:rPr>
              <w:b/>
              <w:bCs/>
              <w:noProof/>
              <w:lang w:val="en-US"/>
            </w:rPr>
            <w:t>Error! Bookmark not defined.</w:t>
          </w:r>
          <w:r>
            <w:fldChar w:fldCharType="end"/>
          </w:r>
        </w:p>
        <w:p w14:paraId="1FA9E5BA" w14:textId="77777777" w:rsidR="00AB360F" w:rsidRDefault="00CA388A">
          <w:pPr>
            <w:widowControl w:val="0"/>
            <w:tabs>
              <w:tab w:val="right" w:pos="12000"/>
            </w:tabs>
            <w:spacing w:before="60" w:after="0" w:line="240" w:lineRule="auto"/>
            <w:ind w:left="360"/>
            <w:rPr>
              <w:color w:val="000000"/>
              <w:sz w:val="24"/>
              <w:szCs w:val="24"/>
            </w:rPr>
          </w:pPr>
          <w:hyperlink w:anchor="_heading=h.d66lzoo8giln">
            <w:r>
              <w:rPr>
                <w:color w:val="000000"/>
                <w:sz w:val="24"/>
                <w:szCs w:val="24"/>
              </w:rPr>
              <w:t>Theoretical materials</w:t>
            </w:r>
            <w:r>
              <w:rPr>
                <w:color w:val="000000"/>
                <w:sz w:val="24"/>
                <w:szCs w:val="24"/>
              </w:rPr>
              <w:tab/>
              <w:t>74</w:t>
            </w:r>
          </w:hyperlink>
        </w:p>
        <w:p w14:paraId="53DED295" w14:textId="77777777" w:rsidR="00AB360F" w:rsidRDefault="00CA388A">
          <w:pPr>
            <w:widowControl w:val="0"/>
            <w:tabs>
              <w:tab w:val="right" w:pos="12000"/>
            </w:tabs>
            <w:spacing w:before="60" w:after="0" w:line="240" w:lineRule="auto"/>
            <w:ind w:left="360"/>
            <w:rPr>
              <w:color w:val="000000"/>
              <w:sz w:val="24"/>
              <w:szCs w:val="24"/>
            </w:rPr>
          </w:pPr>
          <w:hyperlink w:anchor="_heading=h.vtf83gjw2vr0">
            <w:r>
              <w:rPr>
                <w:color w:val="000000"/>
                <w:sz w:val="24"/>
                <w:szCs w:val="24"/>
              </w:rPr>
              <w:t>Laboratory work</w:t>
            </w:r>
            <w:r>
              <w:rPr>
                <w:color w:val="000000"/>
                <w:sz w:val="24"/>
                <w:szCs w:val="24"/>
              </w:rPr>
              <w:tab/>
              <w:t>76</w:t>
            </w:r>
          </w:hyperlink>
        </w:p>
        <w:p w14:paraId="264178F2"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Quality evaluation of raw m</w:t>
            </w:r>
            <w:r>
              <w:rPr>
                <w:color w:val="000000"/>
                <w:sz w:val="24"/>
                <w:szCs w:val="24"/>
              </w:rPr>
              <w:t>aterials</w:t>
            </w:r>
            <w:r>
              <w:rPr>
                <w:color w:val="000000"/>
                <w:sz w:val="24"/>
                <w:szCs w:val="24"/>
              </w:rPr>
              <w:tab/>
              <w:t>76</w:t>
            </w:r>
          </w:hyperlink>
        </w:p>
        <w:p w14:paraId="38C99516" w14:textId="77777777" w:rsidR="00AB360F" w:rsidRDefault="00CA388A">
          <w:pPr>
            <w:widowControl w:val="0"/>
            <w:tabs>
              <w:tab w:val="right" w:pos="12000"/>
            </w:tabs>
            <w:spacing w:before="60" w:after="0" w:line="240" w:lineRule="auto"/>
            <w:ind w:left="360"/>
            <w:rPr>
              <w:color w:val="000000"/>
              <w:sz w:val="24"/>
              <w:szCs w:val="24"/>
            </w:rPr>
          </w:pPr>
          <w:hyperlink w:anchor="_heading=h.ykdfhst8g20i">
            <w:r>
              <w:rPr>
                <w:color w:val="000000"/>
                <w:sz w:val="24"/>
                <w:szCs w:val="24"/>
              </w:rPr>
              <w:t>Laboratory work</w:t>
            </w:r>
            <w:r>
              <w:rPr>
                <w:color w:val="000000"/>
                <w:sz w:val="24"/>
                <w:szCs w:val="24"/>
              </w:rPr>
              <w:tab/>
              <w:t>80</w:t>
            </w:r>
          </w:hyperlink>
        </w:p>
        <w:p w14:paraId="2869372C"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Microbiology analyses of raw materials</w:t>
            </w:r>
            <w:r>
              <w:rPr>
                <w:color w:val="000000"/>
                <w:sz w:val="24"/>
                <w:szCs w:val="24"/>
              </w:rPr>
              <w:tab/>
              <w:t>80</w:t>
            </w:r>
          </w:hyperlink>
        </w:p>
        <w:p w14:paraId="67766614" w14:textId="77777777" w:rsidR="00AB360F" w:rsidRDefault="00CA388A">
          <w:pPr>
            <w:widowControl w:val="0"/>
            <w:tabs>
              <w:tab w:val="right" w:pos="12000"/>
            </w:tabs>
            <w:spacing w:before="60" w:after="0" w:line="240" w:lineRule="auto"/>
            <w:ind w:left="360"/>
            <w:rPr>
              <w:color w:val="000000"/>
              <w:sz w:val="24"/>
              <w:szCs w:val="24"/>
            </w:rPr>
          </w:pPr>
          <w:hyperlink w:anchor="_heading=h.rlotsqund73w">
            <w:r>
              <w:rPr>
                <w:color w:val="000000"/>
                <w:sz w:val="24"/>
                <w:szCs w:val="24"/>
              </w:rPr>
              <w:t>Laboratory work Sourdough preparation</w:t>
            </w:r>
            <w:r>
              <w:rPr>
                <w:color w:val="000000"/>
                <w:sz w:val="24"/>
                <w:szCs w:val="24"/>
              </w:rPr>
              <w:tab/>
              <w:t>84</w:t>
            </w:r>
          </w:hyperlink>
        </w:p>
        <w:p w14:paraId="4436F7F7" w14:textId="77777777" w:rsidR="00AB360F" w:rsidRDefault="00CA388A">
          <w:pPr>
            <w:widowControl w:val="0"/>
            <w:tabs>
              <w:tab w:val="right" w:pos="12000"/>
            </w:tabs>
            <w:spacing w:before="60" w:after="0" w:line="240" w:lineRule="auto"/>
            <w:ind w:left="360"/>
            <w:rPr>
              <w:color w:val="000000"/>
              <w:sz w:val="24"/>
              <w:szCs w:val="24"/>
            </w:rPr>
          </w:pPr>
          <w:hyperlink w:anchor="_heading=h.hug81k1pq875">
            <w:r>
              <w:rPr>
                <w:color w:val="000000"/>
                <w:sz w:val="24"/>
                <w:szCs w:val="24"/>
              </w:rPr>
              <w:t>Laboratory work</w:t>
            </w:r>
            <w:r>
              <w:rPr>
                <w:color w:val="000000"/>
                <w:sz w:val="24"/>
                <w:szCs w:val="24"/>
              </w:rPr>
              <w:tab/>
              <w:t>88</w:t>
            </w:r>
          </w:hyperlink>
        </w:p>
        <w:p w14:paraId="0BD38B63"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Microbiology analyses of Sourdough</w:t>
            </w:r>
            <w:r>
              <w:rPr>
                <w:color w:val="000000"/>
                <w:sz w:val="24"/>
                <w:szCs w:val="24"/>
              </w:rPr>
              <w:tab/>
              <w:t>89</w:t>
            </w:r>
          </w:hyperlink>
        </w:p>
        <w:p w14:paraId="4D970179" w14:textId="77777777" w:rsidR="00AB360F" w:rsidRDefault="00CA388A">
          <w:pPr>
            <w:widowControl w:val="0"/>
            <w:tabs>
              <w:tab w:val="right" w:pos="12000"/>
            </w:tabs>
            <w:spacing w:before="60" w:after="0" w:line="240" w:lineRule="auto"/>
            <w:rPr>
              <w:b/>
              <w:color w:val="000000"/>
              <w:sz w:val="24"/>
              <w:szCs w:val="24"/>
            </w:rPr>
          </w:pPr>
          <w:hyperlink w:anchor="_heading=h.5lda73xlvcjy">
            <w:r>
              <w:rPr>
                <w:color w:val="000000"/>
                <w:sz w:val="24"/>
                <w:szCs w:val="24"/>
              </w:rPr>
              <w:t>THEME 5 Wheat bread technology</w:t>
            </w:r>
            <w:r>
              <w:rPr>
                <w:color w:val="000000"/>
                <w:sz w:val="24"/>
                <w:szCs w:val="24"/>
              </w:rPr>
              <w:tab/>
              <w:t>93</w:t>
            </w:r>
          </w:hyperlink>
        </w:p>
        <w:p w14:paraId="352054C0" w14:textId="77777777" w:rsidR="00AB360F" w:rsidRDefault="00CA388A">
          <w:pPr>
            <w:widowControl w:val="0"/>
            <w:tabs>
              <w:tab w:val="right" w:pos="12000"/>
            </w:tabs>
            <w:spacing w:before="60" w:after="0" w:line="240" w:lineRule="auto"/>
            <w:ind w:left="360"/>
            <w:rPr>
              <w:color w:val="000000"/>
              <w:sz w:val="24"/>
              <w:szCs w:val="24"/>
            </w:rPr>
          </w:pPr>
          <w:hyperlink w:anchor="_heading=h.hjen9tlg69x">
            <w:r>
              <w:rPr>
                <w:color w:val="000000"/>
                <w:sz w:val="24"/>
                <w:szCs w:val="24"/>
              </w:rPr>
              <w:t>Theoretical ma</w:t>
            </w:r>
            <w:r>
              <w:rPr>
                <w:color w:val="000000"/>
                <w:sz w:val="24"/>
                <w:szCs w:val="24"/>
              </w:rPr>
              <w:t>terials</w:t>
            </w:r>
            <w:r>
              <w:rPr>
                <w:color w:val="000000"/>
                <w:sz w:val="24"/>
                <w:szCs w:val="24"/>
              </w:rPr>
              <w:tab/>
              <w:t>93</w:t>
            </w:r>
          </w:hyperlink>
        </w:p>
        <w:p w14:paraId="346022C4" w14:textId="77777777" w:rsidR="00AB360F" w:rsidRDefault="00CA388A">
          <w:pPr>
            <w:widowControl w:val="0"/>
            <w:tabs>
              <w:tab w:val="right" w:pos="12000"/>
            </w:tabs>
            <w:spacing w:before="60" w:after="0" w:line="240" w:lineRule="auto"/>
            <w:ind w:left="360"/>
            <w:rPr>
              <w:color w:val="000000"/>
              <w:sz w:val="24"/>
              <w:szCs w:val="24"/>
            </w:rPr>
          </w:pPr>
          <w:hyperlink w:anchor="_heading=h.mkz7am3tq8iw">
            <w:r>
              <w:rPr>
                <w:color w:val="000000"/>
                <w:sz w:val="24"/>
                <w:szCs w:val="24"/>
              </w:rPr>
              <w:t>Laboratory work</w:t>
            </w:r>
            <w:r>
              <w:rPr>
                <w:color w:val="000000"/>
                <w:sz w:val="24"/>
                <w:szCs w:val="24"/>
              </w:rPr>
              <w:tab/>
              <w:t>95</w:t>
            </w:r>
          </w:hyperlink>
        </w:p>
        <w:p w14:paraId="67228AF3"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Baking test of wheat bread with sourdough</w:t>
            </w:r>
            <w:r>
              <w:rPr>
                <w:color w:val="000000"/>
                <w:sz w:val="24"/>
                <w:szCs w:val="24"/>
              </w:rPr>
              <w:tab/>
              <w:t>95</w:t>
            </w:r>
          </w:hyperlink>
        </w:p>
        <w:p w14:paraId="33396CA3" w14:textId="77777777" w:rsidR="00AB360F" w:rsidRDefault="00CA388A">
          <w:pPr>
            <w:widowControl w:val="0"/>
            <w:tabs>
              <w:tab w:val="right" w:pos="12000"/>
            </w:tabs>
            <w:spacing w:before="60" w:after="0" w:line="240" w:lineRule="auto"/>
            <w:ind w:left="360"/>
            <w:rPr>
              <w:color w:val="000000"/>
              <w:sz w:val="24"/>
              <w:szCs w:val="24"/>
            </w:rPr>
          </w:pPr>
          <w:hyperlink w:anchor="_heading=h.qip8kywjg9jc">
            <w:r>
              <w:rPr>
                <w:color w:val="000000"/>
                <w:sz w:val="24"/>
                <w:szCs w:val="24"/>
              </w:rPr>
              <w:t>Laboratory work</w:t>
            </w:r>
            <w:r>
              <w:rPr>
                <w:color w:val="000000"/>
                <w:sz w:val="24"/>
                <w:szCs w:val="24"/>
              </w:rPr>
              <w:tab/>
              <w:t>99</w:t>
            </w:r>
          </w:hyperlink>
        </w:p>
        <w:p w14:paraId="3D097352"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Wheat bread with yeast baking test and freezing processes</w:t>
            </w:r>
            <w:r>
              <w:rPr>
                <w:color w:val="000000"/>
                <w:sz w:val="24"/>
                <w:szCs w:val="24"/>
              </w:rPr>
              <w:tab/>
              <w:t>99</w:t>
            </w:r>
          </w:hyperlink>
        </w:p>
        <w:p w14:paraId="2E99DCEB" w14:textId="77777777" w:rsidR="00AB360F" w:rsidRDefault="00CA388A">
          <w:pPr>
            <w:widowControl w:val="0"/>
            <w:tabs>
              <w:tab w:val="right" w:pos="12000"/>
            </w:tabs>
            <w:spacing w:before="60" w:after="0" w:line="240" w:lineRule="auto"/>
            <w:ind w:left="360"/>
            <w:rPr>
              <w:color w:val="000000"/>
              <w:sz w:val="24"/>
              <w:szCs w:val="24"/>
            </w:rPr>
          </w:pPr>
          <w:hyperlink w:anchor="_heading=h.dzo7soja8x04">
            <w:r>
              <w:rPr>
                <w:color w:val="000000"/>
                <w:sz w:val="24"/>
                <w:szCs w:val="24"/>
              </w:rPr>
              <w:t>Practical work</w:t>
            </w:r>
            <w:r>
              <w:rPr>
                <w:color w:val="000000"/>
                <w:sz w:val="24"/>
                <w:szCs w:val="24"/>
              </w:rPr>
              <w:tab/>
              <w:t>103</w:t>
            </w:r>
          </w:hyperlink>
        </w:p>
        <w:p w14:paraId="5FBCEBD3"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Wheat bread packaging</w:t>
            </w:r>
            <w:r>
              <w:rPr>
                <w:color w:val="000000"/>
                <w:sz w:val="24"/>
                <w:szCs w:val="24"/>
              </w:rPr>
              <w:tab/>
              <w:t>103</w:t>
            </w:r>
          </w:hyperlink>
        </w:p>
        <w:p w14:paraId="6DAFF04A" w14:textId="77777777" w:rsidR="00AB360F" w:rsidRDefault="00CA388A">
          <w:pPr>
            <w:widowControl w:val="0"/>
            <w:tabs>
              <w:tab w:val="right" w:pos="12000"/>
            </w:tabs>
            <w:spacing w:before="60" w:after="0" w:line="240" w:lineRule="auto"/>
            <w:ind w:left="360"/>
            <w:rPr>
              <w:color w:val="000000"/>
              <w:sz w:val="24"/>
              <w:szCs w:val="24"/>
            </w:rPr>
          </w:pPr>
          <w:hyperlink w:anchor="_heading=h.1k0kcbdw2lq2">
            <w:r>
              <w:rPr>
                <w:color w:val="000000"/>
                <w:sz w:val="24"/>
                <w:szCs w:val="24"/>
              </w:rPr>
              <w:t>Laboratory work</w:t>
            </w:r>
            <w:r>
              <w:rPr>
                <w:color w:val="000000"/>
                <w:sz w:val="24"/>
                <w:szCs w:val="24"/>
              </w:rPr>
              <w:tab/>
              <w:t>105</w:t>
            </w:r>
          </w:hyperlink>
        </w:p>
        <w:p w14:paraId="11A243A4"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Sensory evaluation of different types of bread</w:t>
            </w:r>
            <w:r>
              <w:rPr>
                <w:color w:val="000000"/>
                <w:sz w:val="24"/>
                <w:szCs w:val="24"/>
              </w:rPr>
              <w:tab/>
              <w:t>105</w:t>
            </w:r>
          </w:hyperlink>
        </w:p>
        <w:p w14:paraId="1909AEB1" w14:textId="77777777" w:rsidR="00AB360F" w:rsidRDefault="00CA388A">
          <w:pPr>
            <w:widowControl w:val="0"/>
            <w:tabs>
              <w:tab w:val="right" w:pos="12000"/>
            </w:tabs>
            <w:spacing w:before="60" w:after="0" w:line="240" w:lineRule="auto"/>
            <w:ind w:left="360"/>
            <w:rPr>
              <w:color w:val="000000"/>
              <w:sz w:val="24"/>
              <w:szCs w:val="24"/>
            </w:rPr>
          </w:pPr>
          <w:hyperlink w:anchor="_heading=h.5pxnn76b4tfw">
            <w:r>
              <w:rPr>
                <w:color w:val="000000"/>
                <w:sz w:val="24"/>
                <w:szCs w:val="24"/>
              </w:rPr>
              <w:t>Laboratory work</w:t>
            </w:r>
            <w:r>
              <w:rPr>
                <w:color w:val="000000"/>
                <w:sz w:val="24"/>
                <w:szCs w:val="24"/>
              </w:rPr>
              <w:tab/>
              <w:t>109</w:t>
            </w:r>
          </w:hyperlink>
        </w:p>
        <w:p w14:paraId="237F740D"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Evaluation of wheat bread quality</w:t>
            </w:r>
            <w:r>
              <w:rPr>
                <w:color w:val="000000"/>
                <w:sz w:val="24"/>
                <w:szCs w:val="24"/>
              </w:rPr>
              <w:tab/>
              <w:t>109</w:t>
            </w:r>
          </w:hyperlink>
        </w:p>
        <w:p w14:paraId="6B93CF97" w14:textId="77777777" w:rsidR="00AB360F" w:rsidRDefault="00CA388A">
          <w:pPr>
            <w:widowControl w:val="0"/>
            <w:tabs>
              <w:tab w:val="right" w:pos="12000"/>
            </w:tabs>
            <w:spacing w:before="60" w:after="0" w:line="240" w:lineRule="auto"/>
            <w:ind w:left="360"/>
            <w:rPr>
              <w:color w:val="000000"/>
              <w:sz w:val="24"/>
              <w:szCs w:val="24"/>
            </w:rPr>
          </w:pPr>
          <w:hyperlink w:anchor="_heading=h.r475enva3hwo">
            <w:r>
              <w:rPr>
                <w:color w:val="000000"/>
                <w:sz w:val="24"/>
                <w:szCs w:val="24"/>
              </w:rPr>
              <w:t>Laboratory work</w:t>
            </w:r>
            <w:r>
              <w:rPr>
                <w:color w:val="000000"/>
                <w:sz w:val="24"/>
                <w:szCs w:val="24"/>
              </w:rPr>
              <w:tab/>
              <w:t>113</w:t>
            </w:r>
          </w:hyperlink>
        </w:p>
        <w:p w14:paraId="208FCEE4"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Evaluation of wheat bread microbiology quality</w:t>
            </w:r>
            <w:r>
              <w:rPr>
                <w:color w:val="000000"/>
                <w:sz w:val="24"/>
                <w:szCs w:val="24"/>
              </w:rPr>
              <w:tab/>
              <w:t>113</w:t>
            </w:r>
          </w:hyperlink>
        </w:p>
        <w:p w14:paraId="4800BE32" w14:textId="77777777" w:rsidR="00AB360F" w:rsidRDefault="00CA388A">
          <w:pPr>
            <w:widowControl w:val="0"/>
            <w:tabs>
              <w:tab w:val="right" w:pos="12000"/>
            </w:tabs>
            <w:spacing w:before="60" w:after="0" w:line="240" w:lineRule="auto"/>
            <w:ind w:left="360"/>
            <w:rPr>
              <w:color w:val="000000"/>
              <w:sz w:val="24"/>
              <w:szCs w:val="24"/>
            </w:rPr>
          </w:pPr>
          <w:hyperlink w:anchor="_heading=h.gvidt4vv2qo2">
            <w:r>
              <w:rPr>
                <w:color w:val="000000"/>
                <w:sz w:val="24"/>
                <w:szCs w:val="24"/>
              </w:rPr>
              <w:t>SEMINAR</w:t>
            </w:r>
            <w:r>
              <w:rPr>
                <w:color w:val="000000"/>
                <w:sz w:val="24"/>
                <w:szCs w:val="24"/>
              </w:rPr>
              <w:tab/>
              <w:t>115</w:t>
            </w:r>
          </w:hyperlink>
        </w:p>
        <w:p w14:paraId="5F8D54EF"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Nutrition aspects of bread</w:t>
            </w:r>
            <w:r>
              <w:rPr>
                <w:color w:val="000000"/>
                <w:sz w:val="24"/>
                <w:szCs w:val="24"/>
              </w:rPr>
              <w:tab/>
              <w:t>115</w:t>
            </w:r>
          </w:hyperlink>
        </w:p>
        <w:p w14:paraId="4C004DAF" w14:textId="77777777" w:rsidR="00AB360F" w:rsidRDefault="00CA388A">
          <w:pPr>
            <w:widowControl w:val="0"/>
            <w:tabs>
              <w:tab w:val="right" w:pos="12000"/>
            </w:tabs>
            <w:spacing w:before="60" w:after="0" w:line="240" w:lineRule="auto"/>
            <w:rPr>
              <w:b/>
              <w:color w:val="000000"/>
              <w:sz w:val="24"/>
              <w:szCs w:val="24"/>
            </w:rPr>
          </w:pPr>
          <w:hyperlink w:anchor="_heading=h.c0torqq43ar9">
            <w:r>
              <w:rPr>
                <w:color w:val="000000"/>
                <w:sz w:val="24"/>
                <w:szCs w:val="24"/>
              </w:rPr>
              <w:t>THEME 6</w:t>
            </w:r>
            <w:r>
              <w:rPr>
                <w:color w:val="000000"/>
                <w:sz w:val="24"/>
                <w:szCs w:val="24"/>
              </w:rPr>
              <w:tab/>
              <w:t>116</w:t>
            </w:r>
          </w:hyperlink>
        </w:p>
        <w:p w14:paraId="42B10BE4" w14:textId="09CF9FD0" w:rsidR="00AB360F" w:rsidRDefault="00CA388A">
          <w:pPr>
            <w:widowControl w:val="0"/>
            <w:tabs>
              <w:tab w:val="right" w:pos="12000"/>
            </w:tabs>
            <w:spacing w:before="60" w:after="0" w:line="240" w:lineRule="auto"/>
            <w:rPr>
              <w:color w:val="000000"/>
              <w:sz w:val="24"/>
              <w:szCs w:val="24"/>
            </w:rPr>
          </w:pPr>
          <w:hyperlink w:anchor="_heading=">
            <w:r>
              <w:rPr>
                <w:b/>
                <w:color w:val="000000"/>
                <w:sz w:val="24"/>
                <w:szCs w:val="24"/>
              </w:rPr>
              <w:t>Wholegrain and traditional bread technology</w:t>
            </w:r>
            <w:r>
              <w:rPr>
                <w:b/>
                <w:color w:val="000000"/>
                <w:sz w:val="24"/>
                <w:szCs w:val="24"/>
              </w:rPr>
              <w:tab/>
            </w:r>
          </w:hyperlink>
          <w:r>
            <w:fldChar w:fldCharType="begin"/>
          </w:r>
          <w:r>
            <w:instrText xml:space="preserve"> PAGEREF _heading= \h </w:instrText>
          </w:r>
          <w:r>
            <w:fldChar w:fldCharType="separate"/>
          </w:r>
          <w:r w:rsidR="00D76FB5">
            <w:rPr>
              <w:b/>
              <w:bCs/>
              <w:noProof/>
              <w:lang w:val="en-US"/>
            </w:rPr>
            <w:t>Error! Bookmark not defined.</w:t>
          </w:r>
          <w:r>
            <w:fldChar w:fldCharType="end"/>
          </w:r>
        </w:p>
        <w:p w14:paraId="1D21F116" w14:textId="77777777" w:rsidR="00AB360F" w:rsidRDefault="00CA388A">
          <w:pPr>
            <w:widowControl w:val="0"/>
            <w:tabs>
              <w:tab w:val="right" w:pos="12000"/>
            </w:tabs>
            <w:spacing w:before="60" w:after="0" w:line="240" w:lineRule="auto"/>
            <w:ind w:left="360"/>
            <w:rPr>
              <w:color w:val="000000"/>
              <w:sz w:val="24"/>
              <w:szCs w:val="24"/>
            </w:rPr>
          </w:pPr>
          <w:hyperlink w:anchor="_heading=h.1eefzlbl24k1">
            <w:r>
              <w:rPr>
                <w:color w:val="000000"/>
                <w:sz w:val="24"/>
                <w:szCs w:val="24"/>
              </w:rPr>
              <w:t>Theoretical materials</w:t>
            </w:r>
            <w:r>
              <w:rPr>
                <w:color w:val="000000"/>
                <w:sz w:val="24"/>
                <w:szCs w:val="24"/>
              </w:rPr>
              <w:tab/>
              <w:t>116</w:t>
            </w:r>
          </w:hyperlink>
        </w:p>
        <w:p w14:paraId="3A2AA8DE" w14:textId="77777777" w:rsidR="00AB360F" w:rsidRDefault="00CA388A">
          <w:pPr>
            <w:widowControl w:val="0"/>
            <w:tabs>
              <w:tab w:val="right" w:pos="12000"/>
            </w:tabs>
            <w:spacing w:before="60" w:after="0" w:line="240" w:lineRule="auto"/>
            <w:ind w:left="360"/>
            <w:rPr>
              <w:color w:val="000000"/>
              <w:sz w:val="24"/>
              <w:szCs w:val="24"/>
            </w:rPr>
          </w:pPr>
          <w:hyperlink w:anchor="_heading=h.4bbqvx4l7dxn">
            <w:r>
              <w:rPr>
                <w:color w:val="000000"/>
                <w:sz w:val="24"/>
                <w:szCs w:val="24"/>
              </w:rPr>
              <w:t>Laboratory work</w:t>
            </w:r>
            <w:r>
              <w:rPr>
                <w:color w:val="000000"/>
                <w:sz w:val="24"/>
                <w:szCs w:val="24"/>
              </w:rPr>
              <w:tab/>
              <w:t>118</w:t>
            </w:r>
          </w:hyperlink>
        </w:p>
        <w:p w14:paraId="119D1841"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Baking test of wholegrain</w:t>
            </w:r>
            <w:r>
              <w:rPr>
                <w:color w:val="000000"/>
                <w:sz w:val="24"/>
                <w:szCs w:val="24"/>
              </w:rPr>
              <w:t xml:space="preserve"> bread with sourdough and scald</w:t>
            </w:r>
            <w:r>
              <w:rPr>
                <w:color w:val="000000"/>
                <w:sz w:val="24"/>
                <w:szCs w:val="24"/>
              </w:rPr>
              <w:tab/>
              <w:t>118</w:t>
            </w:r>
          </w:hyperlink>
        </w:p>
        <w:p w14:paraId="52B833A7" w14:textId="77777777" w:rsidR="00AB360F" w:rsidRDefault="00CA388A">
          <w:pPr>
            <w:widowControl w:val="0"/>
            <w:tabs>
              <w:tab w:val="right" w:pos="12000"/>
            </w:tabs>
            <w:spacing w:before="60" w:after="0" w:line="240" w:lineRule="auto"/>
            <w:ind w:left="360"/>
            <w:rPr>
              <w:color w:val="000000"/>
              <w:sz w:val="24"/>
              <w:szCs w:val="24"/>
            </w:rPr>
          </w:pPr>
          <w:hyperlink w:anchor="_heading=h.1831ifx10lt6">
            <w:r>
              <w:rPr>
                <w:color w:val="000000"/>
                <w:sz w:val="24"/>
                <w:szCs w:val="24"/>
              </w:rPr>
              <w:t>Practical work</w:t>
            </w:r>
            <w:r>
              <w:rPr>
                <w:color w:val="000000"/>
                <w:sz w:val="24"/>
                <w:szCs w:val="24"/>
              </w:rPr>
              <w:tab/>
              <w:t>124</w:t>
            </w:r>
          </w:hyperlink>
        </w:p>
        <w:p w14:paraId="7FA276CA"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Packaging and pasteurisation of rye (wholegrain) bread</w:t>
            </w:r>
            <w:r>
              <w:rPr>
                <w:color w:val="000000"/>
                <w:sz w:val="24"/>
                <w:szCs w:val="24"/>
              </w:rPr>
              <w:tab/>
              <w:t>124</w:t>
            </w:r>
          </w:hyperlink>
        </w:p>
        <w:p w14:paraId="16B41D85" w14:textId="77777777" w:rsidR="00AB360F" w:rsidRDefault="00CA388A">
          <w:pPr>
            <w:widowControl w:val="0"/>
            <w:tabs>
              <w:tab w:val="right" w:pos="12000"/>
            </w:tabs>
            <w:spacing w:before="60" w:after="0" w:line="240" w:lineRule="auto"/>
            <w:ind w:left="360"/>
            <w:rPr>
              <w:color w:val="000000"/>
              <w:sz w:val="24"/>
              <w:szCs w:val="24"/>
            </w:rPr>
          </w:pPr>
          <w:hyperlink w:anchor="_heading=h.ytavrgs8qtwe">
            <w:r>
              <w:rPr>
                <w:color w:val="000000"/>
                <w:sz w:val="24"/>
                <w:szCs w:val="24"/>
              </w:rPr>
              <w:t>Laboratory work</w:t>
            </w:r>
            <w:r>
              <w:rPr>
                <w:color w:val="000000"/>
                <w:sz w:val="24"/>
                <w:szCs w:val="24"/>
              </w:rPr>
              <w:tab/>
              <w:t>12</w:t>
            </w:r>
            <w:r>
              <w:rPr>
                <w:color w:val="000000"/>
                <w:sz w:val="24"/>
                <w:szCs w:val="24"/>
              </w:rPr>
              <w:t>7</w:t>
            </w:r>
          </w:hyperlink>
        </w:p>
        <w:p w14:paraId="16DD2DCB"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Sensory evaluation of bread (quality evaluation of bread as experts)</w:t>
            </w:r>
            <w:r>
              <w:rPr>
                <w:color w:val="000000"/>
                <w:sz w:val="24"/>
                <w:szCs w:val="24"/>
              </w:rPr>
              <w:tab/>
              <w:t>127</w:t>
            </w:r>
          </w:hyperlink>
        </w:p>
        <w:p w14:paraId="3E327A3F" w14:textId="77777777" w:rsidR="00AB360F" w:rsidRDefault="00CA388A">
          <w:pPr>
            <w:widowControl w:val="0"/>
            <w:tabs>
              <w:tab w:val="right" w:pos="12000"/>
            </w:tabs>
            <w:spacing w:before="60" w:after="0" w:line="240" w:lineRule="auto"/>
            <w:ind w:left="360"/>
            <w:rPr>
              <w:color w:val="000000"/>
              <w:sz w:val="24"/>
              <w:szCs w:val="24"/>
            </w:rPr>
          </w:pPr>
          <w:hyperlink w:anchor="_heading=h.y4sk2xw7wlum">
            <w:r>
              <w:rPr>
                <w:color w:val="000000"/>
                <w:sz w:val="24"/>
                <w:szCs w:val="24"/>
              </w:rPr>
              <w:t>Laboratory work</w:t>
            </w:r>
            <w:r>
              <w:rPr>
                <w:color w:val="000000"/>
                <w:sz w:val="24"/>
                <w:szCs w:val="24"/>
              </w:rPr>
              <w:tab/>
              <w:t>131</w:t>
            </w:r>
          </w:hyperlink>
        </w:p>
        <w:p w14:paraId="318890E3"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Evaluation of rye bread microbiology quality</w:t>
            </w:r>
            <w:r>
              <w:rPr>
                <w:color w:val="000000"/>
                <w:sz w:val="24"/>
                <w:szCs w:val="24"/>
              </w:rPr>
              <w:tab/>
              <w:t>131</w:t>
            </w:r>
          </w:hyperlink>
        </w:p>
        <w:p w14:paraId="5F2B31AD" w14:textId="77777777" w:rsidR="00AB360F" w:rsidRDefault="00CA388A">
          <w:pPr>
            <w:widowControl w:val="0"/>
            <w:tabs>
              <w:tab w:val="right" w:pos="12000"/>
            </w:tabs>
            <w:spacing w:before="60" w:after="0" w:line="240" w:lineRule="auto"/>
            <w:ind w:left="360"/>
            <w:rPr>
              <w:color w:val="000000"/>
              <w:sz w:val="24"/>
              <w:szCs w:val="24"/>
            </w:rPr>
          </w:pPr>
          <w:hyperlink w:anchor="_heading=h.upkj268e3glf">
            <w:r>
              <w:rPr>
                <w:color w:val="000000"/>
                <w:sz w:val="24"/>
                <w:szCs w:val="24"/>
              </w:rPr>
              <w:t>Practical work</w:t>
            </w:r>
            <w:r>
              <w:rPr>
                <w:color w:val="000000"/>
                <w:sz w:val="24"/>
                <w:szCs w:val="24"/>
              </w:rPr>
              <w:tab/>
              <w:t>133</w:t>
            </w:r>
          </w:hyperlink>
        </w:p>
        <w:p w14:paraId="171D9231"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Quality management in a bread bakery</w:t>
            </w:r>
            <w:r>
              <w:rPr>
                <w:color w:val="000000"/>
                <w:sz w:val="24"/>
                <w:szCs w:val="24"/>
              </w:rPr>
              <w:tab/>
              <w:t>133</w:t>
            </w:r>
          </w:hyperlink>
        </w:p>
        <w:p w14:paraId="647E1B32" w14:textId="77777777" w:rsidR="00AB360F" w:rsidRDefault="00CA388A">
          <w:pPr>
            <w:widowControl w:val="0"/>
            <w:tabs>
              <w:tab w:val="right" w:pos="12000"/>
            </w:tabs>
            <w:spacing w:before="60" w:after="0" w:line="240" w:lineRule="auto"/>
            <w:ind w:left="360"/>
            <w:rPr>
              <w:color w:val="000000"/>
              <w:sz w:val="24"/>
              <w:szCs w:val="24"/>
            </w:rPr>
          </w:pPr>
          <w:hyperlink w:anchor="_heading=h.y4mmqpvj4q9o">
            <w:r>
              <w:rPr>
                <w:color w:val="000000"/>
                <w:sz w:val="24"/>
                <w:szCs w:val="24"/>
              </w:rPr>
              <w:t>SEMINAR</w:t>
            </w:r>
            <w:r>
              <w:rPr>
                <w:color w:val="000000"/>
                <w:sz w:val="24"/>
                <w:szCs w:val="24"/>
              </w:rPr>
              <w:tab/>
              <w:t>137</w:t>
            </w:r>
          </w:hyperlink>
        </w:p>
        <w:p w14:paraId="54E62C3F"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Bread around the world</w:t>
            </w:r>
            <w:r>
              <w:rPr>
                <w:color w:val="000000"/>
                <w:sz w:val="24"/>
                <w:szCs w:val="24"/>
              </w:rPr>
              <w:tab/>
              <w:t>137</w:t>
            </w:r>
          </w:hyperlink>
        </w:p>
        <w:p w14:paraId="1D3C59FC" w14:textId="77777777" w:rsidR="00AB360F" w:rsidRDefault="00CA388A">
          <w:pPr>
            <w:widowControl w:val="0"/>
            <w:tabs>
              <w:tab w:val="right" w:pos="12000"/>
            </w:tabs>
            <w:spacing w:before="60" w:after="0" w:line="240" w:lineRule="auto"/>
            <w:rPr>
              <w:b/>
              <w:color w:val="000000"/>
              <w:sz w:val="24"/>
              <w:szCs w:val="24"/>
            </w:rPr>
          </w:pPr>
          <w:hyperlink w:anchor="_heading=h.ninvpwwkvd1z">
            <w:r>
              <w:rPr>
                <w:color w:val="000000"/>
                <w:sz w:val="24"/>
                <w:szCs w:val="24"/>
              </w:rPr>
              <w:t>THEME 7</w:t>
            </w:r>
            <w:r>
              <w:rPr>
                <w:color w:val="000000"/>
                <w:sz w:val="24"/>
                <w:szCs w:val="24"/>
              </w:rPr>
              <w:tab/>
              <w:t>138</w:t>
            </w:r>
          </w:hyperlink>
        </w:p>
        <w:p w14:paraId="2F54DE02" w14:textId="49AE33B2" w:rsidR="00AB360F" w:rsidRDefault="00CA388A">
          <w:pPr>
            <w:widowControl w:val="0"/>
            <w:tabs>
              <w:tab w:val="right" w:pos="12000"/>
            </w:tabs>
            <w:spacing w:before="60" w:after="0" w:line="240" w:lineRule="auto"/>
            <w:rPr>
              <w:color w:val="000000"/>
              <w:sz w:val="24"/>
              <w:szCs w:val="24"/>
            </w:rPr>
          </w:pPr>
          <w:hyperlink w:anchor="_heading=">
            <w:r>
              <w:rPr>
                <w:b/>
                <w:color w:val="000000"/>
                <w:sz w:val="24"/>
                <w:szCs w:val="24"/>
              </w:rPr>
              <w:t>Flour confectionery and traditional confectionary</w:t>
            </w:r>
            <w:r>
              <w:rPr>
                <w:b/>
                <w:color w:val="000000"/>
                <w:sz w:val="24"/>
                <w:szCs w:val="24"/>
              </w:rPr>
              <w:tab/>
            </w:r>
          </w:hyperlink>
          <w:r>
            <w:fldChar w:fldCharType="begin"/>
          </w:r>
          <w:r>
            <w:instrText xml:space="preserve"> PAGEREF _heading= \h </w:instrText>
          </w:r>
          <w:r>
            <w:fldChar w:fldCharType="separate"/>
          </w:r>
          <w:r w:rsidR="00D76FB5">
            <w:rPr>
              <w:b/>
              <w:bCs/>
              <w:noProof/>
              <w:lang w:val="en-US"/>
            </w:rPr>
            <w:t>Error! Bookmark not defined.</w:t>
          </w:r>
          <w:r>
            <w:fldChar w:fldCharType="end"/>
          </w:r>
        </w:p>
        <w:p w14:paraId="65D5B4D0" w14:textId="77777777" w:rsidR="00AB360F" w:rsidRDefault="00CA388A">
          <w:pPr>
            <w:widowControl w:val="0"/>
            <w:tabs>
              <w:tab w:val="right" w:pos="12000"/>
            </w:tabs>
            <w:spacing w:before="60" w:after="0" w:line="240" w:lineRule="auto"/>
            <w:ind w:left="360"/>
            <w:rPr>
              <w:color w:val="000000"/>
              <w:sz w:val="24"/>
              <w:szCs w:val="24"/>
            </w:rPr>
          </w:pPr>
          <w:hyperlink w:anchor="_heading=h.l09qqixstepp">
            <w:r>
              <w:rPr>
                <w:color w:val="000000"/>
                <w:sz w:val="24"/>
                <w:szCs w:val="24"/>
              </w:rPr>
              <w:t>Theoretical materials</w:t>
            </w:r>
            <w:r>
              <w:rPr>
                <w:color w:val="000000"/>
                <w:sz w:val="24"/>
                <w:szCs w:val="24"/>
              </w:rPr>
              <w:tab/>
              <w:t>138</w:t>
            </w:r>
          </w:hyperlink>
        </w:p>
        <w:p w14:paraId="52867158" w14:textId="77777777" w:rsidR="00AB360F" w:rsidRDefault="00CA388A">
          <w:pPr>
            <w:widowControl w:val="0"/>
            <w:tabs>
              <w:tab w:val="right" w:pos="12000"/>
            </w:tabs>
            <w:spacing w:before="60" w:after="0" w:line="240" w:lineRule="auto"/>
            <w:ind w:left="360"/>
            <w:rPr>
              <w:color w:val="000000"/>
              <w:sz w:val="24"/>
              <w:szCs w:val="24"/>
            </w:rPr>
          </w:pPr>
          <w:hyperlink w:anchor="_heading=h.vm1auyfzsnn5">
            <w:r>
              <w:rPr>
                <w:color w:val="000000"/>
                <w:sz w:val="24"/>
                <w:szCs w:val="24"/>
              </w:rPr>
              <w:t>Laboratory work</w:t>
            </w:r>
            <w:r>
              <w:rPr>
                <w:color w:val="000000"/>
                <w:sz w:val="24"/>
                <w:szCs w:val="24"/>
              </w:rPr>
              <w:tab/>
              <w:t>140</w:t>
            </w:r>
          </w:hyperlink>
        </w:p>
        <w:p w14:paraId="0AB71863" w14:textId="77777777" w:rsidR="00AB360F" w:rsidRDefault="00CA388A">
          <w:pPr>
            <w:widowControl w:val="0"/>
            <w:tabs>
              <w:tab w:val="right" w:pos="12000"/>
            </w:tabs>
            <w:spacing w:before="60" w:after="0" w:line="240" w:lineRule="auto"/>
            <w:ind w:left="360"/>
            <w:rPr>
              <w:color w:val="000000"/>
              <w:sz w:val="24"/>
              <w:szCs w:val="24"/>
            </w:rPr>
          </w:pPr>
          <w:hyperlink w:anchor="_heading=">
            <w:r>
              <w:rPr>
                <w:color w:val="000000"/>
                <w:sz w:val="24"/>
                <w:szCs w:val="24"/>
              </w:rPr>
              <w:t>Creating new ideas for traditional desserts/cakes in new versions. Prepare innovative desserts/cakes</w:t>
            </w:r>
            <w:r>
              <w:rPr>
                <w:color w:val="000000"/>
                <w:sz w:val="24"/>
                <w:szCs w:val="24"/>
              </w:rPr>
              <w:tab/>
              <w:t>140</w:t>
            </w:r>
          </w:hyperlink>
        </w:p>
        <w:p w14:paraId="2D2F3228" w14:textId="77777777" w:rsidR="00AB360F" w:rsidRDefault="00CA388A">
          <w:pPr>
            <w:widowControl w:val="0"/>
            <w:tabs>
              <w:tab w:val="right" w:pos="12000"/>
            </w:tabs>
            <w:spacing w:before="60" w:after="0" w:line="240" w:lineRule="auto"/>
            <w:rPr>
              <w:color w:val="000000"/>
              <w:sz w:val="24"/>
              <w:szCs w:val="24"/>
            </w:rPr>
          </w:pPr>
          <w:hyperlink w:anchor="_heading=h.pdqlnixh4emh">
            <w:r>
              <w:rPr>
                <w:color w:val="000000"/>
                <w:sz w:val="24"/>
                <w:szCs w:val="24"/>
              </w:rPr>
              <w:t>Literature Sources</w:t>
            </w:r>
            <w:r>
              <w:rPr>
                <w:color w:val="000000"/>
                <w:sz w:val="24"/>
                <w:szCs w:val="24"/>
              </w:rPr>
              <w:tab/>
              <w:t>14</w:t>
            </w:r>
          </w:hyperlink>
          <w:r>
            <w:rPr>
              <w:sz w:val="24"/>
              <w:szCs w:val="24"/>
            </w:rPr>
            <w:t>8</w:t>
          </w:r>
          <w:r>
            <w:fldChar w:fldCharType="end"/>
          </w:r>
        </w:p>
      </w:sdtContent>
    </w:sdt>
    <w:p w14:paraId="06A3F81C" w14:textId="77777777" w:rsidR="00AB360F" w:rsidRDefault="00AB360F">
      <w:pPr>
        <w:rPr>
          <w:sz w:val="32"/>
          <w:szCs w:val="32"/>
        </w:rPr>
      </w:pPr>
    </w:p>
    <w:p w14:paraId="5B71F9E6" w14:textId="77777777" w:rsidR="00AB360F" w:rsidRDefault="00CA388A">
      <w:pPr>
        <w:rPr>
          <w:sz w:val="32"/>
          <w:szCs w:val="32"/>
        </w:rPr>
      </w:pPr>
      <w:r>
        <w:br w:type="page"/>
      </w:r>
    </w:p>
    <w:p w14:paraId="3E8CE171" w14:textId="77777777" w:rsidR="00AB360F" w:rsidRDefault="00CA388A">
      <w:pPr>
        <w:rPr>
          <w:b/>
          <w:sz w:val="32"/>
          <w:szCs w:val="32"/>
        </w:rPr>
      </w:pPr>
      <w:r>
        <w:rPr>
          <w:b/>
          <w:sz w:val="32"/>
          <w:szCs w:val="32"/>
        </w:rPr>
        <w:lastRenderedPageBreak/>
        <w:t>Theme of the study course</w:t>
      </w:r>
    </w:p>
    <w:p w14:paraId="3DB193AD" w14:textId="77777777" w:rsidR="00AB360F" w:rsidRDefault="00CA388A">
      <w:pPr>
        <w:jc w:val="both"/>
        <w:rPr>
          <w:sz w:val="24"/>
          <w:szCs w:val="24"/>
        </w:rPr>
      </w:pPr>
      <w:r>
        <w:rPr>
          <w:sz w:val="24"/>
          <w:szCs w:val="24"/>
        </w:rPr>
        <w:t>The study module “Cereal technology” includes the following topics: technological process and equipment, packaging material and equipment, raw materials and product quality evaluation, including sensory evaluation. Quality management assurance in grain pro</w:t>
      </w:r>
      <w:r>
        <w:rPr>
          <w:sz w:val="24"/>
          <w:szCs w:val="24"/>
        </w:rPr>
        <w:t>cessing. A lecturer with knowledge in the specific field is involved in the implementation of each section in order to achieve the goal of the study module.</w:t>
      </w:r>
    </w:p>
    <w:p w14:paraId="607B35B4" w14:textId="77777777" w:rsidR="00AB360F" w:rsidRDefault="00CA388A">
      <w:pPr>
        <w:rPr>
          <w:sz w:val="32"/>
          <w:szCs w:val="32"/>
        </w:rPr>
      </w:pPr>
      <w:r>
        <w:br w:type="page"/>
      </w:r>
    </w:p>
    <w:p w14:paraId="71C81CC5" w14:textId="77777777" w:rsidR="00AB360F" w:rsidRDefault="00CA388A">
      <w:pPr>
        <w:rPr>
          <w:b/>
          <w:sz w:val="32"/>
          <w:szCs w:val="32"/>
        </w:rPr>
      </w:pPr>
      <w:r>
        <w:rPr>
          <w:b/>
          <w:sz w:val="32"/>
          <w:szCs w:val="32"/>
        </w:rPr>
        <w:lastRenderedPageBreak/>
        <w:t>Learning methods</w:t>
      </w:r>
    </w:p>
    <w:p w14:paraId="25049E5D" w14:textId="77777777" w:rsidR="00AB360F" w:rsidRDefault="00CA388A">
      <w:pPr>
        <w:jc w:val="both"/>
        <w:rPr>
          <w:sz w:val="24"/>
          <w:szCs w:val="24"/>
        </w:rPr>
      </w:pPr>
      <w:bookmarkStart w:id="2" w:name="_heading=h.37m9mqdm8e2x" w:colFirst="0" w:colLast="0"/>
      <w:bookmarkEnd w:id="2"/>
      <w:r>
        <w:rPr>
          <w:sz w:val="24"/>
          <w:szCs w:val="24"/>
        </w:rPr>
        <w:t>In the implementation of the module, the teachers use the learner-centred approach. It empowers students to take charge of their own learning, leading to increased engagement and motivation. The use of digital tools for interactive learning has made classe</w:t>
      </w:r>
      <w:r>
        <w:rPr>
          <w:sz w:val="24"/>
          <w:szCs w:val="24"/>
        </w:rPr>
        <w:t>s more dynamic and accessible - students can access learning materials from anywhere, leading to increased flexibility and convenience. Interactive methods, such as seminars, methods for providing laboratory and practical work (individually, group work, di</w:t>
      </w:r>
      <w:r>
        <w:rPr>
          <w:sz w:val="24"/>
          <w:szCs w:val="24"/>
        </w:rPr>
        <w:t xml:space="preserve">scussions, re –training). </w:t>
      </w:r>
    </w:p>
    <w:p w14:paraId="3D3C25BC" w14:textId="77777777" w:rsidR="00AB360F" w:rsidRDefault="00CA388A">
      <w:pPr>
        <w:rPr>
          <w:sz w:val="32"/>
          <w:szCs w:val="32"/>
        </w:rPr>
      </w:pPr>
      <w:r>
        <w:br w:type="page"/>
      </w:r>
    </w:p>
    <w:p w14:paraId="47806FDE" w14:textId="77777777" w:rsidR="00AB360F" w:rsidRDefault="00CA388A">
      <w:pPr>
        <w:pStyle w:val="Heading1"/>
      </w:pPr>
      <w:bookmarkStart w:id="3" w:name="_heading=h.9iowuaz4lxbb" w:colFirst="0" w:colLast="0"/>
      <w:bookmarkEnd w:id="3"/>
      <w:r>
        <w:lastRenderedPageBreak/>
        <w:t xml:space="preserve">Course Schedule </w:t>
      </w:r>
    </w:p>
    <w:p w14:paraId="255077EF" w14:textId="77777777" w:rsidR="00AB360F" w:rsidRDefault="00CA388A">
      <w:pPr>
        <w:jc w:val="center"/>
        <w:rPr>
          <w:b/>
          <w:sz w:val="28"/>
          <w:szCs w:val="28"/>
        </w:rPr>
      </w:pPr>
      <w:bookmarkStart w:id="4" w:name="_heading=h.8exo0pek6lnk" w:colFirst="0" w:colLast="0"/>
      <w:bookmarkEnd w:id="4"/>
      <w:r>
        <w:rPr>
          <w:b/>
          <w:sz w:val="28"/>
          <w:szCs w:val="28"/>
        </w:rPr>
        <w:t>Thematic Study Plan for module “Cereal Technology”</w:t>
      </w:r>
    </w:p>
    <w:tbl>
      <w:tblPr>
        <w:tblStyle w:val="afff0"/>
        <w:tblW w:w="9777"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842"/>
        <w:gridCol w:w="4534"/>
        <w:gridCol w:w="1700"/>
      </w:tblGrid>
      <w:tr w:rsidR="00AB360F" w14:paraId="2E7D4BC2" w14:textId="77777777">
        <w:tc>
          <w:tcPr>
            <w:tcW w:w="1701" w:type="dxa"/>
          </w:tcPr>
          <w:p w14:paraId="1B15CEF6" w14:textId="77777777" w:rsidR="00AB360F" w:rsidRDefault="00CA388A">
            <w:pPr>
              <w:pStyle w:val="Heading1"/>
              <w:spacing w:before="0" w:after="0"/>
              <w:outlineLvl w:val="0"/>
              <w:rPr>
                <w:sz w:val="22"/>
                <w:szCs w:val="22"/>
              </w:rPr>
            </w:pPr>
            <w:bookmarkStart w:id="5" w:name="_heading=h.gxwp2l2fw108" w:colFirst="0" w:colLast="0"/>
            <w:bookmarkEnd w:id="5"/>
            <w:r>
              <w:rPr>
                <w:sz w:val="22"/>
                <w:szCs w:val="22"/>
              </w:rPr>
              <w:t>Date, Time</w:t>
            </w:r>
          </w:p>
        </w:tc>
        <w:tc>
          <w:tcPr>
            <w:tcW w:w="1842" w:type="dxa"/>
          </w:tcPr>
          <w:p w14:paraId="2EB1839E" w14:textId="77777777" w:rsidR="00AB360F" w:rsidRDefault="00CA388A">
            <w:pPr>
              <w:jc w:val="center"/>
            </w:pPr>
            <w:r>
              <w:rPr>
                <w:b/>
              </w:rPr>
              <w:t>Study form</w:t>
            </w:r>
          </w:p>
        </w:tc>
        <w:tc>
          <w:tcPr>
            <w:tcW w:w="4534" w:type="dxa"/>
          </w:tcPr>
          <w:p w14:paraId="6B130C7A" w14:textId="77777777" w:rsidR="00AB360F" w:rsidRDefault="00CA388A">
            <w:pPr>
              <w:jc w:val="center"/>
            </w:pPr>
            <w:r>
              <w:rPr>
                <w:b/>
              </w:rPr>
              <w:t>Theme</w:t>
            </w:r>
          </w:p>
        </w:tc>
        <w:tc>
          <w:tcPr>
            <w:tcW w:w="1700" w:type="dxa"/>
          </w:tcPr>
          <w:p w14:paraId="54D29A7B" w14:textId="77777777" w:rsidR="00AB360F" w:rsidRDefault="00CA388A">
            <w:pPr>
              <w:jc w:val="center"/>
            </w:pPr>
            <w:r>
              <w:rPr>
                <w:b/>
              </w:rPr>
              <w:t>Lecturer</w:t>
            </w:r>
          </w:p>
        </w:tc>
      </w:tr>
      <w:tr w:rsidR="00AB360F" w14:paraId="0F5A1EDB" w14:textId="77777777">
        <w:tc>
          <w:tcPr>
            <w:tcW w:w="8077" w:type="dxa"/>
            <w:gridSpan w:val="3"/>
          </w:tcPr>
          <w:p w14:paraId="17D01A9C" w14:textId="77777777" w:rsidR="00AB360F" w:rsidRDefault="00CA388A">
            <w:pPr>
              <w:spacing w:before="120" w:after="120"/>
              <w:rPr>
                <w:b/>
                <w:sz w:val="24"/>
                <w:szCs w:val="24"/>
              </w:rPr>
            </w:pPr>
            <w:r>
              <w:rPr>
                <w:b/>
                <w:sz w:val="24"/>
                <w:szCs w:val="24"/>
              </w:rPr>
              <w:t>Theme 1 - Cereals, their characteristics, and quality</w:t>
            </w:r>
          </w:p>
        </w:tc>
        <w:tc>
          <w:tcPr>
            <w:tcW w:w="1700" w:type="dxa"/>
          </w:tcPr>
          <w:p w14:paraId="259990F0" w14:textId="77777777" w:rsidR="00AB360F" w:rsidRDefault="00AB360F">
            <w:pPr>
              <w:spacing w:before="120" w:after="120"/>
              <w:jc w:val="center"/>
            </w:pPr>
          </w:p>
        </w:tc>
      </w:tr>
      <w:tr w:rsidR="00AB360F" w14:paraId="31BF2D87" w14:textId="77777777">
        <w:trPr>
          <w:cantSplit/>
          <w:trHeight w:val="272"/>
        </w:trPr>
        <w:tc>
          <w:tcPr>
            <w:tcW w:w="1701" w:type="dxa"/>
            <w:vMerge w:val="restart"/>
            <w:vAlign w:val="center"/>
          </w:tcPr>
          <w:p w14:paraId="0F5E7EF8" w14:textId="77777777" w:rsidR="00AB360F" w:rsidRDefault="00CA388A">
            <w:pPr>
              <w:jc w:val="center"/>
            </w:pPr>
            <w:r>
              <w:t>1</w:t>
            </w:r>
            <w:r>
              <w:rPr>
                <w:vertAlign w:val="superscript"/>
              </w:rPr>
              <w:t>st</w:t>
            </w:r>
            <w:r>
              <w:t xml:space="preserve"> day</w:t>
            </w:r>
          </w:p>
        </w:tc>
        <w:tc>
          <w:tcPr>
            <w:tcW w:w="1842" w:type="dxa"/>
          </w:tcPr>
          <w:p w14:paraId="3739A78B" w14:textId="77777777" w:rsidR="00AB360F" w:rsidRDefault="00CA388A">
            <w:pPr>
              <w:jc w:val="center"/>
              <w:rPr>
                <w:sz w:val="24"/>
                <w:szCs w:val="24"/>
                <w:highlight w:val="white"/>
              </w:rPr>
            </w:pPr>
            <w:r>
              <w:rPr>
                <w:sz w:val="24"/>
                <w:szCs w:val="24"/>
                <w:highlight w:val="white"/>
              </w:rPr>
              <w:t xml:space="preserve">Lecture </w:t>
            </w:r>
          </w:p>
          <w:p w14:paraId="39DD42DB" w14:textId="77777777" w:rsidR="00AB360F" w:rsidRDefault="00CA388A">
            <w:pPr>
              <w:jc w:val="center"/>
              <w:rPr>
                <w:sz w:val="24"/>
                <w:szCs w:val="24"/>
                <w:highlight w:val="white"/>
              </w:rPr>
            </w:pPr>
            <w:r>
              <w:rPr>
                <w:sz w:val="24"/>
                <w:szCs w:val="24"/>
                <w:highlight w:val="white"/>
              </w:rPr>
              <w:t>(1h)</w:t>
            </w:r>
          </w:p>
        </w:tc>
        <w:tc>
          <w:tcPr>
            <w:tcW w:w="4534" w:type="dxa"/>
          </w:tcPr>
          <w:p w14:paraId="785AB0B5" w14:textId="77777777" w:rsidR="00AB360F" w:rsidRDefault="00CA388A">
            <w:pPr>
              <w:rPr>
                <w:sz w:val="24"/>
                <w:szCs w:val="24"/>
              </w:rPr>
            </w:pPr>
            <w:r>
              <w:rPr>
                <w:sz w:val="24"/>
                <w:szCs w:val="24"/>
              </w:rPr>
              <w:t>Introduction lecture about the study course.</w:t>
            </w:r>
          </w:p>
        </w:tc>
        <w:tc>
          <w:tcPr>
            <w:tcW w:w="1700" w:type="dxa"/>
            <w:vAlign w:val="center"/>
          </w:tcPr>
          <w:p w14:paraId="4A3A1833" w14:textId="77777777" w:rsidR="00AB360F" w:rsidRDefault="00AB360F">
            <w:pPr>
              <w:jc w:val="center"/>
              <w:rPr>
                <w:sz w:val="24"/>
                <w:szCs w:val="24"/>
              </w:rPr>
            </w:pPr>
          </w:p>
        </w:tc>
      </w:tr>
      <w:tr w:rsidR="00AB360F" w14:paraId="4EF12533" w14:textId="77777777">
        <w:trPr>
          <w:cantSplit/>
          <w:trHeight w:val="280"/>
        </w:trPr>
        <w:tc>
          <w:tcPr>
            <w:tcW w:w="1701" w:type="dxa"/>
            <w:vMerge/>
            <w:vAlign w:val="center"/>
          </w:tcPr>
          <w:p w14:paraId="0E425516" w14:textId="77777777" w:rsidR="00AB360F" w:rsidRDefault="00AB360F">
            <w:pPr>
              <w:widowControl w:val="0"/>
              <w:pBdr>
                <w:top w:val="nil"/>
                <w:left w:val="nil"/>
                <w:bottom w:val="nil"/>
                <w:right w:val="nil"/>
                <w:between w:val="nil"/>
              </w:pBdr>
              <w:spacing w:line="276" w:lineRule="auto"/>
              <w:rPr>
                <w:sz w:val="24"/>
                <w:szCs w:val="24"/>
              </w:rPr>
            </w:pPr>
          </w:p>
        </w:tc>
        <w:tc>
          <w:tcPr>
            <w:tcW w:w="1842" w:type="dxa"/>
            <w:vMerge w:val="restart"/>
            <w:vAlign w:val="center"/>
          </w:tcPr>
          <w:p w14:paraId="21C6D395" w14:textId="77777777" w:rsidR="00AB360F" w:rsidRDefault="00CA388A">
            <w:pPr>
              <w:jc w:val="center"/>
              <w:rPr>
                <w:sz w:val="24"/>
                <w:szCs w:val="24"/>
                <w:highlight w:val="white"/>
              </w:rPr>
            </w:pPr>
            <w:r>
              <w:rPr>
                <w:sz w:val="24"/>
                <w:szCs w:val="24"/>
                <w:highlight w:val="white"/>
              </w:rPr>
              <w:t xml:space="preserve">Lecture </w:t>
            </w:r>
          </w:p>
          <w:p w14:paraId="63AFC382" w14:textId="77777777" w:rsidR="00AB360F" w:rsidRDefault="00CA388A">
            <w:pPr>
              <w:jc w:val="center"/>
              <w:rPr>
                <w:sz w:val="24"/>
                <w:szCs w:val="24"/>
                <w:highlight w:val="white"/>
              </w:rPr>
            </w:pPr>
            <w:r>
              <w:rPr>
                <w:sz w:val="24"/>
                <w:szCs w:val="24"/>
                <w:highlight w:val="white"/>
              </w:rPr>
              <w:t>(3h)</w:t>
            </w:r>
          </w:p>
        </w:tc>
        <w:tc>
          <w:tcPr>
            <w:tcW w:w="4534" w:type="dxa"/>
          </w:tcPr>
          <w:p w14:paraId="68EC3DE5" w14:textId="77777777" w:rsidR="00AB360F" w:rsidRDefault="00CA388A">
            <w:pPr>
              <w:rPr>
                <w:sz w:val="24"/>
                <w:szCs w:val="24"/>
              </w:rPr>
            </w:pPr>
            <w:r>
              <w:rPr>
                <w:sz w:val="24"/>
                <w:szCs w:val="24"/>
              </w:rPr>
              <w:t xml:space="preserve">Grains and their characteristics. </w:t>
            </w:r>
          </w:p>
        </w:tc>
        <w:tc>
          <w:tcPr>
            <w:tcW w:w="1700" w:type="dxa"/>
            <w:vAlign w:val="center"/>
          </w:tcPr>
          <w:p w14:paraId="4A0F7B11" w14:textId="77777777" w:rsidR="00AB360F" w:rsidRDefault="00AB360F">
            <w:pPr>
              <w:jc w:val="center"/>
              <w:rPr>
                <w:sz w:val="24"/>
                <w:szCs w:val="24"/>
              </w:rPr>
            </w:pPr>
          </w:p>
        </w:tc>
      </w:tr>
      <w:tr w:rsidR="00AB360F" w14:paraId="37077700" w14:textId="77777777">
        <w:trPr>
          <w:cantSplit/>
          <w:trHeight w:val="1220"/>
        </w:trPr>
        <w:tc>
          <w:tcPr>
            <w:tcW w:w="1701" w:type="dxa"/>
            <w:vMerge/>
            <w:vAlign w:val="center"/>
          </w:tcPr>
          <w:p w14:paraId="142CF032" w14:textId="77777777" w:rsidR="00AB360F" w:rsidRDefault="00AB360F">
            <w:pPr>
              <w:widowControl w:val="0"/>
              <w:pBdr>
                <w:top w:val="nil"/>
                <w:left w:val="nil"/>
                <w:bottom w:val="nil"/>
                <w:right w:val="nil"/>
                <w:between w:val="nil"/>
              </w:pBdr>
              <w:spacing w:line="276" w:lineRule="auto"/>
              <w:rPr>
                <w:sz w:val="24"/>
                <w:szCs w:val="24"/>
              </w:rPr>
            </w:pPr>
          </w:p>
        </w:tc>
        <w:tc>
          <w:tcPr>
            <w:tcW w:w="1842" w:type="dxa"/>
            <w:vMerge/>
            <w:vAlign w:val="center"/>
          </w:tcPr>
          <w:p w14:paraId="1B075966" w14:textId="77777777" w:rsidR="00AB360F" w:rsidRDefault="00AB360F">
            <w:pPr>
              <w:widowControl w:val="0"/>
              <w:pBdr>
                <w:top w:val="nil"/>
                <w:left w:val="nil"/>
                <w:bottom w:val="nil"/>
                <w:right w:val="nil"/>
                <w:between w:val="nil"/>
              </w:pBdr>
              <w:spacing w:line="276" w:lineRule="auto"/>
              <w:rPr>
                <w:sz w:val="24"/>
                <w:szCs w:val="24"/>
              </w:rPr>
            </w:pPr>
          </w:p>
        </w:tc>
        <w:tc>
          <w:tcPr>
            <w:tcW w:w="4534" w:type="dxa"/>
          </w:tcPr>
          <w:p w14:paraId="03FD707B" w14:textId="77777777" w:rsidR="00AB360F" w:rsidRDefault="00CA388A">
            <w:pPr>
              <w:rPr>
                <w:sz w:val="24"/>
                <w:szCs w:val="24"/>
              </w:rPr>
            </w:pPr>
            <w:r>
              <w:rPr>
                <w:sz w:val="24"/>
                <w:szCs w:val="24"/>
              </w:rPr>
              <w:t>Types of grains, chemical composition - carbohydrates, proteins, lipids, their properties, vitamins, minerals, pigments, water.</w:t>
            </w:r>
          </w:p>
          <w:p w14:paraId="2CD0CAAB" w14:textId="77777777" w:rsidR="00AB360F" w:rsidRDefault="00CA388A">
            <w:pPr>
              <w:rPr>
                <w:sz w:val="24"/>
                <w:szCs w:val="24"/>
              </w:rPr>
            </w:pPr>
            <w:r>
              <w:rPr>
                <w:sz w:val="24"/>
                <w:szCs w:val="24"/>
              </w:rPr>
              <w:t>Physical properties of grains. Developmental processes in grains.</w:t>
            </w:r>
          </w:p>
        </w:tc>
        <w:tc>
          <w:tcPr>
            <w:tcW w:w="1700" w:type="dxa"/>
            <w:vAlign w:val="center"/>
          </w:tcPr>
          <w:p w14:paraId="60FBCD7F" w14:textId="77777777" w:rsidR="00AB360F" w:rsidRDefault="00AB360F">
            <w:pPr>
              <w:jc w:val="center"/>
              <w:rPr>
                <w:sz w:val="24"/>
                <w:szCs w:val="24"/>
              </w:rPr>
            </w:pPr>
          </w:p>
        </w:tc>
      </w:tr>
      <w:tr w:rsidR="00AB360F" w14:paraId="4B4C8575" w14:textId="77777777">
        <w:trPr>
          <w:cantSplit/>
          <w:trHeight w:val="440"/>
        </w:trPr>
        <w:tc>
          <w:tcPr>
            <w:tcW w:w="1701" w:type="dxa"/>
            <w:vMerge/>
            <w:vAlign w:val="center"/>
          </w:tcPr>
          <w:p w14:paraId="346D0A20" w14:textId="77777777" w:rsidR="00AB360F" w:rsidRDefault="00AB360F">
            <w:pPr>
              <w:widowControl w:val="0"/>
              <w:pBdr>
                <w:top w:val="nil"/>
                <w:left w:val="nil"/>
                <w:bottom w:val="nil"/>
                <w:right w:val="nil"/>
                <w:between w:val="nil"/>
              </w:pBdr>
              <w:spacing w:line="276" w:lineRule="auto"/>
              <w:rPr>
                <w:sz w:val="24"/>
                <w:szCs w:val="24"/>
              </w:rPr>
            </w:pPr>
          </w:p>
        </w:tc>
        <w:tc>
          <w:tcPr>
            <w:tcW w:w="1842" w:type="dxa"/>
          </w:tcPr>
          <w:p w14:paraId="562A4045" w14:textId="77777777" w:rsidR="00AB360F" w:rsidRDefault="00CA388A">
            <w:pPr>
              <w:jc w:val="center"/>
              <w:rPr>
                <w:sz w:val="24"/>
                <w:szCs w:val="24"/>
                <w:highlight w:val="white"/>
              </w:rPr>
            </w:pPr>
            <w:r>
              <w:rPr>
                <w:sz w:val="24"/>
                <w:szCs w:val="24"/>
                <w:highlight w:val="white"/>
              </w:rPr>
              <w:t xml:space="preserve">Laboratory work (4h) </w:t>
            </w:r>
          </w:p>
        </w:tc>
        <w:tc>
          <w:tcPr>
            <w:tcW w:w="4534" w:type="dxa"/>
          </w:tcPr>
          <w:p w14:paraId="2DF07E52" w14:textId="77777777" w:rsidR="00AB360F" w:rsidRDefault="00CA388A">
            <w:pPr>
              <w:rPr>
                <w:sz w:val="24"/>
                <w:szCs w:val="24"/>
              </w:rPr>
            </w:pPr>
            <w:r>
              <w:rPr>
                <w:sz w:val="24"/>
                <w:szCs w:val="24"/>
              </w:rPr>
              <w:t>Analysis of grain mechanical and physical properties (thousand grain weight, bulk density, first class proportion, moisture content, hardness, trial milling).</w:t>
            </w:r>
          </w:p>
        </w:tc>
        <w:tc>
          <w:tcPr>
            <w:tcW w:w="1700" w:type="dxa"/>
            <w:vAlign w:val="center"/>
          </w:tcPr>
          <w:p w14:paraId="7E2ACECD" w14:textId="77777777" w:rsidR="00AB360F" w:rsidRDefault="00AB360F">
            <w:pPr>
              <w:jc w:val="center"/>
              <w:rPr>
                <w:sz w:val="24"/>
                <w:szCs w:val="24"/>
                <w:highlight w:val="white"/>
              </w:rPr>
            </w:pPr>
          </w:p>
        </w:tc>
      </w:tr>
      <w:tr w:rsidR="00AB360F" w14:paraId="13223425" w14:textId="77777777">
        <w:trPr>
          <w:cantSplit/>
          <w:trHeight w:val="100"/>
        </w:trPr>
        <w:tc>
          <w:tcPr>
            <w:tcW w:w="1701" w:type="dxa"/>
            <w:vMerge w:val="restart"/>
            <w:vAlign w:val="center"/>
          </w:tcPr>
          <w:p w14:paraId="51A8C46D" w14:textId="77777777" w:rsidR="00AB360F" w:rsidRDefault="00CA388A">
            <w:pPr>
              <w:jc w:val="center"/>
            </w:pPr>
            <w:r>
              <w:t>2</w:t>
            </w:r>
            <w:r>
              <w:rPr>
                <w:vertAlign w:val="superscript"/>
              </w:rPr>
              <w:t>nd</w:t>
            </w:r>
            <w:r>
              <w:t xml:space="preserve"> day </w:t>
            </w:r>
          </w:p>
        </w:tc>
        <w:tc>
          <w:tcPr>
            <w:tcW w:w="1842" w:type="dxa"/>
          </w:tcPr>
          <w:p w14:paraId="52846B27" w14:textId="77777777" w:rsidR="00AB360F" w:rsidRDefault="00CA388A">
            <w:pPr>
              <w:jc w:val="center"/>
              <w:rPr>
                <w:sz w:val="24"/>
                <w:szCs w:val="24"/>
                <w:highlight w:val="white"/>
              </w:rPr>
            </w:pPr>
            <w:r>
              <w:rPr>
                <w:sz w:val="24"/>
                <w:szCs w:val="24"/>
                <w:highlight w:val="white"/>
              </w:rPr>
              <w:t xml:space="preserve">Lecture </w:t>
            </w:r>
          </w:p>
          <w:p w14:paraId="3D0FA40A" w14:textId="77777777" w:rsidR="00AB360F" w:rsidRDefault="00CA388A">
            <w:pPr>
              <w:jc w:val="center"/>
              <w:rPr>
                <w:sz w:val="24"/>
                <w:szCs w:val="24"/>
                <w:highlight w:val="white"/>
              </w:rPr>
            </w:pPr>
            <w:r>
              <w:rPr>
                <w:sz w:val="24"/>
                <w:szCs w:val="24"/>
                <w:highlight w:val="white"/>
              </w:rPr>
              <w:t>(2h)</w:t>
            </w:r>
          </w:p>
        </w:tc>
        <w:tc>
          <w:tcPr>
            <w:tcW w:w="4534" w:type="dxa"/>
          </w:tcPr>
          <w:p w14:paraId="1C14EA8D" w14:textId="77777777" w:rsidR="00AB360F" w:rsidRDefault="00CA388A">
            <w:pPr>
              <w:rPr>
                <w:sz w:val="24"/>
                <w:szCs w:val="24"/>
              </w:rPr>
            </w:pPr>
            <w:r>
              <w:rPr>
                <w:sz w:val="24"/>
                <w:szCs w:val="24"/>
              </w:rPr>
              <w:t>Equipment for receiving and pre-treatment grain.</w:t>
            </w:r>
          </w:p>
        </w:tc>
        <w:tc>
          <w:tcPr>
            <w:tcW w:w="1700" w:type="dxa"/>
            <w:vAlign w:val="center"/>
          </w:tcPr>
          <w:p w14:paraId="6976F1AC" w14:textId="77777777" w:rsidR="00AB360F" w:rsidRDefault="00AB360F">
            <w:pPr>
              <w:jc w:val="center"/>
              <w:rPr>
                <w:sz w:val="24"/>
                <w:szCs w:val="24"/>
              </w:rPr>
            </w:pPr>
          </w:p>
        </w:tc>
      </w:tr>
      <w:tr w:rsidR="00AB360F" w14:paraId="4B0CA755" w14:textId="77777777">
        <w:trPr>
          <w:cantSplit/>
          <w:trHeight w:val="102"/>
        </w:trPr>
        <w:tc>
          <w:tcPr>
            <w:tcW w:w="1701" w:type="dxa"/>
            <w:vMerge/>
            <w:vAlign w:val="center"/>
          </w:tcPr>
          <w:p w14:paraId="22372F0F" w14:textId="77777777" w:rsidR="00AB360F" w:rsidRDefault="00AB360F">
            <w:pPr>
              <w:widowControl w:val="0"/>
              <w:pBdr>
                <w:top w:val="nil"/>
                <w:left w:val="nil"/>
                <w:bottom w:val="nil"/>
                <w:right w:val="nil"/>
                <w:between w:val="nil"/>
              </w:pBdr>
              <w:spacing w:line="276" w:lineRule="auto"/>
              <w:rPr>
                <w:sz w:val="24"/>
                <w:szCs w:val="24"/>
              </w:rPr>
            </w:pPr>
          </w:p>
        </w:tc>
        <w:tc>
          <w:tcPr>
            <w:tcW w:w="1842" w:type="dxa"/>
          </w:tcPr>
          <w:p w14:paraId="3A150E18" w14:textId="77777777" w:rsidR="00AB360F" w:rsidRDefault="00CA388A">
            <w:pPr>
              <w:jc w:val="center"/>
              <w:rPr>
                <w:sz w:val="24"/>
                <w:szCs w:val="24"/>
                <w:highlight w:val="white"/>
              </w:rPr>
            </w:pPr>
            <w:r>
              <w:rPr>
                <w:sz w:val="24"/>
                <w:szCs w:val="24"/>
                <w:highlight w:val="white"/>
              </w:rPr>
              <w:t>Laboratory work (4h)</w:t>
            </w:r>
          </w:p>
        </w:tc>
        <w:tc>
          <w:tcPr>
            <w:tcW w:w="4534" w:type="dxa"/>
          </w:tcPr>
          <w:p w14:paraId="54CA78AC" w14:textId="77777777" w:rsidR="00AB360F" w:rsidRDefault="00CA388A">
            <w:pPr>
              <w:rPr>
                <w:sz w:val="24"/>
                <w:szCs w:val="24"/>
              </w:rPr>
            </w:pPr>
            <w:r>
              <w:rPr>
                <w:sz w:val="24"/>
                <w:szCs w:val="24"/>
              </w:rPr>
              <w:t xml:space="preserve">Determination of grain quality parameters </w:t>
            </w:r>
            <w:r>
              <w:rPr>
                <w:sz w:val="24"/>
                <w:szCs w:val="24"/>
                <w:highlight w:val="white"/>
              </w:rPr>
              <w:t>(0rganoleptic, TTA, pH, ash content, moisture).</w:t>
            </w:r>
          </w:p>
        </w:tc>
        <w:tc>
          <w:tcPr>
            <w:tcW w:w="1700" w:type="dxa"/>
            <w:vAlign w:val="center"/>
          </w:tcPr>
          <w:p w14:paraId="76844309" w14:textId="77777777" w:rsidR="00AB360F" w:rsidRDefault="00AB360F">
            <w:pPr>
              <w:jc w:val="center"/>
              <w:rPr>
                <w:sz w:val="24"/>
                <w:szCs w:val="24"/>
              </w:rPr>
            </w:pPr>
          </w:p>
        </w:tc>
      </w:tr>
      <w:tr w:rsidR="00AB360F" w14:paraId="5AD725CE" w14:textId="77777777">
        <w:trPr>
          <w:cantSplit/>
          <w:trHeight w:val="430"/>
        </w:trPr>
        <w:tc>
          <w:tcPr>
            <w:tcW w:w="1701" w:type="dxa"/>
            <w:vMerge/>
            <w:vAlign w:val="center"/>
          </w:tcPr>
          <w:p w14:paraId="3F7C337B" w14:textId="77777777" w:rsidR="00AB360F" w:rsidRDefault="00AB360F">
            <w:pPr>
              <w:widowControl w:val="0"/>
              <w:pBdr>
                <w:top w:val="nil"/>
                <w:left w:val="nil"/>
                <w:bottom w:val="nil"/>
                <w:right w:val="nil"/>
                <w:between w:val="nil"/>
              </w:pBdr>
              <w:spacing w:line="276" w:lineRule="auto"/>
              <w:rPr>
                <w:sz w:val="24"/>
                <w:szCs w:val="24"/>
              </w:rPr>
            </w:pPr>
          </w:p>
        </w:tc>
        <w:tc>
          <w:tcPr>
            <w:tcW w:w="1842" w:type="dxa"/>
          </w:tcPr>
          <w:p w14:paraId="1ACFDA17" w14:textId="77777777" w:rsidR="00AB360F" w:rsidRDefault="00CA388A">
            <w:pPr>
              <w:jc w:val="center"/>
              <w:rPr>
                <w:sz w:val="24"/>
                <w:szCs w:val="24"/>
                <w:highlight w:val="white"/>
              </w:rPr>
            </w:pPr>
            <w:r>
              <w:rPr>
                <w:sz w:val="24"/>
                <w:szCs w:val="24"/>
                <w:highlight w:val="white"/>
              </w:rPr>
              <w:t>Practical work (2h)</w:t>
            </w:r>
          </w:p>
        </w:tc>
        <w:tc>
          <w:tcPr>
            <w:tcW w:w="4534" w:type="dxa"/>
          </w:tcPr>
          <w:p w14:paraId="32EE671E" w14:textId="77777777" w:rsidR="00AB360F" w:rsidRDefault="00CA388A">
            <w:pPr>
              <w:rPr>
                <w:sz w:val="24"/>
                <w:szCs w:val="24"/>
              </w:rPr>
            </w:pPr>
            <w:r>
              <w:rPr>
                <w:sz w:val="24"/>
                <w:szCs w:val="24"/>
              </w:rPr>
              <w:t>Equipment for receiving and pre-treatment grain.</w:t>
            </w:r>
          </w:p>
        </w:tc>
        <w:tc>
          <w:tcPr>
            <w:tcW w:w="1700" w:type="dxa"/>
            <w:vAlign w:val="center"/>
          </w:tcPr>
          <w:p w14:paraId="7EF6BDAA" w14:textId="77777777" w:rsidR="00AB360F" w:rsidRDefault="00AB360F">
            <w:pPr>
              <w:jc w:val="center"/>
              <w:rPr>
                <w:sz w:val="24"/>
                <w:szCs w:val="24"/>
              </w:rPr>
            </w:pPr>
          </w:p>
        </w:tc>
      </w:tr>
      <w:tr w:rsidR="00AB360F" w14:paraId="168BDACA" w14:textId="77777777">
        <w:trPr>
          <w:cantSplit/>
          <w:trHeight w:val="160"/>
        </w:trPr>
        <w:tc>
          <w:tcPr>
            <w:tcW w:w="1701" w:type="dxa"/>
            <w:vMerge w:val="restart"/>
            <w:vAlign w:val="center"/>
          </w:tcPr>
          <w:p w14:paraId="0AD24434" w14:textId="77777777" w:rsidR="00AB360F" w:rsidRDefault="00CA388A">
            <w:pPr>
              <w:jc w:val="center"/>
            </w:pPr>
            <w:r>
              <w:t>3</w:t>
            </w:r>
            <w:r>
              <w:rPr>
                <w:vertAlign w:val="superscript"/>
              </w:rPr>
              <w:t>rd</w:t>
            </w:r>
            <w:r>
              <w:t xml:space="preserve"> day </w:t>
            </w:r>
          </w:p>
        </w:tc>
        <w:tc>
          <w:tcPr>
            <w:tcW w:w="1842" w:type="dxa"/>
          </w:tcPr>
          <w:p w14:paraId="3F8F35BD" w14:textId="77777777" w:rsidR="00AB360F" w:rsidRDefault="00CA388A">
            <w:pPr>
              <w:jc w:val="center"/>
              <w:rPr>
                <w:sz w:val="24"/>
                <w:szCs w:val="24"/>
                <w:highlight w:val="white"/>
              </w:rPr>
            </w:pPr>
            <w:r>
              <w:rPr>
                <w:sz w:val="24"/>
                <w:szCs w:val="24"/>
                <w:highlight w:val="white"/>
              </w:rPr>
              <w:t xml:space="preserve">Lecture </w:t>
            </w:r>
          </w:p>
          <w:p w14:paraId="740D6BFF" w14:textId="77777777" w:rsidR="00AB360F" w:rsidRDefault="00CA388A">
            <w:pPr>
              <w:jc w:val="center"/>
              <w:rPr>
                <w:sz w:val="24"/>
                <w:szCs w:val="24"/>
                <w:highlight w:val="white"/>
              </w:rPr>
            </w:pPr>
            <w:r>
              <w:rPr>
                <w:sz w:val="24"/>
                <w:szCs w:val="24"/>
                <w:highlight w:val="white"/>
              </w:rPr>
              <w:t>(3h)</w:t>
            </w:r>
          </w:p>
        </w:tc>
        <w:tc>
          <w:tcPr>
            <w:tcW w:w="4534" w:type="dxa"/>
          </w:tcPr>
          <w:p w14:paraId="41F51BC2" w14:textId="77777777" w:rsidR="00AB360F" w:rsidRDefault="00CA388A">
            <w:pPr>
              <w:rPr>
                <w:sz w:val="24"/>
                <w:szCs w:val="24"/>
              </w:rPr>
            </w:pPr>
            <w:r>
              <w:rPr>
                <w:sz w:val="24"/>
                <w:szCs w:val="24"/>
              </w:rPr>
              <w:t>Quality management in the grain processing industry.</w:t>
            </w:r>
          </w:p>
        </w:tc>
        <w:tc>
          <w:tcPr>
            <w:tcW w:w="1700" w:type="dxa"/>
            <w:vAlign w:val="center"/>
          </w:tcPr>
          <w:p w14:paraId="7336C0B5" w14:textId="77777777" w:rsidR="00AB360F" w:rsidRDefault="00AB360F">
            <w:pPr>
              <w:jc w:val="center"/>
              <w:rPr>
                <w:sz w:val="24"/>
                <w:szCs w:val="24"/>
              </w:rPr>
            </w:pPr>
          </w:p>
        </w:tc>
      </w:tr>
      <w:tr w:rsidR="00AB360F" w14:paraId="6C8CBCE2" w14:textId="77777777">
        <w:trPr>
          <w:cantSplit/>
          <w:trHeight w:val="110"/>
        </w:trPr>
        <w:tc>
          <w:tcPr>
            <w:tcW w:w="1701" w:type="dxa"/>
            <w:vMerge/>
            <w:vAlign w:val="center"/>
          </w:tcPr>
          <w:p w14:paraId="0E5534C1" w14:textId="77777777" w:rsidR="00AB360F" w:rsidRDefault="00AB360F">
            <w:pPr>
              <w:widowControl w:val="0"/>
              <w:pBdr>
                <w:top w:val="nil"/>
                <w:left w:val="nil"/>
                <w:bottom w:val="nil"/>
                <w:right w:val="nil"/>
                <w:between w:val="nil"/>
              </w:pBdr>
              <w:spacing w:line="276" w:lineRule="auto"/>
              <w:rPr>
                <w:sz w:val="24"/>
                <w:szCs w:val="24"/>
              </w:rPr>
            </w:pPr>
          </w:p>
        </w:tc>
        <w:tc>
          <w:tcPr>
            <w:tcW w:w="1842" w:type="dxa"/>
          </w:tcPr>
          <w:p w14:paraId="75D57A85" w14:textId="77777777" w:rsidR="00AB360F" w:rsidRDefault="00CA388A">
            <w:pPr>
              <w:jc w:val="center"/>
              <w:rPr>
                <w:sz w:val="24"/>
                <w:szCs w:val="24"/>
                <w:highlight w:val="white"/>
              </w:rPr>
            </w:pPr>
            <w:r>
              <w:rPr>
                <w:sz w:val="24"/>
                <w:szCs w:val="24"/>
                <w:highlight w:val="white"/>
              </w:rPr>
              <w:t xml:space="preserve">Practical works (2h) </w:t>
            </w:r>
          </w:p>
        </w:tc>
        <w:tc>
          <w:tcPr>
            <w:tcW w:w="4534" w:type="dxa"/>
          </w:tcPr>
          <w:p w14:paraId="19CA392E" w14:textId="77777777" w:rsidR="00AB360F" w:rsidRDefault="00CA388A">
            <w:pPr>
              <w:rPr>
                <w:sz w:val="24"/>
                <w:szCs w:val="24"/>
              </w:rPr>
            </w:pPr>
            <w:r>
              <w:rPr>
                <w:sz w:val="24"/>
                <w:szCs w:val="24"/>
              </w:rPr>
              <w:t>Quality management in the grain processing industry.</w:t>
            </w:r>
          </w:p>
        </w:tc>
        <w:tc>
          <w:tcPr>
            <w:tcW w:w="1700" w:type="dxa"/>
            <w:vAlign w:val="center"/>
          </w:tcPr>
          <w:p w14:paraId="7E004CBC" w14:textId="77777777" w:rsidR="00AB360F" w:rsidRDefault="00AB360F">
            <w:pPr>
              <w:jc w:val="center"/>
              <w:rPr>
                <w:sz w:val="24"/>
                <w:szCs w:val="24"/>
              </w:rPr>
            </w:pPr>
          </w:p>
        </w:tc>
      </w:tr>
      <w:tr w:rsidR="00AB360F" w14:paraId="57576C60" w14:textId="77777777">
        <w:trPr>
          <w:trHeight w:val="552"/>
        </w:trPr>
        <w:tc>
          <w:tcPr>
            <w:tcW w:w="1701" w:type="dxa"/>
            <w:vAlign w:val="center"/>
          </w:tcPr>
          <w:p w14:paraId="6E371C37" w14:textId="77777777" w:rsidR="00AB360F" w:rsidRDefault="00CA388A">
            <w:pPr>
              <w:jc w:val="center"/>
              <w:rPr>
                <w:sz w:val="24"/>
                <w:szCs w:val="24"/>
                <w:highlight w:val="white"/>
              </w:rPr>
            </w:pPr>
            <w:r>
              <w:t>4</w:t>
            </w:r>
            <w:r>
              <w:rPr>
                <w:vertAlign w:val="superscript"/>
              </w:rPr>
              <w:t>th</w:t>
            </w:r>
            <w:r>
              <w:t xml:space="preserve"> day</w:t>
            </w:r>
          </w:p>
        </w:tc>
        <w:tc>
          <w:tcPr>
            <w:tcW w:w="1842" w:type="dxa"/>
            <w:vAlign w:val="center"/>
          </w:tcPr>
          <w:p w14:paraId="53425C65" w14:textId="77777777" w:rsidR="00AB360F" w:rsidRDefault="00CA388A">
            <w:pPr>
              <w:jc w:val="center"/>
              <w:rPr>
                <w:sz w:val="24"/>
                <w:szCs w:val="24"/>
                <w:highlight w:val="white"/>
              </w:rPr>
            </w:pPr>
            <w:r>
              <w:rPr>
                <w:sz w:val="24"/>
                <w:szCs w:val="24"/>
                <w:highlight w:val="white"/>
              </w:rPr>
              <w:t>Excursion</w:t>
            </w:r>
          </w:p>
        </w:tc>
        <w:tc>
          <w:tcPr>
            <w:tcW w:w="4534" w:type="dxa"/>
            <w:vAlign w:val="center"/>
          </w:tcPr>
          <w:p w14:paraId="33DF769E" w14:textId="77777777" w:rsidR="00AB360F" w:rsidRDefault="00CA388A">
            <w:pPr>
              <w:rPr>
                <w:sz w:val="24"/>
                <w:szCs w:val="24"/>
                <w:highlight w:val="white"/>
              </w:rPr>
            </w:pPr>
            <w:r>
              <w:rPr>
                <w:sz w:val="24"/>
                <w:szCs w:val="24"/>
                <w:highlight w:val="white"/>
              </w:rPr>
              <w:t xml:space="preserve">Visit grain processing factory or grain production farm. </w:t>
            </w:r>
          </w:p>
        </w:tc>
        <w:tc>
          <w:tcPr>
            <w:tcW w:w="1700" w:type="dxa"/>
          </w:tcPr>
          <w:p w14:paraId="1ED662C4" w14:textId="77777777" w:rsidR="00AB360F" w:rsidRDefault="00AB360F">
            <w:pPr>
              <w:jc w:val="center"/>
              <w:rPr>
                <w:sz w:val="24"/>
                <w:szCs w:val="24"/>
              </w:rPr>
            </w:pPr>
          </w:p>
          <w:p w14:paraId="2197CB1A" w14:textId="77777777" w:rsidR="00AB360F" w:rsidRDefault="00AB360F">
            <w:pPr>
              <w:rPr>
                <w:sz w:val="24"/>
                <w:szCs w:val="24"/>
                <w:highlight w:val="white"/>
              </w:rPr>
            </w:pPr>
          </w:p>
        </w:tc>
      </w:tr>
      <w:tr w:rsidR="00AB360F" w14:paraId="337CBD53" w14:textId="77777777">
        <w:trPr>
          <w:trHeight w:val="552"/>
        </w:trPr>
        <w:tc>
          <w:tcPr>
            <w:tcW w:w="9777" w:type="dxa"/>
            <w:gridSpan w:val="4"/>
            <w:vAlign w:val="center"/>
          </w:tcPr>
          <w:p w14:paraId="4FE58719" w14:textId="77777777" w:rsidR="00AB360F" w:rsidRDefault="00CA388A">
            <w:pPr>
              <w:rPr>
                <w:b/>
                <w:sz w:val="24"/>
                <w:szCs w:val="24"/>
                <w:highlight w:val="white"/>
              </w:rPr>
            </w:pPr>
            <w:r>
              <w:rPr>
                <w:b/>
                <w:sz w:val="24"/>
                <w:szCs w:val="24"/>
                <w:highlight w:val="white"/>
              </w:rPr>
              <w:t>Theme 2 - Grain processing: flour, groats, flakes</w:t>
            </w:r>
          </w:p>
        </w:tc>
      </w:tr>
      <w:tr w:rsidR="00AB360F" w14:paraId="2E453EA8" w14:textId="77777777">
        <w:trPr>
          <w:cantSplit/>
          <w:trHeight w:val="552"/>
        </w:trPr>
        <w:tc>
          <w:tcPr>
            <w:tcW w:w="1701" w:type="dxa"/>
            <w:vMerge w:val="restart"/>
            <w:vAlign w:val="center"/>
          </w:tcPr>
          <w:p w14:paraId="5377DA90" w14:textId="77777777" w:rsidR="00AB360F" w:rsidRDefault="00CA388A">
            <w:pPr>
              <w:jc w:val="center"/>
            </w:pPr>
            <w:r>
              <w:lastRenderedPageBreak/>
              <w:t>5</w:t>
            </w:r>
            <w:r>
              <w:rPr>
                <w:vertAlign w:val="superscript"/>
              </w:rPr>
              <w:t>th</w:t>
            </w:r>
            <w:r>
              <w:t xml:space="preserve"> day</w:t>
            </w:r>
          </w:p>
        </w:tc>
        <w:tc>
          <w:tcPr>
            <w:tcW w:w="1842" w:type="dxa"/>
          </w:tcPr>
          <w:p w14:paraId="3808B61B" w14:textId="77777777" w:rsidR="00AB360F" w:rsidRDefault="00CA388A">
            <w:pPr>
              <w:jc w:val="center"/>
              <w:rPr>
                <w:sz w:val="24"/>
                <w:szCs w:val="24"/>
                <w:highlight w:val="white"/>
              </w:rPr>
            </w:pPr>
            <w:r>
              <w:rPr>
                <w:sz w:val="24"/>
                <w:szCs w:val="24"/>
                <w:highlight w:val="white"/>
              </w:rPr>
              <w:t xml:space="preserve">Seminar </w:t>
            </w:r>
          </w:p>
          <w:p w14:paraId="413F03F3" w14:textId="77777777" w:rsidR="00AB360F" w:rsidRDefault="00CA388A">
            <w:pPr>
              <w:jc w:val="center"/>
              <w:rPr>
                <w:sz w:val="24"/>
                <w:szCs w:val="24"/>
                <w:highlight w:val="white"/>
              </w:rPr>
            </w:pPr>
            <w:r>
              <w:rPr>
                <w:sz w:val="24"/>
                <w:szCs w:val="24"/>
                <w:highlight w:val="white"/>
              </w:rPr>
              <w:t>(1h)</w:t>
            </w:r>
          </w:p>
        </w:tc>
        <w:tc>
          <w:tcPr>
            <w:tcW w:w="4534" w:type="dxa"/>
          </w:tcPr>
          <w:p w14:paraId="29874876" w14:textId="77777777" w:rsidR="00AB360F" w:rsidRDefault="00CA388A">
            <w:pPr>
              <w:rPr>
                <w:sz w:val="24"/>
                <w:szCs w:val="24"/>
                <w:highlight w:val="white"/>
              </w:rPr>
            </w:pPr>
            <w:r>
              <w:rPr>
                <w:sz w:val="24"/>
                <w:szCs w:val="24"/>
                <w:highlight w:val="white"/>
              </w:rPr>
              <w:t>Grains and quality</w:t>
            </w:r>
          </w:p>
        </w:tc>
        <w:tc>
          <w:tcPr>
            <w:tcW w:w="1700" w:type="dxa"/>
            <w:vAlign w:val="center"/>
          </w:tcPr>
          <w:p w14:paraId="45F39FC6" w14:textId="77777777" w:rsidR="00AB360F" w:rsidRDefault="00AB360F">
            <w:pPr>
              <w:jc w:val="center"/>
              <w:rPr>
                <w:sz w:val="24"/>
                <w:szCs w:val="24"/>
                <w:highlight w:val="white"/>
              </w:rPr>
            </w:pPr>
          </w:p>
        </w:tc>
      </w:tr>
      <w:tr w:rsidR="00AB360F" w14:paraId="4B83919D" w14:textId="77777777">
        <w:trPr>
          <w:cantSplit/>
          <w:trHeight w:val="264"/>
        </w:trPr>
        <w:tc>
          <w:tcPr>
            <w:tcW w:w="1701" w:type="dxa"/>
            <w:vMerge/>
            <w:vAlign w:val="center"/>
          </w:tcPr>
          <w:p w14:paraId="318170B3" w14:textId="77777777" w:rsidR="00AB360F" w:rsidRDefault="00AB360F">
            <w:pPr>
              <w:widowControl w:val="0"/>
              <w:pBdr>
                <w:top w:val="nil"/>
                <w:left w:val="nil"/>
                <w:bottom w:val="nil"/>
                <w:right w:val="nil"/>
                <w:between w:val="nil"/>
              </w:pBdr>
              <w:spacing w:line="276" w:lineRule="auto"/>
              <w:rPr>
                <w:sz w:val="24"/>
                <w:szCs w:val="24"/>
                <w:highlight w:val="white"/>
              </w:rPr>
            </w:pPr>
          </w:p>
        </w:tc>
        <w:tc>
          <w:tcPr>
            <w:tcW w:w="1842" w:type="dxa"/>
          </w:tcPr>
          <w:p w14:paraId="4DCD494F" w14:textId="77777777" w:rsidR="00AB360F" w:rsidRDefault="00CA388A">
            <w:pPr>
              <w:jc w:val="center"/>
              <w:rPr>
                <w:sz w:val="24"/>
                <w:szCs w:val="24"/>
                <w:highlight w:val="white"/>
              </w:rPr>
            </w:pPr>
            <w:r>
              <w:rPr>
                <w:sz w:val="24"/>
                <w:szCs w:val="24"/>
                <w:highlight w:val="white"/>
              </w:rPr>
              <w:t>Lecture</w:t>
            </w:r>
          </w:p>
          <w:p w14:paraId="57824413" w14:textId="77777777" w:rsidR="00AB360F" w:rsidRDefault="00CA388A">
            <w:pPr>
              <w:jc w:val="center"/>
              <w:rPr>
                <w:sz w:val="24"/>
                <w:szCs w:val="24"/>
                <w:highlight w:val="white"/>
              </w:rPr>
            </w:pPr>
            <w:r>
              <w:rPr>
                <w:sz w:val="24"/>
                <w:szCs w:val="24"/>
                <w:highlight w:val="white"/>
              </w:rPr>
              <w:t xml:space="preserve"> (2h)</w:t>
            </w:r>
          </w:p>
        </w:tc>
        <w:tc>
          <w:tcPr>
            <w:tcW w:w="4534" w:type="dxa"/>
          </w:tcPr>
          <w:p w14:paraId="3B7A67B7" w14:textId="77777777" w:rsidR="00AB360F" w:rsidRDefault="00CA388A">
            <w:pPr>
              <w:rPr>
                <w:sz w:val="24"/>
                <w:szCs w:val="24"/>
                <w:highlight w:val="white"/>
              </w:rPr>
            </w:pPr>
            <w:r>
              <w:rPr>
                <w:sz w:val="24"/>
                <w:szCs w:val="24"/>
                <w:highlight w:val="white"/>
              </w:rPr>
              <w:t>Flour production.</w:t>
            </w:r>
          </w:p>
          <w:p w14:paraId="61E9B703" w14:textId="77777777" w:rsidR="00AB360F" w:rsidRDefault="00CA388A">
            <w:pPr>
              <w:rPr>
                <w:sz w:val="24"/>
                <w:szCs w:val="24"/>
                <w:highlight w:val="white"/>
              </w:rPr>
            </w:pPr>
            <w:r>
              <w:rPr>
                <w:sz w:val="24"/>
                <w:szCs w:val="24"/>
                <w:highlight w:val="white"/>
              </w:rPr>
              <w:t>Production of semolina, couscous, semolina and flakes.</w:t>
            </w:r>
          </w:p>
          <w:p w14:paraId="5E1EDEA1" w14:textId="77777777" w:rsidR="00AB360F" w:rsidRDefault="00AB360F">
            <w:pPr>
              <w:rPr>
                <w:sz w:val="24"/>
                <w:szCs w:val="24"/>
                <w:highlight w:val="white"/>
              </w:rPr>
            </w:pPr>
          </w:p>
        </w:tc>
        <w:tc>
          <w:tcPr>
            <w:tcW w:w="1700" w:type="dxa"/>
            <w:vAlign w:val="center"/>
          </w:tcPr>
          <w:p w14:paraId="614FBFF2" w14:textId="77777777" w:rsidR="00AB360F" w:rsidRDefault="00AB360F">
            <w:pPr>
              <w:jc w:val="center"/>
              <w:rPr>
                <w:sz w:val="24"/>
                <w:szCs w:val="24"/>
                <w:highlight w:val="white"/>
              </w:rPr>
            </w:pPr>
          </w:p>
        </w:tc>
      </w:tr>
      <w:tr w:rsidR="00AB360F" w14:paraId="300FB7BD" w14:textId="77777777">
        <w:trPr>
          <w:cantSplit/>
          <w:trHeight w:val="264"/>
        </w:trPr>
        <w:tc>
          <w:tcPr>
            <w:tcW w:w="1701" w:type="dxa"/>
            <w:vMerge/>
            <w:vAlign w:val="center"/>
          </w:tcPr>
          <w:p w14:paraId="117600B1" w14:textId="77777777" w:rsidR="00AB360F" w:rsidRDefault="00AB360F">
            <w:pPr>
              <w:widowControl w:val="0"/>
              <w:pBdr>
                <w:top w:val="nil"/>
                <w:left w:val="nil"/>
                <w:bottom w:val="nil"/>
                <w:right w:val="nil"/>
                <w:between w:val="nil"/>
              </w:pBdr>
              <w:spacing w:line="276" w:lineRule="auto"/>
              <w:rPr>
                <w:sz w:val="24"/>
                <w:szCs w:val="24"/>
                <w:highlight w:val="white"/>
              </w:rPr>
            </w:pPr>
          </w:p>
        </w:tc>
        <w:tc>
          <w:tcPr>
            <w:tcW w:w="1842" w:type="dxa"/>
          </w:tcPr>
          <w:p w14:paraId="770532CE" w14:textId="77777777" w:rsidR="00AB360F" w:rsidRDefault="00CA388A">
            <w:pPr>
              <w:jc w:val="center"/>
              <w:rPr>
                <w:sz w:val="24"/>
                <w:szCs w:val="24"/>
                <w:highlight w:val="white"/>
              </w:rPr>
            </w:pPr>
            <w:r>
              <w:rPr>
                <w:sz w:val="24"/>
                <w:szCs w:val="24"/>
                <w:highlight w:val="white"/>
              </w:rPr>
              <w:t xml:space="preserve">Lecture </w:t>
            </w:r>
          </w:p>
          <w:p w14:paraId="1D7B04FF" w14:textId="77777777" w:rsidR="00AB360F" w:rsidRDefault="00CA388A">
            <w:pPr>
              <w:jc w:val="center"/>
              <w:rPr>
                <w:sz w:val="24"/>
                <w:szCs w:val="24"/>
                <w:highlight w:val="white"/>
              </w:rPr>
            </w:pPr>
            <w:r>
              <w:rPr>
                <w:sz w:val="24"/>
                <w:szCs w:val="24"/>
                <w:highlight w:val="white"/>
              </w:rPr>
              <w:t>(1h)</w:t>
            </w:r>
          </w:p>
        </w:tc>
        <w:tc>
          <w:tcPr>
            <w:tcW w:w="4534" w:type="dxa"/>
          </w:tcPr>
          <w:p w14:paraId="137B5D5E" w14:textId="77777777" w:rsidR="00AB360F" w:rsidRDefault="00CA388A">
            <w:pPr>
              <w:rPr>
                <w:sz w:val="24"/>
                <w:szCs w:val="24"/>
                <w:highlight w:val="white"/>
              </w:rPr>
            </w:pPr>
            <w:r>
              <w:rPr>
                <w:sz w:val="24"/>
                <w:szCs w:val="24"/>
                <w:highlight w:val="white"/>
              </w:rPr>
              <w:t>Equipment and lines for the production of flour, semolina, and flakes.</w:t>
            </w:r>
          </w:p>
        </w:tc>
        <w:tc>
          <w:tcPr>
            <w:tcW w:w="1700" w:type="dxa"/>
            <w:vAlign w:val="center"/>
          </w:tcPr>
          <w:p w14:paraId="7EB9917F" w14:textId="77777777" w:rsidR="00AB360F" w:rsidRDefault="00AB360F">
            <w:pPr>
              <w:jc w:val="center"/>
              <w:rPr>
                <w:sz w:val="24"/>
                <w:szCs w:val="24"/>
                <w:highlight w:val="white"/>
              </w:rPr>
            </w:pPr>
          </w:p>
        </w:tc>
      </w:tr>
      <w:tr w:rsidR="00AB360F" w14:paraId="50A0CEDE" w14:textId="77777777">
        <w:trPr>
          <w:cantSplit/>
          <w:trHeight w:val="264"/>
        </w:trPr>
        <w:tc>
          <w:tcPr>
            <w:tcW w:w="1701" w:type="dxa"/>
            <w:vMerge w:val="restart"/>
            <w:vAlign w:val="center"/>
          </w:tcPr>
          <w:p w14:paraId="66089836" w14:textId="77777777" w:rsidR="00AB360F" w:rsidRDefault="00CA388A">
            <w:pPr>
              <w:jc w:val="center"/>
            </w:pPr>
            <w:r>
              <w:t>6</w:t>
            </w:r>
            <w:r>
              <w:rPr>
                <w:vertAlign w:val="superscript"/>
              </w:rPr>
              <w:t>th</w:t>
            </w:r>
            <w:r>
              <w:t xml:space="preserve"> day</w:t>
            </w:r>
          </w:p>
        </w:tc>
        <w:tc>
          <w:tcPr>
            <w:tcW w:w="1842" w:type="dxa"/>
          </w:tcPr>
          <w:p w14:paraId="72C4458D" w14:textId="77777777" w:rsidR="00AB360F" w:rsidRDefault="00CA388A">
            <w:pPr>
              <w:jc w:val="center"/>
              <w:rPr>
                <w:sz w:val="24"/>
                <w:szCs w:val="24"/>
                <w:highlight w:val="white"/>
              </w:rPr>
            </w:pPr>
            <w:r>
              <w:rPr>
                <w:sz w:val="24"/>
                <w:szCs w:val="24"/>
                <w:highlight w:val="white"/>
              </w:rPr>
              <w:t>Laboratory works (3h)</w:t>
            </w:r>
          </w:p>
        </w:tc>
        <w:tc>
          <w:tcPr>
            <w:tcW w:w="4534" w:type="dxa"/>
          </w:tcPr>
          <w:p w14:paraId="6EAD2EAD" w14:textId="77777777" w:rsidR="00AB360F" w:rsidRDefault="00CA388A">
            <w:pPr>
              <w:rPr>
                <w:sz w:val="24"/>
                <w:szCs w:val="24"/>
                <w:highlight w:val="white"/>
              </w:rPr>
            </w:pPr>
            <w:r>
              <w:rPr>
                <w:sz w:val="24"/>
                <w:szCs w:val="24"/>
                <w:highlight w:val="white"/>
              </w:rPr>
              <w:t>Flour and breakfast flake quality assessment.</w:t>
            </w:r>
          </w:p>
        </w:tc>
        <w:tc>
          <w:tcPr>
            <w:tcW w:w="1700" w:type="dxa"/>
            <w:vAlign w:val="center"/>
          </w:tcPr>
          <w:p w14:paraId="04E497D1" w14:textId="77777777" w:rsidR="00AB360F" w:rsidRDefault="00AB360F">
            <w:pPr>
              <w:jc w:val="center"/>
              <w:rPr>
                <w:sz w:val="24"/>
                <w:szCs w:val="24"/>
                <w:highlight w:val="white"/>
              </w:rPr>
            </w:pPr>
          </w:p>
        </w:tc>
      </w:tr>
      <w:tr w:rsidR="00AB360F" w14:paraId="26A03041" w14:textId="77777777">
        <w:trPr>
          <w:cantSplit/>
          <w:trHeight w:val="264"/>
        </w:trPr>
        <w:tc>
          <w:tcPr>
            <w:tcW w:w="1701" w:type="dxa"/>
            <w:vMerge/>
            <w:vAlign w:val="center"/>
          </w:tcPr>
          <w:p w14:paraId="442CFF5A" w14:textId="77777777" w:rsidR="00AB360F" w:rsidRDefault="00AB360F">
            <w:pPr>
              <w:widowControl w:val="0"/>
              <w:pBdr>
                <w:top w:val="nil"/>
                <w:left w:val="nil"/>
                <w:bottom w:val="nil"/>
                <w:right w:val="nil"/>
                <w:between w:val="nil"/>
              </w:pBdr>
              <w:spacing w:line="276" w:lineRule="auto"/>
              <w:rPr>
                <w:sz w:val="24"/>
                <w:szCs w:val="24"/>
                <w:highlight w:val="white"/>
              </w:rPr>
            </w:pPr>
          </w:p>
        </w:tc>
        <w:tc>
          <w:tcPr>
            <w:tcW w:w="1842" w:type="dxa"/>
          </w:tcPr>
          <w:p w14:paraId="0D4CFE55" w14:textId="77777777" w:rsidR="00AB360F" w:rsidRDefault="00CA388A">
            <w:pPr>
              <w:jc w:val="center"/>
              <w:rPr>
                <w:sz w:val="24"/>
                <w:szCs w:val="24"/>
                <w:highlight w:val="white"/>
              </w:rPr>
            </w:pPr>
            <w:r>
              <w:rPr>
                <w:sz w:val="24"/>
                <w:szCs w:val="24"/>
                <w:highlight w:val="white"/>
              </w:rPr>
              <w:t>Practical works (2h)</w:t>
            </w:r>
          </w:p>
        </w:tc>
        <w:tc>
          <w:tcPr>
            <w:tcW w:w="4534" w:type="dxa"/>
          </w:tcPr>
          <w:p w14:paraId="5DC5C62A" w14:textId="77777777" w:rsidR="00AB360F" w:rsidRDefault="00CA388A">
            <w:pPr>
              <w:rPr>
                <w:sz w:val="24"/>
                <w:szCs w:val="24"/>
                <w:highlight w:val="white"/>
              </w:rPr>
            </w:pPr>
            <w:r>
              <w:rPr>
                <w:sz w:val="24"/>
                <w:szCs w:val="24"/>
                <w:highlight w:val="white"/>
              </w:rPr>
              <w:t>Packaging of flour and flakes and evaluation of the quality of flakes and muesli.</w:t>
            </w:r>
          </w:p>
        </w:tc>
        <w:tc>
          <w:tcPr>
            <w:tcW w:w="1700" w:type="dxa"/>
            <w:vAlign w:val="center"/>
          </w:tcPr>
          <w:p w14:paraId="07501772" w14:textId="77777777" w:rsidR="00AB360F" w:rsidRDefault="00AB360F">
            <w:pPr>
              <w:jc w:val="center"/>
              <w:rPr>
                <w:sz w:val="24"/>
                <w:szCs w:val="24"/>
                <w:highlight w:val="white"/>
              </w:rPr>
            </w:pPr>
          </w:p>
        </w:tc>
      </w:tr>
      <w:tr w:rsidR="00AB360F" w14:paraId="2CD9BEA6" w14:textId="77777777">
        <w:trPr>
          <w:cantSplit/>
          <w:trHeight w:val="630"/>
        </w:trPr>
        <w:tc>
          <w:tcPr>
            <w:tcW w:w="1701" w:type="dxa"/>
            <w:vMerge w:val="restart"/>
            <w:vAlign w:val="center"/>
          </w:tcPr>
          <w:p w14:paraId="6A67FE29" w14:textId="77777777" w:rsidR="00AB360F" w:rsidRDefault="00CA388A">
            <w:pPr>
              <w:jc w:val="center"/>
            </w:pPr>
            <w:r>
              <w:t>7</w:t>
            </w:r>
            <w:r>
              <w:rPr>
                <w:vertAlign w:val="superscript"/>
              </w:rPr>
              <w:t>th</w:t>
            </w:r>
            <w:r>
              <w:t xml:space="preserve"> day</w:t>
            </w:r>
          </w:p>
        </w:tc>
        <w:tc>
          <w:tcPr>
            <w:tcW w:w="1842" w:type="dxa"/>
          </w:tcPr>
          <w:p w14:paraId="328E4EDA" w14:textId="77777777" w:rsidR="00AB360F" w:rsidRDefault="00CA388A">
            <w:pPr>
              <w:jc w:val="center"/>
              <w:rPr>
                <w:sz w:val="24"/>
                <w:szCs w:val="24"/>
                <w:highlight w:val="white"/>
              </w:rPr>
            </w:pPr>
            <w:r>
              <w:rPr>
                <w:sz w:val="24"/>
                <w:szCs w:val="24"/>
                <w:highlight w:val="white"/>
              </w:rPr>
              <w:t>Laboratory works (3h)</w:t>
            </w:r>
          </w:p>
        </w:tc>
        <w:tc>
          <w:tcPr>
            <w:tcW w:w="4534" w:type="dxa"/>
          </w:tcPr>
          <w:p w14:paraId="1873C083" w14:textId="77777777" w:rsidR="00AB360F" w:rsidRDefault="00CA388A">
            <w:pPr>
              <w:rPr>
                <w:sz w:val="24"/>
                <w:szCs w:val="24"/>
                <w:highlight w:val="white"/>
              </w:rPr>
            </w:pPr>
            <w:r>
              <w:rPr>
                <w:sz w:val="24"/>
                <w:szCs w:val="24"/>
                <w:highlight w:val="white"/>
              </w:rPr>
              <w:t>Flour quality analysis (determination of ash, protein, Zeleny index, acidity, falling number, quantity and quality of gluten, rheological properties).</w:t>
            </w:r>
          </w:p>
        </w:tc>
        <w:tc>
          <w:tcPr>
            <w:tcW w:w="1700" w:type="dxa"/>
            <w:vAlign w:val="center"/>
          </w:tcPr>
          <w:p w14:paraId="2BAD27B9" w14:textId="77777777" w:rsidR="00AB360F" w:rsidRDefault="00AB360F">
            <w:pPr>
              <w:jc w:val="center"/>
              <w:rPr>
                <w:sz w:val="24"/>
                <w:szCs w:val="24"/>
                <w:highlight w:val="white"/>
              </w:rPr>
            </w:pPr>
          </w:p>
        </w:tc>
      </w:tr>
      <w:tr w:rsidR="00AB360F" w14:paraId="1C6258CE" w14:textId="77777777">
        <w:trPr>
          <w:cantSplit/>
          <w:trHeight w:val="630"/>
        </w:trPr>
        <w:tc>
          <w:tcPr>
            <w:tcW w:w="1701" w:type="dxa"/>
            <w:vMerge/>
            <w:vAlign w:val="center"/>
          </w:tcPr>
          <w:p w14:paraId="3873A2FF" w14:textId="77777777" w:rsidR="00AB360F" w:rsidRDefault="00AB360F">
            <w:pPr>
              <w:widowControl w:val="0"/>
              <w:pBdr>
                <w:top w:val="nil"/>
                <w:left w:val="nil"/>
                <w:bottom w:val="nil"/>
                <w:right w:val="nil"/>
                <w:between w:val="nil"/>
              </w:pBdr>
              <w:spacing w:line="276" w:lineRule="auto"/>
              <w:rPr>
                <w:sz w:val="24"/>
                <w:szCs w:val="24"/>
                <w:highlight w:val="white"/>
              </w:rPr>
            </w:pPr>
          </w:p>
        </w:tc>
        <w:tc>
          <w:tcPr>
            <w:tcW w:w="1842" w:type="dxa"/>
          </w:tcPr>
          <w:p w14:paraId="4740EF6C" w14:textId="77777777" w:rsidR="00AB360F" w:rsidRDefault="00CA388A">
            <w:pPr>
              <w:jc w:val="center"/>
              <w:rPr>
                <w:sz w:val="24"/>
                <w:szCs w:val="24"/>
                <w:highlight w:val="white"/>
              </w:rPr>
            </w:pPr>
            <w:r>
              <w:rPr>
                <w:sz w:val="24"/>
                <w:szCs w:val="24"/>
                <w:highlight w:val="white"/>
              </w:rPr>
              <w:t xml:space="preserve">Lecture </w:t>
            </w:r>
          </w:p>
          <w:p w14:paraId="212DD375" w14:textId="77777777" w:rsidR="00AB360F" w:rsidRDefault="00CA388A">
            <w:pPr>
              <w:jc w:val="center"/>
              <w:rPr>
                <w:sz w:val="24"/>
                <w:szCs w:val="24"/>
                <w:highlight w:val="white"/>
              </w:rPr>
            </w:pPr>
            <w:r>
              <w:rPr>
                <w:sz w:val="24"/>
                <w:szCs w:val="24"/>
                <w:highlight w:val="white"/>
              </w:rPr>
              <w:t>(2h)</w:t>
            </w:r>
          </w:p>
        </w:tc>
        <w:tc>
          <w:tcPr>
            <w:tcW w:w="4534" w:type="dxa"/>
          </w:tcPr>
          <w:p w14:paraId="76160572" w14:textId="77777777" w:rsidR="00AB360F" w:rsidRDefault="00CA388A">
            <w:pPr>
              <w:rPr>
                <w:sz w:val="24"/>
                <w:szCs w:val="24"/>
                <w:highlight w:val="white"/>
              </w:rPr>
            </w:pPr>
            <w:r>
              <w:rPr>
                <w:sz w:val="24"/>
                <w:szCs w:val="24"/>
                <w:highlight w:val="white"/>
              </w:rPr>
              <w:t>Sensory evaluation of flour and flakes.</w:t>
            </w:r>
          </w:p>
        </w:tc>
        <w:tc>
          <w:tcPr>
            <w:tcW w:w="1700" w:type="dxa"/>
            <w:vAlign w:val="center"/>
          </w:tcPr>
          <w:p w14:paraId="45DBCD5E" w14:textId="77777777" w:rsidR="00AB360F" w:rsidRDefault="00AB360F">
            <w:pPr>
              <w:jc w:val="center"/>
              <w:rPr>
                <w:sz w:val="24"/>
                <w:szCs w:val="24"/>
                <w:highlight w:val="white"/>
              </w:rPr>
            </w:pPr>
          </w:p>
        </w:tc>
      </w:tr>
      <w:tr w:rsidR="00AB360F" w14:paraId="6C3E8AE6" w14:textId="77777777">
        <w:trPr>
          <w:cantSplit/>
          <w:trHeight w:val="630"/>
        </w:trPr>
        <w:tc>
          <w:tcPr>
            <w:tcW w:w="1701" w:type="dxa"/>
            <w:vMerge/>
            <w:vAlign w:val="center"/>
          </w:tcPr>
          <w:p w14:paraId="03F59F85" w14:textId="77777777" w:rsidR="00AB360F" w:rsidRDefault="00AB360F">
            <w:pPr>
              <w:widowControl w:val="0"/>
              <w:pBdr>
                <w:top w:val="nil"/>
                <w:left w:val="nil"/>
                <w:bottom w:val="nil"/>
                <w:right w:val="nil"/>
                <w:between w:val="nil"/>
              </w:pBdr>
              <w:spacing w:line="276" w:lineRule="auto"/>
              <w:rPr>
                <w:sz w:val="24"/>
                <w:szCs w:val="24"/>
                <w:highlight w:val="white"/>
              </w:rPr>
            </w:pPr>
          </w:p>
        </w:tc>
        <w:tc>
          <w:tcPr>
            <w:tcW w:w="1842" w:type="dxa"/>
          </w:tcPr>
          <w:p w14:paraId="00F56C24" w14:textId="77777777" w:rsidR="00AB360F" w:rsidRDefault="00CA388A">
            <w:pPr>
              <w:jc w:val="center"/>
              <w:rPr>
                <w:sz w:val="24"/>
                <w:szCs w:val="24"/>
                <w:highlight w:val="white"/>
              </w:rPr>
            </w:pPr>
            <w:r>
              <w:rPr>
                <w:sz w:val="24"/>
                <w:szCs w:val="24"/>
                <w:highlight w:val="white"/>
              </w:rPr>
              <w:t>Laboratory</w:t>
            </w:r>
            <w:r>
              <w:rPr>
                <w:color w:val="CC0000"/>
                <w:sz w:val="24"/>
                <w:szCs w:val="24"/>
                <w:highlight w:val="white"/>
              </w:rPr>
              <w:t xml:space="preserve"> </w:t>
            </w:r>
            <w:r>
              <w:rPr>
                <w:sz w:val="24"/>
                <w:szCs w:val="24"/>
                <w:highlight w:val="white"/>
              </w:rPr>
              <w:t>works (2h)</w:t>
            </w:r>
          </w:p>
        </w:tc>
        <w:tc>
          <w:tcPr>
            <w:tcW w:w="4534" w:type="dxa"/>
          </w:tcPr>
          <w:p w14:paraId="624244BE" w14:textId="77777777" w:rsidR="00AB360F" w:rsidRDefault="00CA388A">
            <w:pPr>
              <w:rPr>
                <w:sz w:val="24"/>
                <w:szCs w:val="24"/>
                <w:highlight w:val="white"/>
              </w:rPr>
            </w:pPr>
            <w:r>
              <w:rPr>
                <w:sz w:val="24"/>
                <w:szCs w:val="24"/>
                <w:highlight w:val="white"/>
              </w:rPr>
              <w:t>Sensory evaluation of breakfast cereals, granola and muesli.</w:t>
            </w:r>
          </w:p>
        </w:tc>
        <w:tc>
          <w:tcPr>
            <w:tcW w:w="1700" w:type="dxa"/>
            <w:vAlign w:val="center"/>
          </w:tcPr>
          <w:p w14:paraId="2354188C" w14:textId="77777777" w:rsidR="00AB360F" w:rsidRDefault="00AB360F">
            <w:pPr>
              <w:jc w:val="center"/>
              <w:rPr>
                <w:sz w:val="24"/>
                <w:szCs w:val="24"/>
                <w:highlight w:val="white"/>
              </w:rPr>
            </w:pPr>
          </w:p>
        </w:tc>
      </w:tr>
      <w:tr w:rsidR="00AB360F" w14:paraId="22C43F31" w14:textId="77777777">
        <w:trPr>
          <w:trHeight w:val="630"/>
        </w:trPr>
        <w:tc>
          <w:tcPr>
            <w:tcW w:w="9777" w:type="dxa"/>
            <w:gridSpan w:val="4"/>
            <w:vAlign w:val="center"/>
          </w:tcPr>
          <w:p w14:paraId="366383CE" w14:textId="77777777" w:rsidR="00AB360F" w:rsidRDefault="00CA388A">
            <w:pPr>
              <w:rPr>
                <w:b/>
                <w:sz w:val="24"/>
                <w:szCs w:val="24"/>
              </w:rPr>
            </w:pPr>
            <w:r>
              <w:rPr>
                <w:b/>
                <w:sz w:val="24"/>
                <w:szCs w:val="24"/>
              </w:rPr>
              <w:t>Theme 3 Pasta production and quality evaluation</w:t>
            </w:r>
          </w:p>
        </w:tc>
      </w:tr>
      <w:tr w:rsidR="00AB360F" w14:paraId="0CC73E2A" w14:textId="77777777">
        <w:trPr>
          <w:cantSplit/>
          <w:trHeight w:val="1050"/>
        </w:trPr>
        <w:tc>
          <w:tcPr>
            <w:tcW w:w="1701" w:type="dxa"/>
            <w:vMerge w:val="restart"/>
            <w:vAlign w:val="center"/>
          </w:tcPr>
          <w:p w14:paraId="5DB90DF8" w14:textId="77777777" w:rsidR="00AB360F" w:rsidRDefault="00CA388A">
            <w:pPr>
              <w:jc w:val="center"/>
            </w:pPr>
            <w:r>
              <w:t>8</w:t>
            </w:r>
            <w:r>
              <w:rPr>
                <w:vertAlign w:val="superscript"/>
              </w:rPr>
              <w:t>th</w:t>
            </w:r>
            <w:r>
              <w:t xml:space="preserve"> day</w:t>
            </w:r>
          </w:p>
        </w:tc>
        <w:tc>
          <w:tcPr>
            <w:tcW w:w="1842" w:type="dxa"/>
            <w:tcBorders>
              <w:bottom w:val="single" w:sz="4" w:space="0" w:color="000000"/>
            </w:tcBorders>
            <w:vAlign w:val="center"/>
          </w:tcPr>
          <w:p w14:paraId="1F59D4C3" w14:textId="77777777" w:rsidR="00AB360F" w:rsidRDefault="00CA388A">
            <w:pPr>
              <w:jc w:val="center"/>
              <w:rPr>
                <w:sz w:val="24"/>
                <w:szCs w:val="24"/>
                <w:highlight w:val="white"/>
              </w:rPr>
            </w:pPr>
            <w:r>
              <w:rPr>
                <w:sz w:val="24"/>
                <w:szCs w:val="24"/>
                <w:highlight w:val="white"/>
              </w:rPr>
              <w:t>Seminar</w:t>
            </w:r>
          </w:p>
          <w:p w14:paraId="5444055F" w14:textId="77777777" w:rsidR="00AB360F" w:rsidRDefault="00CA388A">
            <w:pPr>
              <w:jc w:val="center"/>
              <w:rPr>
                <w:sz w:val="24"/>
                <w:szCs w:val="24"/>
                <w:highlight w:val="white"/>
              </w:rPr>
            </w:pPr>
            <w:r>
              <w:rPr>
                <w:sz w:val="24"/>
                <w:szCs w:val="24"/>
                <w:highlight w:val="white"/>
              </w:rPr>
              <w:t>(1h)</w:t>
            </w:r>
          </w:p>
        </w:tc>
        <w:tc>
          <w:tcPr>
            <w:tcW w:w="4534" w:type="dxa"/>
            <w:vAlign w:val="center"/>
          </w:tcPr>
          <w:p w14:paraId="508EE0C2" w14:textId="77777777" w:rsidR="00AB360F" w:rsidRDefault="00CA388A">
            <w:pPr>
              <w:rPr>
                <w:sz w:val="24"/>
                <w:szCs w:val="24"/>
              </w:rPr>
            </w:pPr>
            <w:r>
              <w:rPr>
                <w:sz w:val="24"/>
                <w:szCs w:val="24"/>
              </w:rPr>
              <w:t>Seminar - flour production and quality</w:t>
            </w:r>
          </w:p>
        </w:tc>
        <w:tc>
          <w:tcPr>
            <w:tcW w:w="1700" w:type="dxa"/>
            <w:vAlign w:val="center"/>
          </w:tcPr>
          <w:p w14:paraId="145144C0" w14:textId="77777777" w:rsidR="00AB360F" w:rsidRDefault="00AB360F">
            <w:pPr>
              <w:jc w:val="center"/>
              <w:rPr>
                <w:sz w:val="24"/>
                <w:szCs w:val="24"/>
              </w:rPr>
            </w:pPr>
          </w:p>
        </w:tc>
      </w:tr>
      <w:tr w:rsidR="00AB360F" w14:paraId="081271CA" w14:textId="77777777">
        <w:trPr>
          <w:cantSplit/>
          <w:trHeight w:val="156"/>
        </w:trPr>
        <w:tc>
          <w:tcPr>
            <w:tcW w:w="1701" w:type="dxa"/>
            <w:vMerge/>
            <w:vAlign w:val="center"/>
          </w:tcPr>
          <w:p w14:paraId="52A87E84"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250A5CB4" w14:textId="77777777" w:rsidR="00AB360F" w:rsidRDefault="00CA388A">
            <w:pPr>
              <w:jc w:val="center"/>
              <w:rPr>
                <w:sz w:val="24"/>
                <w:szCs w:val="24"/>
                <w:highlight w:val="white"/>
              </w:rPr>
            </w:pPr>
            <w:r>
              <w:rPr>
                <w:sz w:val="24"/>
                <w:szCs w:val="24"/>
                <w:highlight w:val="white"/>
              </w:rPr>
              <w:t>Lecture</w:t>
            </w:r>
          </w:p>
          <w:p w14:paraId="19933B90" w14:textId="77777777" w:rsidR="00AB360F" w:rsidRDefault="00CA388A">
            <w:pPr>
              <w:jc w:val="center"/>
              <w:rPr>
                <w:sz w:val="24"/>
                <w:szCs w:val="24"/>
                <w:highlight w:val="white"/>
              </w:rPr>
            </w:pPr>
            <w:r>
              <w:rPr>
                <w:sz w:val="24"/>
                <w:szCs w:val="24"/>
                <w:highlight w:val="white"/>
              </w:rPr>
              <w:t>(2h)</w:t>
            </w:r>
          </w:p>
        </w:tc>
        <w:tc>
          <w:tcPr>
            <w:tcW w:w="4534" w:type="dxa"/>
            <w:vAlign w:val="center"/>
          </w:tcPr>
          <w:p w14:paraId="4060B271" w14:textId="77777777" w:rsidR="00AB360F" w:rsidRDefault="00CA388A">
            <w:pPr>
              <w:rPr>
                <w:sz w:val="24"/>
                <w:szCs w:val="24"/>
                <w:highlight w:val="white"/>
              </w:rPr>
            </w:pPr>
            <w:r>
              <w:rPr>
                <w:sz w:val="24"/>
                <w:szCs w:val="24"/>
                <w:highlight w:val="white"/>
              </w:rPr>
              <w:t>Characteristics of pasta.</w:t>
            </w:r>
          </w:p>
          <w:p w14:paraId="58AA7C8E" w14:textId="77777777" w:rsidR="00AB360F" w:rsidRDefault="00CA388A">
            <w:pPr>
              <w:rPr>
                <w:sz w:val="24"/>
                <w:szCs w:val="24"/>
                <w:highlight w:val="white"/>
              </w:rPr>
            </w:pPr>
            <w:r>
              <w:rPr>
                <w:sz w:val="24"/>
                <w:szCs w:val="24"/>
                <w:highlight w:val="white"/>
              </w:rPr>
              <w:t>Technological process of pasta production.</w:t>
            </w:r>
          </w:p>
        </w:tc>
        <w:tc>
          <w:tcPr>
            <w:tcW w:w="1700" w:type="dxa"/>
            <w:vAlign w:val="center"/>
          </w:tcPr>
          <w:p w14:paraId="1F7935D2" w14:textId="77777777" w:rsidR="00AB360F" w:rsidRDefault="00AB360F">
            <w:pPr>
              <w:jc w:val="center"/>
              <w:rPr>
                <w:sz w:val="24"/>
                <w:szCs w:val="24"/>
                <w:highlight w:val="white"/>
              </w:rPr>
            </w:pPr>
          </w:p>
        </w:tc>
      </w:tr>
      <w:tr w:rsidR="00AB360F" w14:paraId="564131BC" w14:textId="77777777">
        <w:trPr>
          <w:cantSplit/>
        </w:trPr>
        <w:tc>
          <w:tcPr>
            <w:tcW w:w="1701" w:type="dxa"/>
            <w:vMerge/>
            <w:vAlign w:val="center"/>
          </w:tcPr>
          <w:p w14:paraId="46A40436" w14:textId="77777777" w:rsidR="00AB360F" w:rsidRDefault="00AB360F">
            <w:pPr>
              <w:widowControl w:val="0"/>
              <w:pBdr>
                <w:top w:val="nil"/>
                <w:left w:val="nil"/>
                <w:bottom w:val="nil"/>
                <w:right w:val="nil"/>
                <w:between w:val="nil"/>
              </w:pBdr>
              <w:spacing w:line="276" w:lineRule="auto"/>
              <w:rPr>
                <w:sz w:val="24"/>
                <w:szCs w:val="24"/>
                <w:highlight w:val="white"/>
              </w:rPr>
            </w:pPr>
          </w:p>
        </w:tc>
        <w:tc>
          <w:tcPr>
            <w:tcW w:w="1842" w:type="dxa"/>
            <w:vAlign w:val="center"/>
          </w:tcPr>
          <w:p w14:paraId="1D425D71" w14:textId="77777777" w:rsidR="00AB360F" w:rsidRDefault="00CA388A">
            <w:pPr>
              <w:jc w:val="center"/>
              <w:rPr>
                <w:sz w:val="24"/>
                <w:szCs w:val="24"/>
                <w:highlight w:val="white"/>
              </w:rPr>
            </w:pPr>
            <w:r>
              <w:rPr>
                <w:sz w:val="24"/>
                <w:szCs w:val="24"/>
                <w:highlight w:val="white"/>
              </w:rPr>
              <w:t>Lecture</w:t>
            </w:r>
          </w:p>
          <w:p w14:paraId="16077904" w14:textId="77777777" w:rsidR="00AB360F" w:rsidRDefault="00CA388A">
            <w:pPr>
              <w:jc w:val="center"/>
              <w:rPr>
                <w:sz w:val="24"/>
                <w:szCs w:val="24"/>
                <w:highlight w:val="white"/>
              </w:rPr>
            </w:pPr>
            <w:r>
              <w:rPr>
                <w:sz w:val="24"/>
                <w:szCs w:val="24"/>
                <w:highlight w:val="white"/>
              </w:rPr>
              <w:t>(1h)</w:t>
            </w:r>
          </w:p>
        </w:tc>
        <w:tc>
          <w:tcPr>
            <w:tcW w:w="4534" w:type="dxa"/>
          </w:tcPr>
          <w:p w14:paraId="37BA5470" w14:textId="77777777" w:rsidR="00AB360F" w:rsidRDefault="00CA388A">
            <w:pPr>
              <w:rPr>
                <w:sz w:val="24"/>
                <w:szCs w:val="24"/>
              </w:rPr>
            </w:pPr>
            <w:r>
              <w:rPr>
                <w:sz w:val="24"/>
                <w:szCs w:val="24"/>
              </w:rPr>
              <w:t>Pasta production equipment.</w:t>
            </w:r>
          </w:p>
        </w:tc>
        <w:tc>
          <w:tcPr>
            <w:tcW w:w="1700" w:type="dxa"/>
            <w:vAlign w:val="center"/>
          </w:tcPr>
          <w:p w14:paraId="02461932" w14:textId="77777777" w:rsidR="00AB360F" w:rsidRDefault="00AB360F">
            <w:pPr>
              <w:jc w:val="center"/>
              <w:rPr>
                <w:sz w:val="24"/>
                <w:szCs w:val="24"/>
              </w:rPr>
            </w:pPr>
          </w:p>
        </w:tc>
      </w:tr>
      <w:tr w:rsidR="00AB360F" w14:paraId="5C340E2F" w14:textId="77777777">
        <w:trPr>
          <w:cantSplit/>
        </w:trPr>
        <w:tc>
          <w:tcPr>
            <w:tcW w:w="1701" w:type="dxa"/>
            <w:vMerge w:val="restart"/>
            <w:vAlign w:val="center"/>
          </w:tcPr>
          <w:p w14:paraId="1E1DD756" w14:textId="77777777" w:rsidR="00AB360F" w:rsidRDefault="00CA388A">
            <w:pPr>
              <w:jc w:val="center"/>
            </w:pPr>
            <w:r>
              <w:t>9</w:t>
            </w:r>
            <w:r>
              <w:rPr>
                <w:vertAlign w:val="superscript"/>
              </w:rPr>
              <w:t>th</w:t>
            </w:r>
            <w:r>
              <w:t xml:space="preserve"> day</w:t>
            </w:r>
          </w:p>
        </w:tc>
        <w:tc>
          <w:tcPr>
            <w:tcW w:w="1842" w:type="dxa"/>
            <w:tcBorders>
              <w:bottom w:val="single" w:sz="4" w:space="0" w:color="000000"/>
            </w:tcBorders>
            <w:vAlign w:val="center"/>
          </w:tcPr>
          <w:p w14:paraId="79DAC725" w14:textId="77777777" w:rsidR="00AB360F" w:rsidRDefault="00CA388A">
            <w:pPr>
              <w:jc w:val="center"/>
              <w:rPr>
                <w:sz w:val="24"/>
                <w:szCs w:val="24"/>
                <w:highlight w:val="white"/>
              </w:rPr>
            </w:pPr>
            <w:r>
              <w:rPr>
                <w:sz w:val="24"/>
                <w:szCs w:val="24"/>
                <w:highlight w:val="white"/>
              </w:rPr>
              <w:t>Laboratory works (4h)</w:t>
            </w:r>
          </w:p>
        </w:tc>
        <w:tc>
          <w:tcPr>
            <w:tcW w:w="4534" w:type="dxa"/>
            <w:tcBorders>
              <w:bottom w:val="single" w:sz="4" w:space="0" w:color="000000"/>
            </w:tcBorders>
          </w:tcPr>
          <w:p w14:paraId="5916CC87" w14:textId="77777777" w:rsidR="00AB360F" w:rsidRDefault="00CA388A">
            <w:pPr>
              <w:rPr>
                <w:sz w:val="24"/>
                <w:szCs w:val="24"/>
              </w:rPr>
            </w:pPr>
            <w:r>
              <w:rPr>
                <w:sz w:val="24"/>
                <w:szCs w:val="24"/>
              </w:rPr>
              <w:t>Pasta production in laboratory condition. Evaluation of pasta quality (cooking ability, water absorption, volume).</w:t>
            </w:r>
          </w:p>
        </w:tc>
        <w:tc>
          <w:tcPr>
            <w:tcW w:w="1700" w:type="dxa"/>
            <w:tcBorders>
              <w:bottom w:val="single" w:sz="4" w:space="0" w:color="000000"/>
            </w:tcBorders>
            <w:vAlign w:val="center"/>
          </w:tcPr>
          <w:p w14:paraId="5AB13B12" w14:textId="77777777" w:rsidR="00AB360F" w:rsidRDefault="00AB360F">
            <w:pPr>
              <w:jc w:val="center"/>
              <w:rPr>
                <w:sz w:val="24"/>
                <w:szCs w:val="24"/>
              </w:rPr>
            </w:pPr>
          </w:p>
        </w:tc>
      </w:tr>
      <w:tr w:rsidR="00AB360F" w14:paraId="5F488352" w14:textId="77777777">
        <w:trPr>
          <w:cantSplit/>
        </w:trPr>
        <w:tc>
          <w:tcPr>
            <w:tcW w:w="1701" w:type="dxa"/>
            <w:vMerge/>
            <w:vAlign w:val="center"/>
          </w:tcPr>
          <w:p w14:paraId="54110973" w14:textId="77777777" w:rsidR="00AB360F" w:rsidRDefault="00AB360F">
            <w:pPr>
              <w:widowControl w:val="0"/>
              <w:pBdr>
                <w:top w:val="nil"/>
                <w:left w:val="nil"/>
                <w:bottom w:val="nil"/>
                <w:right w:val="nil"/>
                <w:between w:val="nil"/>
              </w:pBdr>
              <w:spacing w:line="276" w:lineRule="auto"/>
              <w:rPr>
                <w:sz w:val="24"/>
                <w:szCs w:val="24"/>
              </w:rPr>
            </w:pPr>
          </w:p>
        </w:tc>
        <w:tc>
          <w:tcPr>
            <w:tcW w:w="1842" w:type="dxa"/>
            <w:tcBorders>
              <w:bottom w:val="single" w:sz="4" w:space="0" w:color="000000"/>
            </w:tcBorders>
            <w:vAlign w:val="center"/>
          </w:tcPr>
          <w:p w14:paraId="2CA45B98" w14:textId="77777777" w:rsidR="00AB360F" w:rsidRDefault="00CA388A">
            <w:pPr>
              <w:jc w:val="center"/>
              <w:rPr>
                <w:sz w:val="24"/>
                <w:szCs w:val="24"/>
                <w:highlight w:val="white"/>
              </w:rPr>
            </w:pPr>
            <w:r>
              <w:rPr>
                <w:sz w:val="24"/>
                <w:szCs w:val="24"/>
                <w:highlight w:val="white"/>
              </w:rPr>
              <w:t>Practical work (2h)</w:t>
            </w:r>
          </w:p>
        </w:tc>
        <w:tc>
          <w:tcPr>
            <w:tcW w:w="4534" w:type="dxa"/>
            <w:tcBorders>
              <w:bottom w:val="single" w:sz="4" w:space="0" w:color="000000"/>
            </w:tcBorders>
            <w:vAlign w:val="center"/>
          </w:tcPr>
          <w:p w14:paraId="385A8F64" w14:textId="77777777" w:rsidR="00AB360F" w:rsidRDefault="00CA388A">
            <w:pPr>
              <w:rPr>
                <w:sz w:val="24"/>
                <w:szCs w:val="24"/>
              </w:rPr>
            </w:pPr>
            <w:r>
              <w:rPr>
                <w:sz w:val="24"/>
                <w:szCs w:val="24"/>
              </w:rPr>
              <w:t>Packaging of pasta.</w:t>
            </w:r>
          </w:p>
        </w:tc>
        <w:tc>
          <w:tcPr>
            <w:tcW w:w="1700" w:type="dxa"/>
            <w:tcBorders>
              <w:bottom w:val="single" w:sz="4" w:space="0" w:color="000000"/>
            </w:tcBorders>
            <w:vAlign w:val="center"/>
          </w:tcPr>
          <w:p w14:paraId="053BB983" w14:textId="77777777" w:rsidR="00AB360F" w:rsidRDefault="00AB360F">
            <w:pPr>
              <w:jc w:val="center"/>
              <w:rPr>
                <w:sz w:val="24"/>
                <w:szCs w:val="24"/>
              </w:rPr>
            </w:pPr>
          </w:p>
        </w:tc>
      </w:tr>
      <w:tr w:rsidR="00AB360F" w14:paraId="6EEC1634" w14:textId="77777777">
        <w:trPr>
          <w:cantSplit/>
          <w:trHeight w:val="655"/>
        </w:trPr>
        <w:tc>
          <w:tcPr>
            <w:tcW w:w="1701" w:type="dxa"/>
            <w:vAlign w:val="center"/>
          </w:tcPr>
          <w:p w14:paraId="7BE2CB7C" w14:textId="77777777" w:rsidR="00AB360F" w:rsidRDefault="00CA388A">
            <w:pPr>
              <w:jc w:val="center"/>
            </w:pPr>
            <w:r>
              <w:t>10</w:t>
            </w:r>
            <w:r>
              <w:rPr>
                <w:vertAlign w:val="superscript"/>
              </w:rPr>
              <w:t>th</w:t>
            </w:r>
            <w:r>
              <w:t xml:space="preserve"> day</w:t>
            </w:r>
          </w:p>
        </w:tc>
        <w:tc>
          <w:tcPr>
            <w:tcW w:w="1842" w:type="dxa"/>
            <w:tcBorders>
              <w:bottom w:val="single" w:sz="4" w:space="0" w:color="000000"/>
            </w:tcBorders>
            <w:vAlign w:val="center"/>
          </w:tcPr>
          <w:p w14:paraId="46A54710" w14:textId="77777777" w:rsidR="00AB360F" w:rsidRDefault="00CA388A">
            <w:pPr>
              <w:jc w:val="center"/>
              <w:rPr>
                <w:sz w:val="24"/>
                <w:szCs w:val="24"/>
                <w:highlight w:val="white"/>
              </w:rPr>
            </w:pPr>
            <w:r>
              <w:rPr>
                <w:sz w:val="24"/>
                <w:szCs w:val="24"/>
                <w:highlight w:val="white"/>
              </w:rPr>
              <w:t xml:space="preserve">Laboratory work </w:t>
            </w:r>
          </w:p>
          <w:p w14:paraId="4DA403C2" w14:textId="77777777" w:rsidR="00AB360F" w:rsidRDefault="00CA388A">
            <w:pPr>
              <w:jc w:val="center"/>
              <w:rPr>
                <w:color w:val="FF0000"/>
                <w:sz w:val="24"/>
                <w:szCs w:val="24"/>
                <w:highlight w:val="white"/>
              </w:rPr>
            </w:pPr>
            <w:r>
              <w:rPr>
                <w:sz w:val="24"/>
                <w:szCs w:val="24"/>
                <w:highlight w:val="white"/>
              </w:rPr>
              <w:t>(4h)</w:t>
            </w:r>
          </w:p>
        </w:tc>
        <w:tc>
          <w:tcPr>
            <w:tcW w:w="4534" w:type="dxa"/>
            <w:tcBorders>
              <w:bottom w:val="single" w:sz="4" w:space="0" w:color="000000"/>
            </w:tcBorders>
            <w:vAlign w:val="center"/>
          </w:tcPr>
          <w:p w14:paraId="2831063D" w14:textId="77777777" w:rsidR="00AB360F" w:rsidRDefault="00CA388A">
            <w:pPr>
              <w:rPr>
                <w:sz w:val="24"/>
                <w:szCs w:val="24"/>
              </w:rPr>
            </w:pPr>
            <w:r>
              <w:rPr>
                <w:sz w:val="24"/>
                <w:szCs w:val="24"/>
              </w:rPr>
              <w:t>Sensory evaluation of pasta.</w:t>
            </w:r>
          </w:p>
        </w:tc>
        <w:tc>
          <w:tcPr>
            <w:tcW w:w="1700" w:type="dxa"/>
            <w:tcBorders>
              <w:bottom w:val="single" w:sz="4" w:space="0" w:color="000000"/>
            </w:tcBorders>
            <w:vAlign w:val="center"/>
          </w:tcPr>
          <w:p w14:paraId="7BC9270D" w14:textId="77777777" w:rsidR="00AB360F" w:rsidRDefault="00AB360F">
            <w:pPr>
              <w:jc w:val="center"/>
              <w:rPr>
                <w:sz w:val="24"/>
                <w:szCs w:val="24"/>
              </w:rPr>
            </w:pPr>
          </w:p>
        </w:tc>
      </w:tr>
      <w:tr w:rsidR="00AB360F" w14:paraId="4871844B" w14:textId="77777777">
        <w:tc>
          <w:tcPr>
            <w:tcW w:w="1701" w:type="dxa"/>
            <w:vAlign w:val="center"/>
          </w:tcPr>
          <w:p w14:paraId="721CCC16" w14:textId="77777777" w:rsidR="00AB360F" w:rsidRDefault="00CA388A">
            <w:pPr>
              <w:jc w:val="center"/>
            </w:pPr>
            <w:r>
              <w:t>11</w:t>
            </w:r>
            <w:r>
              <w:rPr>
                <w:vertAlign w:val="superscript"/>
              </w:rPr>
              <w:t>th</w:t>
            </w:r>
            <w:r>
              <w:t xml:space="preserve"> day</w:t>
            </w:r>
          </w:p>
        </w:tc>
        <w:tc>
          <w:tcPr>
            <w:tcW w:w="1842" w:type="dxa"/>
            <w:vAlign w:val="center"/>
          </w:tcPr>
          <w:p w14:paraId="55CE6A4B" w14:textId="77777777" w:rsidR="00AB360F" w:rsidRDefault="00CA388A">
            <w:pPr>
              <w:jc w:val="center"/>
              <w:rPr>
                <w:sz w:val="24"/>
                <w:szCs w:val="24"/>
                <w:highlight w:val="white"/>
              </w:rPr>
            </w:pPr>
            <w:r>
              <w:rPr>
                <w:sz w:val="24"/>
                <w:szCs w:val="24"/>
                <w:highlight w:val="white"/>
              </w:rPr>
              <w:t>Excursion</w:t>
            </w:r>
          </w:p>
        </w:tc>
        <w:tc>
          <w:tcPr>
            <w:tcW w:w="4534" w:type="dxa"/>
            <w:vAlign w:val="center"/>
          </w:tcPr>
          <w:p w14:paraId="6AD0944A" w14:textId="77777777" w:rsidR="00AB360F" w:rsidRDefault="00CA388A">
            <w:pPr>
              <w:rPr>
                <w:sz w:val="24"/>
                <w:szCs w:val="24"/>
                <w:highlight w:val="white"/>
              </w:rPr>
            </w:pPr>
            <w:r>
              <w:rPr>
                <w:sz w:val="24"/>
                <w:szCs w:val="24"/>
                <w:highlight w:val="white"/>
              </w:rPr>
              <w:t>Visit to a pasta processing factory or mill.</w:t>
            </w:r>
          </w:p>
        </w:tc>
        <w:tc>
          <w:tcPr>
            <w:tcW w:w="1700" w:type="dxa"/>
          </w:tcPr>
          <w:p w14:paraId="5ED5BAF0" w14:textId="77777777" w:rsidR="00AB360F" w:rsidRDefault="00AB360F">
            <w:pPr>
              <w:rPr>
                <w:sz w:val="24"/>
                <w:szCs w:val="24"/>
              </w:rPr>
            </w:pPr>
          </w:p>
        </w:tc>
      </w:tr>
      <w:tr w:rsidR="00AB360F" w14:paraId="34501FD3" w14:textId="77777777">
        <w:trPr>
          <w:trHeight w:val="475"/>
        </w:trPr>
        <w:tc>
          <w:tcPr>
            <w:tcW w:w="9777" w:type="dxa"/>
            <w:gridSpan w:val="4"/>
            <w:vAlign w:val="center"/>
          </w:tcPr>
          <w:p w14:paraId="45ED1BCB" w14:textId="77777777" w:rsidR="00AB360F" w:rsidRDefault="00CA388A">
            <w:pPr>
              <w:rPr>
                <w:b/>
                <w:sz w:val="24"/>
                <w:szCs w:val="24"/>
              </w:rPr>
            </w:pPr>
            <w:r>
              <w:rPr>
                <w:b/>
                <w:sz w:val="24"/>
                <w:szCs w:val="24"/>
              </w:rPr>
              <w:t>Theme 4 - The basics of bread making</w:t>
            </w:r>
          </w:p>
        </w:tc>
      </w:tr>
      <w:tr w:rsidR="00AB360F" w14:paraId="06D1353A" w14:textId="77777777">
        <w:trPr>
          <w:cantSplit/>
        </w:trPr>
        <w:tc>
          <w:tcPr>
            <w:tcW w:w="1701" w:type="dxa"/>
            <w:vMerge w:val="restart"/>
            <w:vAlign w:val="center"/>
          </w:tcPr>
          <w:p w14:paraId="00E1BCC5" w14:textId="77777777" w:rsidR="00AB360F" w:rsidRDefault="00CA388A">
            <w:pPr>
              <w:jc w:val="center"/>
            </w:pPr>
            <w:r>
              <w:t>12</w:t>
            </w:r>
            <w:r>
              <w:rPr>
                <w:vertAlign w:val="superscript"/>
              </w:rPr>
              <w:t>th</w:t>
            </w:r>
            <w:r>
              <w:t xml:space="preserve"> day</w:t>
            </w:r>
          </w:p>
        </w:tc>
        <w:tc>
          <w:tcPr>
            <w:tcW w:w="1842" w:type="dxa"/>
            <w:vAlign w:val="center"/>
          </w:tcPr>
          <w:p w14:paraId="6F13803F" w14:textId="77777777" w:rsidR="00AB360F" w:rsidRDefault="00CA388A">
            <w:pPr>
              <w:jc w:val="center"/>
              <w:rPr>
                <w:sz w:val="24"/>
                <w:szCs w:val="24"/>
                <w:highlight w:val="white"/>
              </w:rPr>
            </w:pPr>
            <w:r>
              <w:rPr>
                <w:sz w:val="24"/>
                <w:szCs w:val="24"/>
                <w:highlight w:val="white"/>
              </w:rPr>
              <w:t>Seminar</w:t>
            </w:r>
          </w:p>
          <w:p w14:paraId="5A2BD0F2" w14:textId="77777777" w:rsidR="00AB360F" w:rsidRDefault="00CA388A">
            <w:pPr>
              <w:jc w:val="center"/>
              <w:rPr>
                <w:sz w:val="24"/>
                <w:szCs w:val="24"/>
                <w:highlight w:val="white"/>
              </w:rPr>
            </w:pPr>
            <w:r>
              <w:rPr>
                <w:sz w:val="24"/>
                <w:szCs w:val="24"/>
                <w:highlight w:val="white"/>
              </w:rPr>
              <w:t>(1h)</w:t>
            </w:r>
          </w:p>
        </w:tc>
        <w:tc>
          <w:tcPr>
            <w:tcW w:w="4534" w:type="dxa"/>
            <w:vAlign w:val="center"/>
          </w:tcPr>
          <w:p w14:paraId="5DFBB40C" w14:textId="77777777" w:rsidR="00AB360F" w:rsidRDefault="00CA388A">
            <w:pPr>
              <w:rPr>
                <w:sz w:val="24"/>
                <w:szCs w:val="24"/>
              </w:rPr>
            </w:pPr>
            <w:r>
              <w:rPr>
                <w:sz w:val="24"/>
                <w:szCs w:val="24"/>
                <w:highlight w:val="white"/>
              </w:rPr>
              <w:t>Pasta in the word</w:t>
            </w:r>
            <w:r>
              <w:rPr>
                <w:sz w:val="24"/>
                <w:szCs w:val="24"/>
              </w:rPr>
              <w:t>.</w:t>
            </w:r>
          </w:p>
        </w:tc>
        <w:tc>
          <w:tcPr>
            <w:tcW w:w="1700" w:type="dxa"/>
            <w:vAlign w:val="center"/>
          </w:tcPr>
          <w:p w14:paraId="1C370BED" w14:textId="77777777" w:rsidR="00AB360F" w:rsidRDefault="00AB360F">
            <w:pPr>
              <w:jc w:val="center"/>
              <w:rPr>
                <w:sz w:val="24"/>
                <w:szCs w:val="24"/>
              </w:rPr>
            </w:pPr>
          </w:p>
        </w:tc>
      </w:tr>
      <w:tr w:rsidR="00AB360F" w14:paraId="5A7EA540" w14:textId="77777777">
        <w:trPr>
          <w:cantSplit/>
        </w:trPr>
        <w:tc>
          <w:tcPr>
            <w:tcW w:w="1701" w:type="dxa"/>
            <w:vMerge/>
            <w:vAlign w:val="center"/>
          </w:tcPr>
          <w:p w14:paraId="22F3B967"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7B1C7B42" w14:textId="77777777" w:rsidR="00AB360F" w:rsidRDefault="00CA388A">
            <w:pPr>
              <w:jc w:val="center"/>
              <w:rPr>
                <w:sz w:val="24"/>
                <w:szCs w:val="24"/>
                <w:highlight w:val="white"/>
              </w:rPr>
            </w:pPr>
            <w:r>
              <w:rPr>
                <w:sz w:val="24"/>
                <w:szCs w:val="24"/>
                <w:highlight w:val="white"/>
              </w:rPr>
              <w:t>Lecture</w:t>
            </w:r>
          </w:p>
          <w:p w14:paraId="0EB180D3" w14:textId="77777777" w:rsidR="00AB360F" w:rsidRDefault="00CA388A">
            <w:pPr>
              <w:jc w:val="center"/>
              <w:rPr>
                <w:sz w:val="24"/>
                <w:szCs w:val="24"/>
                <w:highlight w:val="white"/>
              </w:rPr>
            </w:pPr>
            <w:r>
              <w:rPr>
                <w:sz w:val="24"/>
                <w:szCs w:val="24"/>
                <w:highlight w:val="white"/>
              </w:rPr>
              <w:t>(3h)</w:t>
            </w:r>
          </w:p>
        </w:tc>
        <w:tc>
          <w:tcPr>
            <w:tcW w:w="4534" w:type="dxa"/>
            <w:vAlign w:val="center"/>
          </w:tcPr>
          <w:p w14:paraId="4AA7DD38" w14:textId="77777777" w:rsidR="00AB360F" w:rsidRDefault="00CA388A">
            <w:pPr>
              <w:rPr>
                <w:sz w:val="24"/>
                <w:szCs w:val="24"/>
              </w:rPr>
            </w:pPr>
            <w:r>
              <w:rPr>
                <w:sz w:val="24"/>
                <w:szCs w:val="24"/>
              </w:rPr>
              <w:t>Characteristics of the bread industry and tendencies.</w:t>
            </w:r>
          </w:p>
          <w:p w14:paraId="24DE7A86" w14:textId="77777777" w:rsidR="00AB360F" w:rsidRDefault="00CA388A">
            <w:pPr>
              <w:rPr>
                <w:sz w:val="24"/>
                <w:szCs w:val="24"/>
              </w:rPr>
            </w:pPr>
            <w:r>
              <w:rPr>
                <w:sz w:val="24"/>
                <w:szCs w:val="24"/>
              </w:rPr>
              <w:t>Characteristics and quality requirements of raw materials used in bread baking.</w:t>
            </w:r>
          </w:p>
          <w:p w14:paraId="060F1D9B" w14:textId="77777777" w:rsidR="00AB360F" w:rsidRDefault="00CA388A">
            <w:pPr>
              <w:rPr>
                <w:sz w:val="24"/>
                <w:szCs w:val="24"/>
              </w:rPr>
            </w:pPr>
            <w:r>
              <w:rPr>
                <w:sz w:val="24"/>
                <w:szCs w:val="24"/>
              </w:rPr>
              <w:t>Sourdough role in bread preparation.</w:t>
            </w:r>
          </w:p>
        </w:tc>
        <w:tc>
          <w:tcPr>
            <w:tcW w:w="1700" w:type="dxa"/>
            <w:vAlign w:val="center"/>
          </w:tcPr>
          <w:p w14:paraId="0CEF7C42" w14:textId="77777777" w:rsidR="00AB360F" w:rsidRDefault="00AB360F">
            <w:pPr>
              <w:jc w:val="center"/>
              <w:rPr>
                <w:sz w:val="24"/>
                <w:szCs w:val="24"/>
              </w:rPr>
            </w:pPr>
          </w:p>
        </w:tc>
      </w:tr>
      <w:tr w:rsidR="00AB360F" w14:paraId="4C355949" w14:textId="77777777">
        <w:trPr>
          <w:cantSplit/>
        </w:trPr>
        <w:tc>
          <w:tcPr>
            <w:tcW w:w="1701" w:type="dxa"/>
            <w:vMerge/>
            <w:vAlign w:val="center"/>
          </w:tcPr>
          <w:p w14:paraId="479667B5"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70157453" w14:textId="77777777" w:rsidR="00AB360F" w:rsidRDefault="00CA388A">
            <w:pPr>
              <w:jc w:val="center"/>
              <w:rPr>
                <w:sz w:val="24"/>
                <w:szCs w:val="24"/>
                <w:highlight w:val="white"/>
              </w:rPr>
            </w:pPr>
            <w:r>
              <w:rPr>
                <w:sz w:val="24"/>
                <w:szCs w:val="24"/>
                <w:highlight w:val="white"/>
              </w:rPr>
              <w:t>Lecture</w:t>
            </w:r>
          </w:p>
          <w:p w14:paraId="021C91BC" w14:textId="77777777" w:rsidR="00AB360F" w:rsidRDefault="00CA388A">
            <w:pPr>
              <w:jc w:val="center"/>
              <w:rPr>
                <w:sz w:val="24"/>
                <w:szCs w:val="24"/>
                <w:highlight w:val="white"/>
              </w:rPr>
            </w:pPr>
            <w:r>
              <w:rPr>
                <w:sz w:val="24"/>
                <w:szCs w:val="24"/>
                <w:highlight w:val="white"/>
              </w:rPr>
              <w:t>(2h)</w:t>
            </w:r>
          </w:p>
        </w:tc>
        <w:tc>
          <w:tcPr>
            <w:tcW w:w="4534" w:type="dxa"/>
            <w:vAlign w:val="center"/>
          </w:tcPr>
          <w:p w14:paraId="1D0F9D42" w14:textId="77777777" w:rsidR="00AB360F" w:rsidRDefault="00CA388A">
            <w:pPr>
              <w:rPr>
                <w:sz w:val="24"/>
                <w:szCs w:val="24"/>
              </w:rPr>
            </w:pPr>
            <w:r>
              <w:rPr>
                <w:sz w:val="24"/>
                <w:szCs w:val="24"/>
              </w:rPr>
              <w:t>Equipment for wheat bread making.</w:t>
            </w:r>
          </w:p>
        </w:tc>
        <w:tc>
          <w:tcPr>
            <w:tcW w:w="1700" w:type="dxa"/>
            <w:vAlign w:val="center"/>
          </w:tcPr>
          <w:p w14:paraId="7B10BD26" w14:textId="77777777" w:rsidR="00AB360F" w:rsidRDefault="00AB360F">
            <w:pPr>
              <w:jc w:val="center"/>
              <w:rPr>
                <w:sz w:val="24"/>
                <w:szCs w:val="24"/>
              </w:rPr>
            </w:pPr>
          </w:p>
        </w:tc>
      </w:tr>
      <w:tr w:rsidR="00AB360F" w14:paraId="482747E3" w14:textId="77777777">
        <w:trPr>
          <w:cantSplit/>
        </w:trPr>
        <w:tc>
          <w:tcPr>
            <w:tcW w:w="1701" w:type="dxa"/>
            <w:vMerge/>
            <w:vAlign w:val="center"/>
          </w:tcPr>
          <w:p w14:paraId="35AF1060"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1813F7F6" w14:textId="77777777" w:rsidR="00AB360F" w:rsidRDefault="00CA388A">
            <w:pPr>
              <w:jc w:val="center"/>
              <w:rPr>
                <w:sz w:val="24"/>
                <w:szCs w:val="24"/>
                <w:highlight w:val="white"/>
              </w:rPr>
            </w:pPr>
            <w:r>
              <w:rPr>
                <w:sz w:val="24"/>
                <w:szCs w:val="24"/>
                <w:highlight w:val="white"/>
              </w:rPr>
              <w:t>Lecture</w:t>
            </w:r>
          </w:p>
          <w:p w14:paraId="511C5DFA" w14:textId="77777777" w:rsidR="00AB360F" w:rsidRDefault="00CA388A">
            <w:pPr>
              <w:jc w:val="center"/>
              <w:rPr>
                <w:sz w:val="24"/>
                <w:szCs w:val="24"/>
                <w:highlight w:val="white"/>
              </w:rPr>
            </w:pPr>
            <w:r>
              <w:rPr>
                <w:sz w:val="24"/>
                <w:szCs w:val="24"/>
                <w:highlight w:val="white"/>
              </w:rPr>
              <w:t>(2h)</w:t>
            </w:r>
          </w:p>
        </w:tc>
        <w:tc>
          <w:tcPr>
            <w:tcW w:w="4534" w:type="dxa"/>
            <w:vAlign w:val="center"/>
          </w:tcPr>
          <w:p w14:paraId="484E0FD8" w14:textId="77777777" w:rsidR="00AB360F" w:rsidRDefault="00CA388A">
            <w:pPr>
              <w:rPr>
                <w:sz w:val="24"/>
                <w:szCs w:val="24"/>
              </w:rPr>
            </w:pPr>
            <w:r>
              <w:rPr>
                <w:sz w:val="24"/>
                <w:szCs w:val="24"/>
              </w:rPr>
              <w:t>Sensory evaluation of bread.</w:t>
            </w:r>
          </w:p>
        </w:tc>
        <w:tc>
          <w:tcPr>
            <w:tcW w:w="1700" w:type="dxa"/>
            <w:vAlign w:val="center"/>
          </w:tcPr>
          <w:p w14:paraId="75C2AB01" w14:textId="77777777" w:rsidR="00AB360F" w:rsidRDefault="00AB360F">
            <w:pPr>
              <w:jc w:val="center"/>
              <w:rPr>
                <w:sz w:val="24"/>
                <w:szCs w:val="24"/>
              </w:rPr>
            </w:pPr>
          </w:p>
        </w:tc>
      </w:tr>
      <w:tr w:rsidR="00AB360F" w14:paraId="6BFFA114" w14:textId="77777777">
        <w:trPr>
          <w:cantSplit/>
        </w:trPr>
        <w:tc>
          <w:tcPr>
            <w:tcW w:w="1701" w:type="dxa"/>
            <w:vMerge w:val="restart"/>
            <w:vAlign w:val="center"/>
          </w:tcPr>
          <w:p w14:paraId="25FDB97E" w14:textId="77777777" w:rsidR="00AB360F" w:rsidRDefault="00CA388A">
            <w:pPr>
              <w:jc w:val="center"/>
            </w:pPr>
            <w:r>
              <w:t>13</w:t>
            </w:r>
            <w:r>
              <w:rPr>
                <w:vertAlign w:val="superscript"/>
              </w:rPr>
              <w:t>th</w:t>
            </w:r>
            <w:r>
              <w:t xml:space="preserve"> day</w:t>
            </w:r>
          </w:p>
        </w:tc>
        <w:tc>
          <w:tcPr>
            <w:tcW w:w="1842" w:type="dxa"/>
            <w:vAlign w:val="center"/>
          </w:tcPr>
          <w:p w14:paraId="11C1CB14" w14:textId="77777777" w:rsidR="00AB360F" w:rsidRDefault="00CA388A">
            <w:pPr>
              <w:jc w:val="center"/>
              <w:rPr>
                <w:sz w:val="24"/>
                <w:szCs w:val="24"/>
                <w:highlight w:val="white"/>
              </w:rPr>
            </w:pPr>
            <w:r>
              <w:rPr>
                <w:sz w:val="24"/>
                <w:szCs w:val="24"/>
                <w:highlight w:val="white"/>
              </w:rPr>
              <w:t>Laboratory work (2h)</w:t>
            </w:r>
          </w:p>
        </w:tc>
        <w:tc>
          <w:tcPr>
            <w:tcW w:w="4534" w:type="dxa"/>
            <w:vAlign w:val="center"/>
          </w:tcPr>
          <w:p w14:paraId="52986980" w14:textId="77777777" w:rsidR="00AB360F" w:rsidRDefault="00CA388A">
            <w:pPr>
              <w:rPr>
                <w:sz w:val="24"/>
                <w:szCs w:val="24"/>
              </w:rPr>
            </w:pPr>
            <w:r>
              <w:rPr>
                <w:sz w:val="24"/>
                <w:szCs w:val="24"/>
              </w:rPr>
              <w:t>Quality evaluation of raw materials.</w:t>
            </w:r>
          </w:p>
        </w:tc>
        <w:tc>
          <w:tcPr>
            <w:tcW w:w="1700" w:type="dxa"/>
          </w:tcPr>
          <w:p w14:paraId="3C1425EC" w14:textId="77777777" w:rsidR="00AB360F" w:rsidRDefault="00AB360F">
            <w:pPr>
              <w:rPr>
                <w:sz w:val="24"/>
                <w:szCs w:val="24"/>
              </w:rPr>
            </w:pPr>
          </w:p>
        </w:tc>
      </w:tr>
      <w:tr w:rsidR="00AB360F" w14:paraId="3E6D3699" w14:textId="77777777">
        <w:trPr>
          <w:cantSplit/>
        </w:trPr>
        <w:tc>
          <w:tcPr>
            <w:tcW w:w="1701" w:type="dxa"/>
            <w:vMerge/>
            <w:vAlign w:val="center"/>
          </w:tcPr>
          <w:p w14:paraId="48D36E02"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7230125F" w14:textId="77777777" w:rsidR="00AB360F" w:rsidRDefault="00CA388A">
            <w:pPr>
              <w:jc w:val="center"/>
              <w:rPr>
                <w:sz w:val="24"/>
                <w:szCs w:val="24"/>
                <w:highlight w:val="white"/>
              </w:rPr>
            </w:pPr>
            <w:r>
              <w:rPr>
                <w:sz w:val="24"/>
                <w:szCs w:val="24"/>
                <w:highlight w:val="white"/>
              </w:rPr>
              <w:t>Laboratory work (1h)</w:t>
            </w:r>
          </w:p>
        </w:tc>
        <w:tc>
          <w:tcPr>
            <w:tcW w:w="4534" w:type="dxa"/>
            <w:vAlign w:val="center"/>
          </w:tcPr>
          <w:p w14:paraId="393DC9F0" w14:textId="77777777" w:rsidR="00AB360F" w:rsidRDefault="00CA388A">
            <w:pPr>
              <w:rPr>
                <w:sz w:val="24"/>
                <w:szCs w:val="24"/>
              </w:rPr>
            </w:pPr>
            <w:r>
              <w:rPr>
                <w:sz w:val="24"/>
                <w:szCs w:val="24"/>
              </w:rPr>
              <w:t xml:space="preserve">Microbiology analyses of raw materials. </w:t>
            </w:r>
          </w:p>
        </w:tc>
        <w:tc>
          <w:tcPr>
            <w:tcW w:w="1700" w:type="dxa"/>
          </w:tcPr>
          <w:p w14:paraId="1278C6BF" w14:textId="77777777" w:rsidR="00AB360F" w:rsidRDefault="00AB360F">
            <w:pPr>
              <w:rPr>
                <w:sz w:val="24"/>
                <w:szCs w:val="24"/>
              </w:rPr>
            </w:pPr>
          </w:p>
        </w:tc>
      </w:tr>
      <w:tr w:rsidR="00AB360F" w14:paraId="589F7F92" w14:textId="77777777">
        <w:trPr>
          <w:cantSplit/>
        </w:trPr>
        <w:tc>
          <w:tcPr>
            <w:tcW w:w="1701" w:type="dxa"/>
            <w:vMerge/>
            <w:vAlign w:val="center"/>
          </w:tcPr>
          <w:p w14:paraId="7ED461AC"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34B3F860" w14:textId="77777777" w:rsidR="00AB360F" w:rsidRDefault="00CA388A">
            <w:pPr>
              <w:jc w:val="center"/>
              <w:rPr>
                <w:sz w:val="24"/>
                <w:szCs w:val="24"/>
                <w:highlight w:val="white"/>
              </w:rPr>
            </w:pPr>
            <w:r>
              <w:rPr>
                <w:sz w:val="24"/>
                <w:szCs w:val="24"/>
                <w:highlight w:val="white"/>
              </w:rPr>
              <w:t>Laboratory l work (2h)</w:t>
            </w:r>
          </w:p>
        </w:tc>
        <w:tc>
          <w:tcPr>
            <w:tcW w:w="4534" w:type="dxa"/>
            <w:vAlign w:val="center"/>
          </w:tcPr>
          <w:p w14:paraId="774C3C22" w14:textId="77777777" w:rsidR="00AB360F" w:rsidRDefault="00CA388A">
            <w:pPr>
              <w:rPr>
                <w:sz w:val="24"/>
                <w:szCs w:val="24"/>
              </w:rPr>
            </w:pPr>
            <w:r>
              <w:rPr>
                <w:sz w:val="24"/>
                <w:szCs w:val="24"/>
              </w:rPr>
              <w:t xml:space="preserve">Sourdough preparation (I stage) of sourdough and quality evaluation. </w:t>
            </w:r>
          </w:p>
        </w:tc>
        <w:tc>
          <w:tcPr>
            <w:tcW w:w="1700" w:type="dxa"/>
          </w:tcPr>
          <w:p w14:paraId="42ABEC92" w14:textId="77777777" w:rsidR="00AB360F" w:rsidRDefault="00AB360F">
            <w:pPr>
              <w:rPr>
                <w:sz w:val="24"/>
                <w:szCs w:val="24"/>
              </w:rPr>
            </w:pPr>
          </w:p>
        </w:tc>
      </w:tr>
      <w:tr w:rsidR="00AB360F" w14:paraId="2ED4FA58" w14:textId="77777777">
        <w:trPr>
          <w:cantSplit/>
        </w:trPr>
        <w:tc>
          <w:tcPr>
            <w:tcW w:w="1701" w:type="dxa"/>
            <w:vMerge/>
            <w:vAlign w:val="center"/>
          </w:tcPr>
          <w:p w14:paraId="79EDD868"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3493FBDA" w14:textId="77777777" w:rsidR="00AB360F" w:rsidRDefault="00CA388A">
            <w:pPr>
              <w:jc w:val="center"/>
              <w:rPr>
                <w:sz w:val="24"/>
                <w:szCs w:val="24"/>
                <w:highlight w:val="white"/>
              </w:rPr>
            </w:pPr>
            <w:r>
              <w:rPr>
                <w:sz w:val="24"/>
                <w:szCs w:val="24"/>
                <w:highlight w:val="white"/>
              </w:rPr>
              <w:t>Laboratory work (1h)</w:t>
            </w:r>
          </w:p>
        </w:tc>
        <w:tc>
          <w:tcPr>
            <w:tcW w:w="4534" w:type="dxa"/>
            <w:vAlign w:val="center"/>
          </w:tcPr>
          <w:p w14:paraId="2C31AD98" w14:textId="77777777" w:rsidR="00AB360F" w:rsidRDefault="00CA388A">
            <w:pPr>
              <w:rPr>
                <w:sz w:val="24"/>
                <w:szCs w:val="24"/>
              </w:rPr>
            </w:pPr>
            <w:r>
              <w:rPr>
                <w:sz w:val="24"/>
                <w:szCs w:val="24"/>
              </w:rPr>
              <w:t>Microbiology analyses of sourdough (I stage).</w:t>
            </w:r>
          </w:p>
        </w:tc>
        <w:tc>
          <w:tcPr>
            <w:tcW w:w="1700" w:type="dxa"/>
          </w:tcPr>
          <w:p w14:paraId="08DD5A11" w14:textId="77777777" w:rsidR="00AB360F" w:rsidRDefault="00AB360F">
            <w:pPr>
              <w:rPr>
                <w:sz w:val="24"/>
                <w:szCs w:val="24"/>
              </w:rPr>
            </w:pPr>
          </w:p>
        </w:tc>
      </w:tr>
      <w:tr w:rsidR="00AB360F" w14:paraId="28206379" w14:textId="77777777">
        <w:trPr>
          <w:cantSplit/>
        </w:trPr>
        <w:tc>
          <w:tcPr>
            <w:tcW w:w="1701" w:type="dxa"/>
            <w:vMerge w:val="restart"/>
            <w:vAlign w:val="center"/>
          </w:tcPr>
          <w:p w14:paraId="3B94D657" w14:textId="77777777" w:rsidR="00AB360F" w:rsidRDefault="00CA388A">
            <w:pPr>
              <w:jc w:val="center"/>
            </w:pPr>
            <w:r>
              <w:t>14</w:t>
            </w:r>
            <w:r>
              <w:rPr>
                <w:vertAlign w:val="superscript"/>
              </w:rPr>
              <w:t>th</w:t>
            </w:r>
            <w:r>
              <w:t xml:space="preserve"> day</w:t>
            </w:r>
          </w:p>
        </w:tc>
        <w:tc>
          <w:tcPr>
            <w:tcW w:w="1842" w:type="dxa"/>
            <w:vAlign w:val="center"/>
          </w:tcPr>
          <w:p w14:paraId="57EF8F50" w14:textId="77777777" w:rsidR="00AB360F" w:rsidRDefault="00CA388A">
            <w:pPr>
              <w:jc w:val="center"/>
              <w:rPr>
                <w:sz w:val="24"/>
                <w:szCs w:val="24"/>
                <w:highlight w:val="white"/>
              </w:rPr>
            </w:pPr>
            <w:r>
              <w:rPr>
                <w:sz w:val="24"/>
                <w:szCs w:val="24"/>
                <w:highlight w:val="white"/>
              </w:rPr>
              <w:t>Laboratory work (2h)</w:t>
            </w:r>
          </w:p>
        </w:tc>
        <w:tc>
          <w:tcPr>
            <w:tcW w:w="4534" w:type="dxa"/>
            <w:vAlign w:val="center"/>
          </w:tcPr>
          <w:p w14:paraId="1C59C363" w14:textId="77777777" w:rsidR="00AB360F" w:rsidRDefault="00CA388A">
            <w:pPr>
              <w:rPr>
                <w:sz w:val="24"/>
                <w:szCs w:val="24"/>
              </w:rPr>
            </w:pPr>
            <w:r>
              <w:rPr>
                <w:sz w:val="24"/>
                <w:szCs w:val="24"/>
              </w:rPr>
              <w:t>Sourdough preparation (II stage) of sourdough and quality evaluation</w:t>
            </w:r>
          </w:p>
          <w:p w14:paraId="3AA95FD8" w14:textId="77777777" w:rsidR="00AB360F" w:rsidRDefault="00CA388A">
            <w:pPr>
              <w:rPr>
                <w:sz w:val="24"/>
                <w:szCs w:val="24"/>
              </w:rPr>
            </w:pPr>
            <w:r>
              <w:rPr>
                <w:sz w:val="24"/>
                <w:szCs w:val="24"/>
              </w:rPr>
              <w:t>Microbiology analyses of sourdough (II stage).</w:t>
            </w:r>
          </w:p>
        </w:tc>
        <w:tc>
          <w:tcPr>
            <w:tcW w:w="1700" w:type="dxa"/>
          </w:tcPr>
          <w:p w14:paraId="0ECEA1C3" w14:textId="77777777" w:rsidR="00AB360F" w:rsidRDefault="00AB360F">
            <w:pPr>
              <w:rPr>
                <w:sz w:val="24"/>
                <w:szCs w:val="24"/>
              </w:rPr>
            </w:pPr>
          </w:p>
        </w:tc>
      </w:tr>
      <w:tr w:rsidR="00AB360F" w14:paraId="329DE550" w14:textId="77777777">
        <w:trPr>
          <w:cantSplit/>
        </w:trPr>
        <w:tc>
          <w:tcPr>
            <w:tcW w:w="1701" w:type="dxa"/>
            <w:vMerge/>
            <w:vAlign w:val="center"/>
          </w:tcPr>
          <w:p w14:paraId="7D94E42E"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5402C700" w14:textId="77777777" w:rsidR="00AB360F" w:rsidRDefault="00CA388A">
            <w:pPr>
              <w:jc w:val="center"/>
              <w:rPr>
                <w:sz w:val="24"/>
                <w:szCs w:val="24"/>
                <w:highlight w:val="white"/>
              </w:rPr>
            </w:pPr>
            <w:r>
              <w:rPr>
                <w:sz w:val="24"/>
                <w:szCs w:val="24"/>
                <w:highlight w:val="white"/>
              </w:rPr>
              <w:t>Laboratory l work (2h)</w:t>
            </w:r>
          </w:p>
        </w:tc>
        <w:tc>
          <w:tcPr>
            <w:tcW w:w="4534" w:type="dxa"/>
            <w:vAlign w:val="center"/>
          </w:tcPr>
          <w:p w14:paraId="09992272" w14:textId="77777777" w:rsidR="00AB360F" w:rsidRDefault="00CA388A">
            <w:pPr>
              <w:rPr>
                <w:sz w:val="24"/>
                <w:szCs w:val="24"/>
              </w:rPr>
            </w:pPr>
            <w:r>
              <w:rPr>
                <w:sz w:val="24"/>
                <w:szCs w:val="24"/>
              </w:rPr>
              <w:t>Sourdough preparation (III stage) of sourdough and quality evaluation</w:t>
            </w:r>
          </w:p>
          <w:p w14:paraId="52CB21EA" w14:textId="77777777" w:rsidR="00AB360F" w:rsidRDefault="00CA388A">
            <w:pPr>
              <w:rPr>
                <w:sz w:val="24"/>
                <w:szCs w:val="24"/>
              </w:rPr>
            </w:pPr>
            <w:r>
              <w:rPr>
                <w:sz w:val="24"/>
                <w:szCs w:val="24"/>
              </w:rPr>
              <w:t>Microbiology analyses of sourdough (III stag</w:t>
            </w:r>
            <w:r>
              <w:rPr>
                <w:sz w:val="24"/>
                <w:szCs w:val="24"/>
              </w:rPr>
              <w:t>e).</w:t>
            </w:r>
          </w:p>
        </w:tc>
        <w:tc>
          <w:tcPr>
            <w:tcW w:w="1700" w:type="dxa"/>
          </w:tcPr>
          <w:p w14:paraId="55E0F82E" w14:textId="77777777" w:rsidR="00AB360F" w:rsidRDefault="00AB360F">
            <w:pPr>
              <w:rPr>
                <w:sz w:val="24"/>
                <w:szCs w:val="24"/>
              </w:rPr>
            </w:pPr>
          </w:p>
        </w:tc>
      </w:tr>
      <w:tr w:rsidR="00AB360F" w14:paraId="4B8A970B" w14:textId="77777777">
        <w:tc>
          <w:tcPr>
            <w:tcW w:w="9777" w:type="dxa"/>
            <w:gridSpan w:val="4"/>
            <w:vAlign w:val="center"/>
          </w:tcPr>
          <w:p w14:paraId="6E72F76A" w14:textId="77777777" w:rsidR="00AB360F" w:rsidRDefault="00CA388A">
            <w:pPr>
              <w:spacing w:before="120" w:after="120"/>
              <w:rPr>
                <w:b/>
                <w:sz w:val="24"/>
                <w:szCs w:val="24"/>
              </w:rPr>
            </w:pPr>
            <w:r>
              <w:rPr>
                <w:b/>
                <w:sz w:val="24"/>
                <w:szCs w:val="24"/>
              </w:rPr>
              <w:lastRenderedPageBreak/>
              <w:t>Theme 5 - Wheat bread technology</w:t>
            </w:r>
          </w:p>
        </w:tc>
      </w:tr>
      <w:tr w:rsidR="00AB360F" w14:paraId="31B3895C" w14:textId="77777777">
        <w:trPr>
          <w:cantSplit/>
        </w:trPr>
        <w:tc>
          <w:tcPr>
            <w:tcW w:w="1701" w:type="dxa"/>
            <w:vMerge w:val="restart"/>
            <w:vAlign w:val="center"/>
          </w:tcPr>
          <w:p w14:paraId="1ED14C74" w14:textId="77777777" w:rsidR="00AB360F" w:rsidRDefault="00CA388A">
            <w:pPr>
              <w:jc w:val="center"/>
            </w:pPr>
            <w:r>
              <w:t>15</w:t>
            </w:r>
            <w:r>
              <w:rPr>
                <w:vertAlign w:val="superscript"/>
              </w:rPr>
              <w:t>th</w:t>
            </w:r>
            <w:r>
              <w:t xml:space="preserve"> day</w:t>
            </w:r>
          </w:p>
          <w:p w14:paraId="5E6EAE3E" w14:textId="77777777" w:rsidR="00AB360F" w:rsidRDefault="00AB360F">
            <w:pPr>
              <w:jc w:val="center"/>
            </w:pPr>
          </w:p>
        </w:tc>
        <w:tc>
          <w:tcPr>
            <w:tcW w:w="1842" w:type="dxa"/>
            <w:vAlign w:val="center"/>
          </w:tcPr>
          <w:p w14:paraId="571F71E4" w14:textId="77777777" w:rsidR="00AB360F" w:rsidRDefault="00CA388A">
            <w:pPr>
              <w:jc w:val="center"/>
              <w:rPr>
                <w:sz w:val="24"/>
                <w:szCs w:val="24"/>
                <w:highlight w:val="white"/>
              </w:rPr>
            </w:pPr>
            <w:r>
              <w:rPr>
                <w:sz w:val="24"/>
                <w:szCs w:val="24"/>
                <w:highlight w:val="white"/>
              </w:rPr>
              <w:t>Lecture</w:t>
            </w:r>
          </w:p>
          <w:p w14:paraId="6C610AD9" w14:textId="77777777" w:rsidR="00AB360F" w:rsidRDefault="00CA388A">
            <w:pPr>
              <w:jc w:val="center"/>
              <w:rPr>
                <w:sz w:val="24"/>
                <w:szCs w:val="24"/>
                <w:highlight w:val="white"/>
              </w:rPr>
            </w:pPr>
            <w:r>
              <w:rPr>
                <w:sz w:val="24"/>
                <w:szCs w:val="24"/>
                <w:highlight w:val="white"/>
              </w:rPr>
              <w:t>(2h)</w:t>
            </w:r>
          </w:p>
        </w:tc>
        <w:tc>
          <w:tcPr>
            <w:tcW w:w="4534" w:type="dxa"/>
            <w:vAlign w:val="center"/>
          </w:tcPr>
          <w:p w14:paraId="61EA0A8F" w14:textId="77777777" w:rsidR="00AB360F" w:rsidRDefault="00CA388A">
            <w:pPr>
              <w:rPr>
                <w:sz w:val="24"/>
                <w:szCs w:val="24"/>
              </w:rPr>
            </w:pPr>
            <w:r>
              <w:rPr>
                <w:sz w:val="24"/>
                <w:szCs w:val="24"/>
              </w:rPr>
              <w:t>Wheat dough processing (dividing, rounding, pre-fermentation, shaping, baking).</w:t>
            </w:r>
          </w:p>
        </w:tc>
        <w:tc>
          <w:tcPr>
            <w:tcW w:w="1700" w:type="dxa"/>
          </w:tcPr>
          <w:p w14:paraId="6AA40728" w14:textId="77777777" w:rsidR="00AB360F" w:rsidRDefault="00AB360F">
            <w:pPr>
              <w:rPr>
                <w:sz w:val="24"/>
                <w:szCs w:val="24"/>
              </w:rPr>
            </w:pPr>
          </w:p>
        </w:tc>
      </w:tr>
      <w:tr w:rsidR="00AB360F" w14:paraId="5D887AD5" w14:textId="77777777">
        <w:trPr>
          <w:cantSplit/>
        </w:trPr>
        <w:tc>
          <w:tcPr>
            <w:tcW w:w="1701" w:type="dxa"/>
            <w:vMerge/>
            <w:vAlign w:val="center"/>
          </w:tcPr>
          <w:p w14:paraId="4FA9639D"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305F6C08" w14:textId="77777777" w:rsidR="00AB360F" w:rsidRDefault="00CA388A">
            <w:pPr>
              <w:jc w:val="center"/>
              <w:rPr>
                <w:sz w:val="24"/>
                <w:szCs w:val="24"/>
                <w:highlight w:val="white"/>
              </w:rPr>
            </w:pPr>
            <w:r>
              <w:rPr>
                <w:sz w:val="24"/>
                <w:szCs w:val="24"/>
                <w:highlight w:val="white"/>
              </w:rPr>
              <w:t>Lecture</w:t>
            </w:r>
          </w:p>
          <w:p w14:paraId="57C03B42" w14:textId="77777777" w:rsidR="00AB360F" w:rsidRDefault="00CA388A">
            <w:pPr>
              <w:jc w:val="center"/>
              <w:rPr>
                <w:sz w:val="24"/>
                <w:szCs w:val="24"/>
                <w:highlight w:val="white"/>
              </w:rPr>
            </w:pPr>
            <w:r>
              <w:rPr>
                <w:sz w:val="24"/>
                <w:szCs w:val="24"/>
                <w:highlight w:val="white"/>
              </w:rPr>
              <w:t>(2h)</w:t>
            </w:r>
          </w:p>
        </w:tc>
        <w:tc>
          <w:tcPr>
            <w:tcW w:w="4534" w:type="dxa"/>
            <w:vAlign w:val="center"/>
          </w:tcPr>
          <w:p w14:paraId="04AE3057" w14:textId="77777777" w:rsidR="00AB360F" w:rsidRDefault="00CA388A">
            <w:pPr>
              <w:rPr>
                <w:sz w:val="24"/>
                <w:szCs w:val="24"/>
              </w:rPr>
            </w:pPr>
            <w:r>
              <w:rPr>
                <w:sz w:val="24"/>
                <w:szCs w:val="24"/>
              </w:rPr>
              <w:t>Equipment for wheat bread making.</w:t>
            </w:r>
          </w:p>
        </w:tc>
        <w:tc>
          <w:tcPr>
            <w:tcW w:w="1700" w:type="dxa"/>
            <w:vAlign w:val="center"/>
          </w:tcPr>
          <w:p w14:paraId="29813985" w14:textId="77777777" w:rsidR="00AB360F" w:rsidRDefault="00AB360F">
            <w:pPr>
              <w:jc w:val="center"/>
              <w:rPr>
                <w:sz w:val="24"/>
                <w:szCs w:val="24"/>
              </w:rPr>
            </w:pPr>
          </w:p>
        </w:tc>
      </w:tr>
      <w:tr w:rsidR="00AB360F" w14:paraId="321C7C5D" w14:textId="77777777">
        <w:trPr>
          <w:cantSplit/>
        </w:trPr>
        <w:tc>
          <w:tcPr>
            <w:tcW w:w="1701" w:type="dxa"/>
            <w:vMerge/>
            <w:vAlign w:val="center"/>
          </w:tcPr>
          <w:p w14:paraId="57DD1D36"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58B686AB" w14:textId="77777777" w:rsidR="00AB360F" w:rsidRDefault="00CA388A">
            <w:pPr>
              <w:jc w:val="center"/>
              <w:rPr>
                <w:sz w:val="24"/>
                <w:szCs w:val="24"/>
                <w:highlight w:val="white"/>
              </w:rPr>
            </w:pPr>
            <w:r>
              <w:rPr>
                <w:sz w:val="24"/>
                <w:szCs w:val="24"/>
                <w:highlight w:val="white"/>
              </w:rPr>
              <w:t>Laboratory work (2h)</w:t>
            </w:r>
          </w:p>
        </w:tc>
        <w:tc>
          <w:tcPr>
            <w:tcW w:w="4534" w:type="dxa"/>
            <w:vAlign w:val="center"/>
          </w:tcPr>
          <w:p w14:paraId="6D593718" w14:textId="77777777" w:rsidR="00AB360F" w:rsidRDefault="00CA388A">
            <w:pPr>
              <w:rPr>
                <w:sz w:val="24"/>
                <w:szCs w:val="24"/>
              </w:rPr>
            </w:pPr>
            <w:r>
              <w:rPr>
                <w:sz w:val="24"/>
                <w:szCs w:val="24"/>
              </w:rPr>
              <w:t>Microbiology analyses of raw materials – results.</w:t>
            </w:r>
          </w:p>
          <w:p w14:paraId="12A37FEB" w14:textId="77777777" w:rsidR="00AB360F" w:rsidRDefault="00CA388A">
            <w:pPr>
              <w:rPr>
                <w:sz w:val="24"/>
                <w:szCs w:val="24"/>
              </w:rPr>
            </w:pPr>
            <w:r>
              <w:rPr>
                <w:sz w:val="24"/>
                <w:szCs w:val="24"/>
              </w:rPr>
              <w:t>Microbiology analyses of sourdough I stage, microbiota identification of sourdough.</w:t>
            </w:r>
          </w:p>
        </w:tc>
        <w:tc>
          <w:tcPr>
            <w:tcW w:w="1700" w:type="dxa"/>
          </w:tcPr>
          <w:p w14:paraId="256F18F0" w14:textId="77777777" w:rsidR="00AB360F" w:rsidRDefault="00AB360F">
            <w:pPr>
              <w:rPr>
                <w:sz w:val="24"/>
                <w:szCs w:val="24"/>
              </w:rPr>
            </w:pPr>
          </w:p>
        </w:tc>
      </w:tr>
      <w:tr w:rsidR="00AB360F" w14:paraId="54A7C94C" w14:textId="77777777">
        <w:trPr>
          <w:cantSplit/>
        </w:trPr>
        <w:tc>
          <w:tcPr>
            <w:tcW w:w="1701" w:type="dxa"/>
            <w:vMerge/>
            <w:vAlign w:val="center"/>
          </w:tcPr>
          <w:p w14:paraId="09DBD913"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522366D9" w14:textId="77777777" w:rsidR="00AB360F" w:rsidRDefault="00CA388A">
            <w:pPr>
              <w:jc w:val="center"/>
              <w:rPr>
                <w:sz w:val="24"/>
                <w:szCs w:val="24"/>
                <w:highlight w:val="white"/>
              </w:rPr>
            </w:pPr>
            <w:r>
              <w:rPr>
                <w:sz w:val="24"/>
                <w:szCs w:val="24"/>
                <w:highlight w:val="white"/>
              </w:rPr>
              <w:t>Laboratory work (2h)</w:t>
            </w:r>
          </w:p>
        </w:tc>
        <w:tc>
          <w:tcPr>
            <w:tcW w:w="4534" w:type="dxa"/>
            <w:vAlign w:val="center"/>
          </w:tcPr>
          <w:p w14:paraId="332D6E78" w14:textId="77777777" w:rsidR="00AB360F" w:rsidRDefault="00CA388A">
            <w:pPr>
              <w:rPr>
                <w:sz w:val="24"/>
                <w:szCs w:val="24"/>
              </w:rPr>
            </w:pPr>
            <w:r>
              <w:rPr>
                <w:sz w:val="24"/>
                <w:szCs w:val="24"/>
              </w:rPr>
              <w:t xml:space="preserve">Baking test of wheat bread with sourdough (kneading dough and fermentation time not less than 8 h). </w:t>
            </w:r>
          </w:p>
        </w:tc>
        <w:tc>
          <w:tcPr>
            <w:tcW w:w="1700" w:type="dxa"/>
          </w:tcPr>
          <w:p w14:paraId="70F3D10D" w14:textId="77777777" w:rsidR="00AB360F" w:rsidRDefault="00AB360F">
            <w:pPr>
              <w:rPr>
                <w:sz w:val="24"/>
                <w:szCs w:val="24"/>
              </w:rPr>
            </w:pPr>
          </w:p>
        </w:tc>
      </w:tr>
      <w:tr w:rsidR="00AB360F" w14:paraId="034C390B" w14:textId="77777777">
        <w:trPr>
          <w:cantSplit/>
        </w:trPr>
        <w:tc>
          <w:tcPr>
            <w:tcW w:w="1701" w:type="dxa"/>
            <w:vMerge w:val="restart"/>
            <w:vAlign w:val="center"/>
          </w:tcPr>
          <w:p w14:paraId="43E23FE7" w14:textId="77777777" w:rsidR="00AB360F" w:rsidRDefault="00CA388A">
            <w:pPr>
              <w:jc w:val="center"/>
            </w:pPr>
            <w:r>
              <w:t>16</w:t>
            </w:r>
            <w:r>
              <w:rPr>
                <w:vertAlign w:val="superscript"/>
              </w:rPr>
              <w:t>th</w:t>
            </w:r>
            <w:r>
              <w:t xml:space="preserve"> day </w:t>
            </w:r>
          </w:p>
        </w:tc>
        <w:tc>
          <w:tcPr>
            <w:tcW w:w="1842" w:type="dxa"/>
            <w:vAlign w:val="center"/>
          </w:tcPr>
          <w:p w14:paraId="59BA4BD8" w14:textId="77777777" w:rsidR="00AB360F" w:rsidRDefault="00CA388A">
            <w:pPr>
              <w:jc w:val="center"/>
              <w:rPr>
                <w:sz w:val="24"/>
                <w:szCs w:val="24"/>
                <w:highlight w:val="white"/>
              </w:rPr>
            </w:pPr>
            <w:r>
              <w:rPr>
                <w:sz w:val="24"/>
                <w:szCs w:val="24"/>
                <w:highlight w:val="white"/>
              </w:rPr>
              <w:t>Laboratory work (2h)</w:t>
            </w:r>
          </w:p>
        </w:tc>
        <w:tc>
          <w:tcPr>
            <w:tcW w:w="4534" w:type="dxa"/>
            <w:vAlign w:val="center"/>
          </w:tcPr>
          <w:p w14:paraId="5AFC8FE2" w14:textId="77777777" w:rsidR="00AB360F" w:rsidRDefault="00CA388A">
            <w:pPr>
              <w:rPr>
                <w:sz w:val="24"/>
                <w:szCs w:val="24"/>
              </w:rPr>
            </w:pPr>
            <w:r>
              <w:rPr>
                <w:sz w:val="24"/>
                <w:szCs w:val="24"/>
              </w:rPr>
              <w:t>Baking test of wheat bread with sourdough.</w:t>
            </w:r>
          </w:p>
        </w:tc>
        <w:tc>
          <w:tcPr>
            <w:tcW w:w="1700" w:type="dxa"/>
          </w:tcPr>
          <w:p w14:paraId="2628B8F4" w14:textId="77777777" w:rsidR="00AB360F" w:rsidRDefault="00AB360F">
            <w:pPr>
              <w:rPr>
                <w:sz w:val="24"/>
                <w:szCs w:val="24"/>
              </w:rPr>
            </w:pPr>
          </w:p>
        </w:tc>
      </w:tr>
      <w:tr w:rsidR="00AB360F" w14:paraId="50C47AEF" w14:textId="77777777">
        <w:trPr>
          <w:cantSplit/>
        </w:trPr>
        <w:tc>
          <w:tcPr>
            <w:tcW w:w="1701" w:type="dxa"/>
            <w:vMerge/>
            <w:vAlign w:val="center"/>
          </w:tcPr>
          <w:p w14:paraId="1E350AA7"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73E67039" w14:textId="77777777" w:rsidR="00AB360F" w:rsidRDefault="00CA388A">
            <w:pPr>
              <w:jc w:val="center"/>
              <w:rPr>
                <w:sz w:val="24"/>
                <w:szCs w:val="24"/>
                <w:highlight w:val="white"/>
              </w:rPr>
            </w:pPr>
            <w:r>
              <w:rPr>
                <w:sz w:val="24"/>
                <w:szCs w:val="24"/>
                <w:highlight w:val="white"/>
              </w:rPr>
              <w:t>Lecture</w:t>
            </w:r>
          </w:p>
          <w:p w14:paraId="6A6C3D74" w14:textId="77777777" w:rsidR="00AB360F" w:rsidRDefault="00CA388A">
            <w:pPr>
              <w:jc w:val="center"/>
              <w:rPr>
                <w:sz w:val="24"/>
                <w:szCs w:val="24"/>
                <w:highlight w:val="white"/>
              </w:rPr>
            </w:pPr>
            <w:r>
              <w:rPr>
                <w:sz w:val="24"/>
                <w:szCs w:val="24"/>
                <w:highlight w:val="white"/>
              </w:rPr>
              <w:t>(2h)</w:t>
            </w:r>
          </w:p>
        </w:tc>
        <w:tc>
          <w:tcPr>
            <w:tcW w:w="4534" w:type="dxa"/>
            <w:vAlign w:val="center"/>
          </w:tcPr>
          <w:p w14:paraId="557E89FE" w14:textId="77777777" w:rsidR="00AB360F" w:rsidRDefault="00CA388A">
            <w:pPr>
              <w:rPr>
                <w:sz w:val="24"/>
                <w:szCs w:val="24"/>
              </w:rPr>
            </w:pPr>
            <w:r>
              <w:rPr>
                <w:sz w:val="24"/>
                <w:szCs w:val="24"/>
              </w:rPr>
              <w:t>Freeze technologies in wheat bread making.</w:t>
            </w:r>
          </w:p>
        </w:tc>
        <w:tc>
          <w:tcPr>
            <w:tcW w:w="1700" w:type="dxa"/>
          </w:tcPr>
          <w:p w14:paraId="7280C2F7" w14:textId="77777777" w:rsidR="00AB360F" w:rsidRDefault="00AB360F">
            <w:pPr>
              <w:rPr>
                <w:sz w:val="24"/>
                <w:szCs w:val="24"/>
              </w:rPr>
            </w:pPr>
          </w:p>
        </w:tc>
      </w:tr>
      <w:tr w:rsidR="00AB360F" w14:paraId="6DD87260" w14:textId="77777777">
        <w:trPr>
          <w:cantSplit/>
        </w:trPr>
        <w:tc>
          <w:tcPr>
            <w:tcW w:w="1701" w:type="dxa"/>
            <w:vMerge/>
            <w:vAlign w:val="center"/>
          </w:tcPr>
          <w:p w14:paraId="1CAD10BF"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366834C5" w14:textId="77777777" w:rsidR="00AB360F" w:rsidRDefault="00CA388A">
            <w:pPr>
              <w:jc w:val="center"/>
              <w:rPr>
                <w:sz w:val="24"/>
                <w:szCs w:val="24"/>
                <w:highlight w:val="white"/>
              </w:rPr>
            </w:pPr>
            <w:r>
              <w:rPr>
                <w:sz w:val="24"/>
                <w:szCs w:val="24"/>
                <w:highlight w:val="white"/>
              </w:rPr>
              <w:t>Laboratory work (2h)</w:t>
            </w:r>
          </w:p>
        </w:tc>
        <w:tc>
          <w:tcPr>
            <w:tcW w:w="4534" w:type="dxa"/>
            <w:vAlign w:val="center"/>
          </w:tcPr>
          <w:p w14:paraId="56BD4B0C" w14:textId="77777777" w:rsidR="00AB360F" w:rsidRDefault="00CA388A">
            <w:pPr>
              <w:rPr>
                <w:sz w:val="24"/>
                <w:szCs w:val="24"/>
              </w:rPr>
            </w:pPr>
            <w:r>
              <w:rPr>
                <w:sz w:val="24"/>
                <w:szCs w:val="24"/>
              </w:rPr>
              <w:t>Microbiology analyses of sourdough II and III stage, microbiota identification of sourdough I stage results.</w:t>
            </w:r>
          </w:p>
        </w:tc>
        <w:tc>
          <w:tcPr>
            <w:tcW w:w="1700" w:type="dxa"/>
          </w:tcPr>
          <w:p w14:paraId="36F4F143" w14:textId="77777777" w:rsidR="00AB360F" w:rsidRDefault="00AB360F">
            <w:pPr>
              <w:rPr>
                <w:sz w:val="24"/>
                <w:szCs w:val="24"/>
              </w:rPr>
            </w:pPr>
          </w:p>
        </w:tc>
      </w:tr>
      <w:tr w:rsidR="00AB360F" w14:paraId="2A1B5380" w14:textId="77777777">
        <w:trPr>
          <w:cantSplit/>
        </w:trPr>
        <w:tc>
          <w:tcPr>
            <w:tcW w:w="1701" w:type="dxa"/>
            <w:vMerge w:val="restart"/>
            <w:vAlign w:val="center"/>
          </w:tcPr>
          <w:p w14:paraId="23A8C151" w14:textId="77777777" w:rsidR="00AB360F" w:rsidRDefault="00CA388A">
            <w:pPr>
              <w:jc w:val="center"/>
            </w:pPr>
            <w:r>
              <w:t>17</w:t>
            </w:r>
            <w:r>
              <w:rPr>
                <w:vertAlign w:val="superscript"/>
              </w:rPr>
              <w:t>th</w:t>
            </w:r>
            <w:r>
              <w:t xml:space="preserve"> day</w:t>
            </w:r>
          </w:p>
        </w:tc>
        <w:tc>
          <w:tcPr>
            <w:tcW w:w="1842" w:type="dxa"/>
            <w:vAlign w:val="center"/>
          </w:tcPr>
          <w:p w14:paraId="1C0CFE65" w14:textId="77777777" w:rsidR="00AB360F" w:rsidRDefault="00CA388A">
            <w:pPr>
              <w:jc w:val="center"/>
              <w:rPr>
                <w:sz w:val="24"/>
                <w:szCs w:val="24"/>
                <w:highlight w:val="white"/>
              </w:rPr>
            </w:pPr>
            <w:r>
              <w:rPr>
                <w:sz w:val="24"/>
                <w:szCs w:val="24"/>
                <w:highlight w:val="white"/>
              </w:rPr>
              <w:t>Laboratory work (5h)</w:t>
            </w:r>
          </w:p>
        </w:tc>
        <w:tc>
          <w:tcPr>
            <w:tcW w:w="4534" w:type="dxa"/>
            <w:vAlign w:val="center"/>
          </w:tcPr>
          <w:p w14:paraId="3988247C" w14:textId="77777777" w:rsidR="00AB360F" w:rsidRDefault="00CA388A">
            <w:pPr>
              <w:rPr>
                <w:sz w:val="24"/>
                <w:szCs w:val="24"/>
              </w:rPr>
            </w:pPr>
            <w:r>
              <w:rPr>
                <w:sz w:val="24"/>
                <w:szCs w:val="24"/>
              </w:rPr>
              <w:t>Wheat bread with yeast baking test and freezing processes.</w:t>
            </w:r>
          </w:p>
        </w:tc>
        <w:tc>
          <w:tcPr>
            <w:tcW w:w="1700" w:type="dxa"/>
          </w:tcPr>
          <w:p w14:paraId="36EC80F0" w14:textId="77777777" w:rsidR="00AB360F" w:rsidRDefault="00AB360F">
            <w:pPr>
              <w:rPr>
                <w:sz w:val="24"/>
                <w:szCs w:val="24"/>
              </w:rPr>
            </w:pPr>
          </w:p>
        </w:tc>
      </w:tr>
      <w:tr w:rsidR="00AB360F" w14:paraId="73A4902D" w14:textId="77777777">
        <w:trPr>
          <w:cantSplit/>
        </w:trPr>
        <w:tc>
          <w:tcPr>
            <w:tcW w:w="1701" w:type="dxa"/>
            <w:vMerge/>
            <w:vAlign w:val="center"/>
          </w:tcPr>
          <w:p w14:paraId="755F26F2"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5E65FCC3" w14:textId="77777777" w:rsidR="00AB360F" w:rsidRDefault="00CA388A">
            <w:pPr>
              <w:jc w:val="center"/>
              <w:rPr>
                <w:sz w:val="24"/>
                <w:szCs w:val="24"/>
                <w:highlight w:val="white"/>
              </w:rPr>
            </w:pPr>
            <w:r>
              <w:rPr>
                <w:sz w:val="24"/>
                <w:szCs w:val="24"/>
                <w:highlight w:val="white"/>
              </w:rPr>
              <w:t>Laboratory work (1h)</w:t>
            </w:r>
          </w:p>
        </w:tc>
        <w:tc>
          <w:tcPr>
            <w:tcW w:w="4534" w:type="dxa"/>
            <w:vAlign w:val="center"/>
          </w:tcPr>
          <w:p w14:paraId="099E9F95" w14:textId="77777777" w:rsidR="00AB360F" w:rsidRDefault="00CA388A">
            <w:pPr>
              <w:rPr>
                <w:sz w:val="24"/>
                <w:szCs w:val="24"/>
              </w:rPr>
            </w:pPr>
            <w:r>
              <w:rPr>
                <w:sz w:val="24"/>
                <w:szCs w:val="24"/>
              </w:rPr>
              <w:t>Microbiota identification of sourdough I stage results.</w:t>
            </w:r>
          </w:p>
        </w:tc>
        <w:tc>
          <w:tcPr>
            <w:tcW w:w="1700" w:type="dxa"/>
          </w:tcPr>
          <w:p w14:paraId="255CC955" w14:textId="77777777" w:rsidR="00AB360F" w:rsidRDefault="00AB360F">
            <w:pPr>
              <w:rPr>
                <w:sz w:val="24"/>
                <w:szCs w:val="24"/>
              </w:rPr>
            </w:pPr>
          </w:p>
        </w:tc>
      </w:tr>
      <w:tr w:rsidR="00AB360F" w14:paraId="50A6FEC1" w14:textId="77777777">
        <w:trPr>
          <w:cantSplit/>
        </w:trPr>
        <w:tc>
          <w:tcPr>
            <w:tcW w:w="1701" w:type="dxa"/>
            <w:vMerge/>
            <w:vAlign w:val="center"/>
          </w:tcPr>
          <w:p w14:paraId="0B3C076F"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18F5F52F" w14:textId="77777777" w:rsidR="00AB360F" w:rsidRDefault="00CA388A">
            <w:pPr>
              <w:jc w:val="center"/>
              <w:rPr>
                <w:sz w:val="24"/>
                <w:szCs w:val="24"/>
                <w:highlight w:val="white"/>
              </w:rPr>
            </w:pPr>
            <w:r>
              <w:rPr>
                <w:sz w:val="24"/>
                <w:szCs w:val="24"/>
                <w:highlight w:val="white"/>
              </w:rPr>
              <w:t>Practical work (2h)</w:t>
            </w:r>
          </w:p>
        </w:tc>
        <w:tc>
          <w:tcPr>
            <w:tcW w:w="4534" w:type="dxa"/>
            <w:vAlign w:val="center"/>
          </w:tcPr>
          <w:p w14:paraId="2ECBC6F8" w14:textId="77777777" w:rsidR="00AB360F" w:rsidRDefault="00CA388A">
            <w:pPr>
              <w:rPr>
                <w:sz w:val="24"/>
                <w:szCs w:val="24"/>
              </w:rPr>
            </w:pPr>
            <w:r>
              <w:rPr>
                <w:sz w:val="24"/>
                <w:szCs w:val="24"/>
              </w:rPr>
              <w:t>Wheat bread packaging.</w:t>
            </w:r>
          </w:p>
        </w:tc>
        <w:tc>
          <w:tcPr>
            <w:tcW w:w="1700" w:type="dxa"/>
            <w:vAlign w:val="center"/>
          </w:tcPr>
          <w:p w14:paraId="5A9CE917" w14:textId="77777777" w:rsidR="00AB360F" w:rsidRDefault="00AB360F">
            <w:pPr>
              <w:jc w:val="center"/>
              <w:rPr>
                <w:sz w:val="24"/>
                <w:szCs w:val="24"/>
              </w:rPr>
            </w:pPr>
          </w:p>
        </w:tc>
      </w:tr>
      <w:tr w:rsidR="00AB360F" w14:paraId="5CBF1215" w14:textId="77777777">
        <w:trPr>
          <w:cantSplit/>
        </w:trPr>
        <w:tc>
          <w:tcPr>
            <w:tcW w:w="1701" w:type="dxa"/>
            <w:vMerge w:val="restart"/>
            <w:vAlign w:val="center"/>
          </w:tcPr>
          <w:p w14:paraId="3188256E" w14:textId="77777777" w:rsidR="00AB360F" w:rsidRDefault="00CA388A">
            <w:pPr>
              <w:jc w:val="center"/>
            </w:pPr>
            <w:r>
              <w:t>18</w:t>
            </w:r>
            <w:r>
              <w:rPr>
                <w:vertAlign w:val="superscript"/>
              </w:rPr>
              <w:t>th</w:t>
            </w:r>
            <w:r>
              <w:t xml:space="preserve"> day</w:t>
            </w:r>
          </w:p>
        </w:tc>
        <w:tc>
          <w:tcPr>
            <w:tcW w:w="1842" w:type="dxa"/>
            <w:vAlign w:val="center"/>
          </w:tcPr>
          <w:p w14:paraId="4F10B557" w14:textId="77777777" w:rsidR="00AB360F" w:rsidRDefault="00CA388A">
            <w:pPr>
              <w:jc w:val="center"/>
              <w:rPr>
                <w:sz w:val="24"/>
                <w:szCs w:val="24"/>
                <w:highlight w:val="white"/>
              </w:rPr>
            </w:pPr>
            <w:r>
              <w:rPr>
                <w:sz w:val="24"/>
                <w:szCs w:val="24"/>
                <w:highlight w:val="white"/>
              </w:rPr>
              <w:t>Lecture</w:t>
            </w:r>
          </w:p>
          <w:p w14:paraId="4F09B647" w14:textId="77777777" w:rsidR="00AB360F" w:rsidRDefault="00CA388A">
            <w:pPr>
              <w:jc w:val="center"/>
              <w:rPr>
                <w:sz w:val="24"/>
                <w:szCs w:val="24"/>
                <w:highlight w:val="white"/>
              </w:rPr>
            </w:pPr>
            <w:r>
              <w:rPr>
                <w:sz w:val="24"/>
                <w:szCs w:val="24"/>
                <w:highlight w:val="white"/>
              </w:rPr>
              <w:t>(2h)</w:t>
            </w:r>
          </w:p>
        </w:tc>
        <w:tc>
          <w:tcPr>
            <w:tcW w:w="4534" w:type="dxa"/>
            <w:vAlign w:val="center"/>
          </w:tcPr>
          <w:p w14:paraId="42A29C4E" w14:textId="77777777" w:rsidR="00AB360F" w:rsidRDefault="00CA388A">
            <w:pPr>
              <w:rPr>
                <w:sz w:val="24"/>
                <w:szCs w:val="24"/>
              </w:rPr>
            </w:pPr>
            <w:r>
              <w:rPr>
                <w:sz w:val="24"/>
                <w:szCs w:val="24"/>
              </w:rPr>
              <w:t>Sensory evaluation of different types of bread.</w:t>
            </w:r>
          </w:p>
        </w:tc>
        <w:tc>
          <w:tcPr>
            <w:tcW w:w="1700" w:type="dxa"/>
            <w:vAlign w:val="center"/>
          </w:tcPr>
          <w:p w14:paraId="7353465B" w14:textId="77777777" w:rsidR="00AB360F" w:rsidRDefault="00AB360F">
            <w:pPr>
              <w:jc w:val="center"/>
              <w:rPr>
                <w:sz w:val="24"/>
                <w:szCs w:val="24"/>
              </w:rPr>
            </w:pPr>
          </w:p>
        </w:tc>
      </w:tr>
      <w:tr w:rsidR="00AB360F" w14:paraId="2F01EF4D" w14:textId="77777777">
        <w:trPr>
          <w:cantSplit/>
        </w:trPr>
        <w:tc>
          <w:tcPr>
            <w:tcW w:w="1701" w:type="dxa"/>
            <w:vMerge/>
            <w:vAlign w:val="center"/>
          </w:tcPr>
          <w:p w14:paraId="2925A7BE"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24A0DE05" w14:textId="77777777" w:rsidR="00AB360F" w:rsidRDefault="00CA388A">
            <w:pPr>
              <w:jc w:val="center"/>
              <w:rPr>
                <w:sz w:val="24"/>
                <w:szCs w:val="24"/>
                <w:highlight w:val="white"/>
              </w:rPr>
            </w:pPr>
            <w:r>
              <w:rPr>
                <w:sz w:val="24"/>
                <w:szCs w:val="24"/>
                <w:highlight w:val="white"/>
              </w:rPr>
              <w:t xml:space="preserve">Laboratory work </w:t>
            </w:r>
          </w:p>
          <w:p w14:paraId="4A722FEC" w14:textId="77777777" w:rsidR="00AB360F" w:rsidRDefault="00CA388A">
            <w:pPr>
              <w:jc w:val="center"/>
              <w:rPr>
                <w:sz w:val="24"/>
                <w:szCs w:val="24"/>
                <w:highlight w:val="white"/>
              </w:rPr>
            </w:pPr>
            <w:r>
              <w:rPr>
                <w:sz w:val="24"/>
                <w:szCs w:val="24"/>
                <w:highlight w:val="white"/>
              </w:rPr>
              <w:t>(2h)</w:t>
            </w:r>
          </w:p>
        </w:tc>
        <w:tc>
          <w:tcPr>
            <w:tcW w:w="4534" w:type="dxa"/>
            <w:vAlign w:val="center"/>
          </w:tcPr>
          <w:p w14:paraId="19A53CDD" w14:textId="77777777" w:rsidR="00AB360F" w:rsidRDefault="00CA388A">
            <w:pPr>
              <w:rPr>
                <w:sz w:val="24"/>
                <w:szCs w:val="24"/>
              </w:rPr>
            </w:pPr>
            <w:r>
              <w:rPr>
                <w:sz w:val="24"/>
                <w:szCs w:val="24"/>
              </w:rPr>
              <w:t>Sensory evaluation of different types of bread.</w:t>
            </w:r>
          </w:p>
        </w:tc>
        <w:tc>
          <w:tcPr>
            <w:tcW w:w="1700" w:type="dxa"/>
            <w:vAlign w:val="center"/>
          </w:tcPr>
          <w:p w14:paraId="731CB2BD" w14:textId="77777777" w:rsidR="00AB360F" w:rsidRDefault="00AB360F">
            <w:pPr>
              <w:jc w:val="center"/>
              <w:rPr>
                <w:sz w:val="24"/>
                <w:szCs w:val="24"/>
              </w:rPr>
            </w:pPr>
          </w:p>
        </w:tc>
      </w:tr>
      <w:tr w:rsidR="00AB360F" w14:paraId="6D029416" w14:textId="77777777">
        <w:trPr>
          <w:cantSplit/>
        </w:trPr>
        <w:tc>
          <w:tcPr>
            <w:tcW w:w="1701" w:type="dxa"/>
            <w:vMerge/>
            <w:vAlign w:val="center"/>
          </w:tcPr>
          <w:p w14:paraId="78463383"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383320ED" w14:textId="77777777" w:rsidR="00AB360F" w:rsidRDefault="00CA388A">
            <w:pPr>
              <w:jc w:val="center"/>
              <w:rPr>
                <w:sz w:val="24"/>
                <w:szCs w:val="24"/>
                <w:highlight w:val="white"/>
              </w:rPr>
            </w:pPr>
            <w:r>
              <w:rPr>
                <w:sz w:val="24"/>
                <w:szCs w:val="24"/>
                <w:highlight w:val="white"/>
              </w:rPr>
              <w:t xml:space="preserve">Laboratory work </w:t>
            </w:r>
          </w:p>
          <w:p w14:paraId="1C82F326" w14:textId="77777777" w:rsidR="00AB360F" w:rsidRDefault="00CA388A">
            <w:pPr>
              <w:jc w:val="center"/>
              <w:rPr>
                <w:sz w:val="24"/>
                <w:szCs w:val="24"/>
                <w:highlight w:val="white"/>
              </w:rPr>
            </w:pPr>
            <w:r>
              <w:rPr>
                <w:sz w:val="24"/>
                <w:szCs w:val="24"/>
                <w:highlight w:val="white"/>
              </w:rPr>
              <w:t>(2h)</w:t>
            </w:r>
          </w:p>
        </w:tc>
        <w:tc>
          <w:tcPr>
            <w:tcW w:w="4534" w:type="dxa"/>
            <w:vAlign w:val="center"/>
          </w:tcPr>
          <w:p w14:paraId="66B6C47B" w14:textId="77777777" w:rsidR="00AB360F" w:rsidRDefault="00CA388A">
            <w:pPr>
              <w:rPr>
                <w:sz w:val="24"/>
                <w:szCs w:val="24"/>
              </w:rPr>
            </w:pPr>
            <w:r>
              <w:rPr>
                <w:sz w:val="24"/>
                <w:szCs w:val="24"/>
              </w:rPr>
              <w:t>Evaluation of wheat bread quality.</w:t>
            </w:r>
          </w:p>
        </w:tc>
        <w:tc>
          <w:tcPr>
            <w:tcW w:w="1700" w:type="dxa"/>
          </w:tcPr>
          <w:p w14:paraId="0C9C8E0F" w14:textId="77777777" w:rsidR="00AB360F" w:rsidRDefault="00AB360F">
            <w:pPr>
              <w:rPr>
                <w:sz w:val="24"/>
                <w:szCs w:val="24"/>
              </w:rPr>
            </w:pPr>
          </w:p>
        </w:tc>
      </w:tr>
      <w:tr w:rsidR="00AB360F" w14:paraId="0928A5C7" w14:textId="77777777">
        <w:trPr>
          <w:cantSplit/>
        </w:trPr>
        <w:tc>
          <w:tcPr>
            <w:tcW w:w="1701" w:type="dxa"/>
            <w:vMerge/>
            <w:vAlign w:val="center"/>
          </w:tcPr>
          <w:p w14:paraId="16F80A81"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44B7A9BD" w14:textId="77777777" w:rsidR="00AB360F" w:rsidRDefault="00CA388A">
            <w:pPr>
              <w:jc w:val="center"/>
              <w:rPr>
                <w:sz w:val="24"/>
                <w:szCs w:val="24"/>
                <w:highlight w:val="white"/>
              </w:rPr>
            </w:pPr>
            <w:r>
              <w:rPr>
                <w:sz w:val="24"/>
                <w:szCs w:val="24"/>
                <w:highlight w:val="white"/>
              </w:rPr>
              <w:t xml:space="preserve">Laboratory work </w:t>
            </w:r>
          </w:p>
          <w:p w14:paraId="54F79E50" w14:textId="77777777" w:rsidR="00AB360F" w:rsidRDefault="00CA388A">
            <w:pPr>
              <w:jc w:val="center"/>
              <w:rPr>
                <w:sz w:val="24"/>
                <w:szCs w:val="24"/>
                <w:highlight w:val="white"/>
              </w:rPr>
            </w:pPr>
            <w:r>
              <w:rPr>
                <w:sz w:val="24"/>
                <w:szCs w:val="24"/>
                <w:highlight w:val="white"/>
              </w:rPr>
              <w:t>(2h)</w:t>
            </w:r>
          </w:p>
        </w:tc>
        <w:tc>
          <w:tcPr>
            <w:tcW w:w="4534" w:type="dxa"/>
            <w:vAlign w:val="center"/>
          </w:tcPr>
          <w:p w14:paraId="3A81370F" w14:textId="77777777" w:rsidR="00AB360F" w:rsidRDefault="00CA388A">
            <w:pPr>
              <w:rPr>
                <w:sz w:val="24"/>
                <w:szCs w:val="24"/>
              </w:rPr>
            </w:pPr>
            <w:r>
              <w:rPr>
                <w:sz w:val="24"/>
                <w:szCs w:val="24"/>
              </w:rPr>
              <w:t>Evaluation of wheat bread microbiology quality.</w:t>
            </w:r>
          </w:p>
        </w:tc>
        <w:tc>
          <w:tcPr>
            <w:tcW w:w="1700" w:type="dxa"/>
          </w:tcPr>
          <w:p w14:paraId="0A2A05AE" w14:textId="77777777" w:rsidR="00AB360F" w:rsidRDefault="00AB360F">
            <w:pPr>
              <w:rPr>
                <w:sz w:val="24"/>
                <w:szCs w:val="24"/>
              </w:rPr>
            </w:pPr>
          </w:p>
        </w:tc>
      </w:tr>
      <w:tr w:rsidR="00AB360F" w14:paraId="0A552F3F" w14:textId="77777777">
        <w:tc>
          <w:tcPr>
            <w:tcW w:w="1701" w:type="dxa"/>
            <w:vAlign w:val="center"/>
          </w:tcPr>
          <w:p w14:paraId="776C744B" w14:textId="77777777" w:rsidR="00AB360F" w:rsidRDefault="00CA388A">
            <w:pPr>
              <w:jc w:val="center"/>
            </w:pPr>
            <w:r>
              <w:t>19</w:t>
            </w:r>
            <w:r>
              <w:rPr>
                <w:vertAlign w:val="superscript"/>
              </w:rPr>
              <w:t>th</w:t>
            </w:r>
            <w:r>
              <w:t xml:space="preserve"> day </w:t>
            </w:r>
          </w:p>
        </w:tc>
        <w:tc>
          <w:tcPr>
            <w:tcW w:w="1842" w:type="dxa"/>
            <w:vAlign w:val="center"/>
          </w:tcPr>
          <w:p w14:paraId="16B65982" w14:textId="77777777" w:rsidR="00AB360F" w:rsidRDefault="00CA388A">
            <w:pPr>
              <w:jc w:val="center"/>
              <w:rPr>
                <w:sz w:val="24"/>
                <w:szCs w:val="24"/>
                <w:highlight w:val="white"/>
              </w:rPr>
            </w:pPr>
            <w:r>
              <w:rPr>
                <w:sz w:val="24"/>
                <w:szCs w:val="24"/>
                <w:highlight w:val="white"/>
              </w:rPr>
              <w:t>Excursion</w:t>
            </w:r>
          </w:p>
        </w:tc>
        <w:tc>
          <w:tcPr>
            <w:tcW w:w="4534" w:type="dxa"/>
            <w:vAlign w:val="center"/>
          </w:tcPr>
          <w:p w14:paraId="6C94983B" w14:textId="77777777" w:rsidR="00AB360F" w:rsidRDefault="00CA388A">
            <w:pPr>
              <w:rPr>
                <w:sz w:val="24"/>
                <w:szCs w:val="24"/>
                <w:highlight w:val="white"/>
              </w:rPr>
            </w:pPr>
            <w:r>
              <w:rPr>
                <w:sz w:val="24"/>
                <w:szCs w:val="24"/>
                <w:highlight w:val="white"/>
              </w:rPr>
              <w:t>Visit a bread bakery.</w:t>
            </w:r>
          </w:p>
        </w:tc>
        <w:tc>
          <w:tcPr>
            <w:tcW w:w="1700" w:type="dxa"/>
          </w:tcPr>
          <w:p w14:paraId="1BA0FEA1" w14:textId="77777777" w:rsidR="00AB360F" w:rsidRDefault="00AB360F">
            <w:pPr>
              <w:rPr>
                <w:sz w:val="24"/>
                <w:szCs w:val="24"/>
              </w:rPr>
            </w:pPr>
          </w:p>
        </w:tc>
      </w:tr>
      <w:tr w:rsidR="00AB360F" w14:paraId="4F37C3C1" w14:textId="77777777">
        <w:tc>
          <w:tcPr>
            <w:tcW w:w="9777" w:type="dxa"/>
            <w:gridSpan w:val="4"/>
            <w:vAlign w:val="center"/>
          </w:tcPr>
          <w:p w14:paraId="010245AE" w14:textId="77777777" w:rsidR="00AB360F" w:rsidRDefault="00CA388A">
            <w:pPr>
              <w:spacing w:before="120" w:after="120"/>
              <w:rPr>
                <w:b/>
                <w:sz w:val="24"/>
                <w:szCs w:val="24"/>
              </w:rPr>
            </w:pPr>
            <w:r>
              <w:rPr>
                <w:b/>
                <w:sz w:val="24"/>
                <w:szCs w:val="24"/>
              </w:rPr>
              <w:t>Theme 6 - Wholegrain and traditional bread technology</w:t>
            </w:r>
          </w:p>
        </w:tc>
      </w:tr>
      <w:tr w:rsidR="00AB360F" w14:paraId="288726CE" w14:textId="77777777">
        <w:trPr>
          <w:cantSplit/>
        </w:trPr>
        <w:tc>
          <w:tcPr>
            <w:tcW w:w="1701" w:type="dxa"/>
            <w:vMerge w:val="restart"/>
            <w:vAlign w:val="center"/>
          </w:tcPr>
          <w:p w14:paraId="295DAF03" w14:textId="77777777" w:rsidR="00AB360F" w:rsidRDefault="00CA388A">
            <w:pPr>
              <w:jc w:val="center"/>
            </w:pPr>
            <w:r>
              <w:t>20</w:t>
            </w:r>
            <w:r>
              <w:rPr>
                <w:vertAlign w:val="superscript"/>
              </w:rPr>
              <w:t>th</w:t>
            </w:r>
            <w:r>
              <w:t xml:space="preserve"> day </w:t>
            </w:r>
          </w:p>
        </w:tc>
        <w:tc>
          <w:tcPr>
            <w:tcW w:w="1842" w:type="dxa"/>
            <w:vAlign w:val="center"/>
          </w:tcPr>
          <w:p w14:paraId="0A0FDA9D" w14:textId="77777777" w:rsidR="00AB360F" w:rsidRDefault="00CA388A">
            <w:pPr>
              <w:jc w:val="center"/>
              <w:rPr>
                <w:sz w:val="24"/>
                <w:szCs w:val="24"/>
                <w:highlight w:val="white"/>
              </w:rPr>
            </w:pPr>
            <w:r>
              <w:rPr>
                <w:sz w:val="24"/>
                <w:szCs w:val="24"/>
                <w:highlight w:val="white"/>
              </w:rPr>
              <w:t>Seminar</w:t>
            </w:r>
          </w:p>
          <w:p w14:paraId="1D426851" w14:textId="77777777" w:rsidR="00AB360F" w:rsidRDefault="00CA388A">
            <w:pPr>
              <w:jc w:val="center"/>
              <w:rPr>
                <w:sz w:val="24"/>
                <w:szCs w:val="24"/>
                <w:highlight w:val="white"/>
              </w:rPr>
            </w:pPr>
            <w:r>
              <w:rPr>
                <w:sz w:val="24"/>
                <w:szCs w:val="24"/>
                <w:highlight w:val="white"/>
              </w:rPr>
              <w:t>(1h)</w:t>
            </w:r>
          </w:p>
        </w:tc>
        <w:tc>
          <w:tcPr>
            <w:tcW w:w="4534" w:type="dxa"/>
            <w:vAlign w:val="center"/>
          </w:tcPr>
          <w:p w14:paraId="17A8B682" w14:textId="77777777" w:rsidR="00AB360F" w:rsidRDefault="00CA388A">
            <w:pPr>
              <w:rPr>
                <w:sz w:val="24"/>
                <w:szCs w:val="24"/>
              </w:rPr>
            </w:pPr>
            <w:r>
              <w:rPr>
                <w:sz w:val="24"/>
                <w:szCs w:val="24"/>
              </w:rPr>
              <w:t>Seminar - nutrition aspects of wheat bread.</w:t>
            </w:r>
          </w:p>
        </w:tc>
        <w:tc>
          <w:tcPr>
            <w:tcW w:w="1700" w:type="dxa"/>
          </w:tcPr>
          <w:p w14:paraId="3E6E4CDA" w14:textId="77777777" w:rsidR="00AB360F" w:rsidRDefault="00AB360F">
            <w:pPr>
              <w:rPr>
                <w:sz w:val="24"/>
                <w:szCs w:val="24"/>
              </w:rPr>
            </w:pPr>
          </w:p>
        </w:tc>
      </w:tr>
      <w:tr w:rsidR="00AB360F" w14:paraId="46C75E04" w14:textId="77777777">
        <w:trPr>
          <w:cantSplit/>
        </w:trPr>
        <w:tc>
          <w:tcPr>
            <w:tcW w:w="1701" w:type="dxa"/>
            <w:vMerge/>
            <w:vAlign w:val="center"/>
          </w:tcPr>
          <w:p w14:paraId="63E87DFB"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6935FB85" w14:textId="77777777" w:rsidR="00AB360F" w:rsidRDefault="00CA388A">
            <w:pPr>
              <w:jc w:val="center"/>
              <w:rPr>
                <w:sz w:val="24"/>
                <w:szCs w:val="24"/>
                <w:highlight w:val="white"/>
              </w:rPr>
            </w:pPr>
            <w:r>
              <w:rPr>
                <w:sz w:val="24"/>
                <w:szCs w:val="24"/>
                <w:highlight w:val="white"/>
              </w:rPr>
              <w:t>Lecture</w:t>
            </w:r>
          </w:p>
          <w:p w14:paraId="56FF0863" w14:textId="77777777" w:rsidR="00AB360F" w:rsidRDefault="00CA388A">
            <w:pPr>
              <w:jc w:val="center"/>
              <w:rPr>
                <w:sz w:val="24"/>
                <w:szCs w:val="24"/>
                <w:highlight w:val="white"/>
              </w:rPr>
            </w:pPr>
            <w:r>
              <w:rPr>
                <w:sz w:val="24"/>
                <w:szCs w:val="24"/>
                <w:highlight w:val="white"/>
              </w:rPr>
              <w:t>(3h)</w:t>
            </w:r>
          </w:p>
        </w:tc>
        <w:tc>
          <w:tcPr>
            <w:tcW w:w="4534" w:type="dxa"/>
            <w:vAlign w:val="center"/>
          </w:tcPr>
          <w:p w14:paraId="10F1AD76" w14:textId="77777777" w:rsidR="00AB360F" w:rsidRDefault="00CA388A">
            <w:pPr>
              <w:rPr>
                <w:sz w:val="24"/>
                <w:szCs w:val="24"/>
              </w:rPr>
            </w:pPr>
            <w:r>
              <w:rPr>
                <w:sz w:val="24"/>
                <w:szCs w:val="24"/>
              </w:rPr>
              <w:t>Ways of preparing rye (wholegrain) dough. Dividing, shaping, and fermentation of rye (wholegrain) dough. Baking rye (wholegrain) bread.</w:t>
            </w:r>
          </w:p>
        </w:tc>
        <w:tc>
          <w:tcPr>
            <w:tcW w:w="1700" w:type="dxa"/>
          </w:tcPr>
          <w:p w14:paraId="22984622" w14:textId="77777777" w:rsidR="00AB360F" w:rsidRDefault="00AB360F">
            <w:pPr>
              <w:rPr>
                <w:sz w:val="24"/>
                <w:szCs w:val="24"/>
              </w:rPr>
            </w:pPr>
          </w:p>
        </w:tc>
      </w:tr>
      <w:tr w:rsidR="00AB360F" w14:paraId="278E788E" w14:textId="77777777">
        <w:trPr>
          <w:cantSplit/>
        </w:trPr>
        <w:tc>
          <w:tcPr>
            <w:tcW w:w="1701" w:type="dxa"/>
            <w:vMerge/>
            <w:vAlign w:val="center"/>
          </w:tcPr>
          <w:p w14:paraId="696EAD39"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55F84184" w14:textId="77777777" w:rsidR="00AB360F" w:rsidRDefault="00CA388A">
            <w:pPr>
              <w:jc w:val="center"/>
              <w:rPr>
                <w:sz w:val="24"/>
                <w:szCs w:val="24"/>
                <w:highlight w:val="white"/>
              </w:rPr>
            </w:pPr>
            <w:r>
              <w:rPr>
                <w:sz w:val="24"/>
                <w:szCs w:val="24"/>
                <w:highlight w:val="white"/>
              </w:rPr>
              <w:t>Lecture</w:t>
            </w:r>
          </w:p>
          <w:p w14:paraId="2FF64EAE" w14:textId="77777777" w:rsidR="00AB360F" w:rsidRDefault="00CA388A">
            <w:pPr>
              <w:jc w:val="center"/>
              <w:rPr>
                <w:sz w:val="24"/>
                <w:szCs w:val="24"/>
                <w:highlight w:val="white"/>
              </w:rPr>
            </w:pPr>
            <w:r>
              <w:rPr>
                <w:sz w:val="24"/>
                <w:szCs w:val="24"/>
                <w:highlight w:val="white"/>
              </w:rPr>
              <w:t>(3h)</w:t>
            </w:r>
          </w:p>
        </w:tc>
        <w:tc>
          <w:tcPr>
            <w:tcW w:w="4534" w:type="dxa"/>
            <w:vAlign w:val="center"/>
          </w:tcPr>
          <w:p w14:paraId="17352801" w14:textId="77777777" w:rsidR="00AB360F" w:rsidRDefault="00CA388A">
            <w:pPr>
              <w:rPr>
                <w:sz w:val="24"/>
                <w:szCs w:val="24"/>
              </w:rPr>
            </w:pPr>
            <w:r>
              <w:rPr>
                <w:sz w:val="24"/>
                <w:szCs w:val="24"/>
              </w:rPr>
              <w:t>Quality management in a bread bakery.</w:t>
            </w:r>
          </w:p>
        </w:tc>
        <w:tc>
          <w:tcPr>
            <w:tcW w:w="1700" w:type="dxa"/>
            <w:vAlign w:val="center"/>
          </w:tcPr>
          <w:p w14:paraId="6D4C6A14" w14:textId="77777777" w:rsidR="00AB360F" w:rsidRDefault="00AB360F">
            <w:pPr>
              <w:jc w:val="center"/>
              <w:rPr>
                <w:sz w:val="24"/>
                <w:szCs w:val="24"/>
              </w:rPr>
            </w:pPr>
          </w:p>
        </w:tc>
      </w:tr>
      <w:tr w:rsidR="00AB360F" w14:paraId="7EA1DA95" w14:textId="77777777">
        <w:tc>
          <w:tcPr>
            <w:tcW w:w="1701" w:type="dxa"/>
            <w:vAlign w:val="center"/>
          </w:tcPr>
          <w:p w14:paraId="1FB399A8" w14:textId="77777777" w:rsidR="00AB360F" w:rsidRDefault="00CA388A">
            <w:pPr>
              <w:jc w:val="center"/>
            </w:pPr>
            <w:r>
              <w:t>21th day</w:t>
            </w:r>
          </w:p>
        </w:tc>
        <w:tc>
          <w:tcPr>
            <w:tcW w:w="1842" w:type="dxa"/>
            <w:vAlign w:val="center"/>
          </w:tcPr>
          <w:p w14:paraId="481A931A" w14:textId="77777777" w:rsidR="00AB360F" w:rsidRDefault="00CA388A">
            <w:pPr>
              <w:jc w:val="center"/>
              <w:rPr>
                <w:sz w:val="24"/>
                <w:szCs w:val="24"/>
                <w:highlight w:val="white"/>
              </w:rPr>
            </w:pPr>
            <w:r>
              <w:rPr>
                <w:sz w:val="24"/>
                <w:szCs w:val="24"/>
                <w:highlight w:val="white"/>
              </w:rPr>
              <w:t>Laboratory work</w:t>
            </w:r>
          </w:p>
          <w:p w14:paraId="3E8A3AD1" w14:textId="77777777" w:rsidR="00AB360F" w:rsidRDefault="00CA388A">
            <w:pPr>
              <w:jc w:val="center"/>
              <w:rPr>
                <w:sz w:val="24"/>
                <w:szCs w:val="24"/>
                <w:highlight w:val="white"/>
              </w:rPr>
            </w:pPr>
            <w:r>
              <w:rPr>
                <w:sz w:val="24"/>
                <w:szCs w:val="24"/>
                <w:highlight w:val="white"/>
              </w:rPr>
              <w:t>(8h)</w:t>
            </w:r>
          </w:p>
        </w:tc>
        <w:tc>
          <w:tcPr>
            <w:tcW w:w="4534" w:type="dxa"/>
            <w:vAlign w:val="center"/>
          </w:tcPr>
          <w:p w14:paraId="57FF2CC1" w14:textId="77777777" w:rsidR="00AB360F" w:rsidRDefault="00CA388A">
            <w:pPr>
              <w:rPr>
                <w:sz w:val="24"/>
                <w:szCs w:val="24"/>
              </w:rPr>
            </w:pPr>
            <w:r>
              <w:rPr>
                <w:sz w:val="24"/>
                <w:szCs w:val="24"/>
              </w:rPr>
              <w:t xml:space="preserve">Baking test of wholegrain bread with sourdough </w:t>
            </w:r>
          </w:p>
        </w:tc>
        <w:tc>
          <w:tcPr>
            <w:tcW w:w="1700" w:type="dxa"/>
          </w:tcPr>
          <w:p w14:paraId="7364D73B" w14:textId="77777777" w:rsidR="00AB360F" w:rsidRDefault="00AB360F">
            <w:pPr>
              <w:rPr>
                <w:sz w:val="24"/>
                <w:szCs w:val="24"/>
              </w:rPr>
            </w:pPr>
          </w:p>
        </w:tc>
      </w:tr>
      <w:tr w:rsidR="00AB360F" w14:paraId="1D9763E2" w14:textId="77777777">
        <w:trPr>
          <w:cantSplit/>
        </w:trPr>
        <w:tc>
          <w:tcPr>
            <w:tcW w:w="1701" w:type="dxa"/>
            <w:vMerge w:val="restart"/>
            <w:vAlign w:val="center"/>
          </w:tcPr>
          <w:p w14:paraId="224B728D" w14:textId="77777777" w:rsidR="00AB360F" w:rsidRDefault="00CA388A">
            <w:pPr>
              <w:jc w:val="center"/>
            </w:pPr>
            <w:r>
              <w:t>22th day</w:t>
            </w:r>
          </w:p>
        </w:tc>
        <w:tc>
          <w:tcPr>
            <w:tcW w:w="1842" w:type="dxa"/>
            <w:vAlign w:val="center"/>
          </w:tcPr>
          <w:p w14:paraId="43765EC5" w14:textId="77777777" w:rsidR="00AB360F" w:rsidRDefault="00CA388A">
            <w:pPr>
              <w:jc w:val="center"/>
              <w:rPr>
                <w:sz w:val="24"/>
                <w:szCs w:val="24"/>
                <w:highlight w:val="white"/>
              </w:rPr>
            </w:pPr>
            <w:r>
              <w:rPr>
                <w:sz w:val="24"/>
                <w:szCs w:val="24"/>
                <w:highlight w:val="white"/>
              </w:rPr>
              <w:t>Practical work (2h)</w:t>
            </w:r>
          </w:p>
        </w:tc>
        <w:tc>
          <w:tcPr>
            <w:tcW w:w="4534" w:type="dxa"/>
            <w:vAlign w:val="center"/>
          </w:tcPr>
          <w:p w14:paraId="2F1E7359" w14:textId="77777777" w:rsidR="00AB360F" w:rsidRDefault="00CA388A">
            <w:pPr>
              <w:rPr>
                <w:sz w:val="24"/>
                <w:szCs w:val="24"/>
              </w:rPr>
            </w:pPr>
            <w:r>
              <w:rPr>
                <w:sz w:val="24"/>
                <w:szCs w:val="24"/>
              </w:rPr>
              <w:t>Packaging and pasteurisation of rye (wholegrain) bread.</w:t>
            </w:r>
          </w:p>
        </w:tc>
        <w:tc>
          <w:tcPr>
            <w:tcW w:w="1700" w:type="dxa"/>
            <w:vAlign w:val="center"/>
          </w:tcPr>
          <w:p w14:paraId="3E3BF79F" w14:textId="77777777" w:rsidR="00AB360F" w:rsidRDefault="00AB360F">
            <w:pPr>
              <w:jc w:val="center"/>
              <w:rPr>
                <w:sz w:val="24"/>
                <w:szCs w:val="24"/>
              </w:rPr>
            </w:pPr>
          </w:p>
        </w:tc>
      </w:tr>
      <w:tr w:rsidR="00AB360F" w14:paraId="5A80158D" w14:textId="77777777">
        <w:trPr>
          <w:cantSplit/>
        </w:trPr>
        <w:tc>
          <w:tcPr>
            <w:tcW w:w="1701" w:type="dxa"/>
            <w:vMerge/>
            <w:vAlign w:val="center"/>
          </w:tcPr>
          <w:p w14:paraId="53DF95C4"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438150AD" w14:textId="77777777" w:rsidR="00AB360F" w:rsidRDefault="00CA388A">
            <w:pPr>
              <w:jc w:val="center"/>
              <w:rPr>
                <w:sz w:val="24"/>
                <w:szCs w:val="24"/>
                <w:highlight w:val="white"/>
              </w:rPr>
            </w:pPr>
            <w:r>
              <w:rPr>
                <w:sz w:val="24"/>
                <w:szCs w:val="24"/>
                <w:highlight w:val="white"/>
              </w:rPr>
              <w:t xml:space="preserve">Laboratory work </w:t>
            </w:r>
          </w:p>
          <w:p w14:paraId="5300D9D5" w14:textId="77777777" w:rsidR="00AB360F" w:rsidRDefault="00CA388A">
            <w:pPr>
              <w:jc w:val="center"/>
              <w:rPr>
                <w:sz w:val="24"/>
                <w:szCs w:val="24"/>
                <w:highlight w:val="white"/>
              </w:rPr>
            </w:pPr>
            <w:r>
              <w:rPr>
                <w:sz w:val="24"/>
                <w:szCs w:val="24"/>
                <w:highlight w:val="white"/>
              </w:rPr>
              <w:t>(2h)</w:t>
            </w:r>
          </w:p>
        </w:tc>
        <w:tc>
          <w:tcPr>
            <w:tcW w:w="4534" w:type="dxa"/>
            <w:vAlign w:val="center"/>
          </w:tcPr>
          <w:p w14:paraId="62B1AA2D" w14:textId="77777777" w:rsidR="00AB360F" w:rsidRDefault="00CA388A">
            <w:pPr>
              <w:rPr>
                <w:sz w:val="24"/>
                <w:szCs w:val="24"/>
              </w:rPr>
            </w:pPr>
            <w:r>
              <w:rPr>
                <w:sz w:val="24"/>
                <w:szCs w:val="24"/>
              </w:rPr>
              <w:t xml:space="preserve">Sensory evaluation of bread </w:t>
            </w:r>
          </w:p>
        </w:tc>
        <w:tc>
          <w:tcPr>
            <w:tcW w:w="1700" w:type="dxa"/>
            <w:vAlign w:val="center"/>
          </w:tcPr>
          <w:p w14:paraId="54DA6C78" w14:textId="77777777" w:rsidR="00AB360F" w:rsidRDefault="00AB360F">
            <w:pPr>
              <w:jc w:val="center"/>
              <w:rPr>
                <w:sz w:val="24"/>
                <w:szCs w:val="24"/>
              </w:rPr>
            </w:pPr>
          </w:p>
        </w:tc>
      </w:tr>
      <w:tr w:rsidR="00AB360F" w14:paraId="4923FCC5" w14:textId="77777777">
        <w:trPr>
          <w:cantSplit/>
        </w:trPr>
        <w:tc>
          <w:tcPr>
            <w:tcW w:w="1701" w:type="dxa"/>
            <w:vMerge/>
            <w:vAlign w:val="center"/>
          </w:tcPr>
          <w:p w14:paraId="7EC7B9E1"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4F32F003" w14:textId="77777777" w:rsidR="00AB360F" w:rsidRDefault="00CA388A">
            <w:pPr>
              <w:jc w:val="center"/>
              <w:rPr>
                <w:sz w:val="24"/>
                <w:szCs w:val="24"/>
                <w:highlight w:val="white"/>
              </w:rPr>
            </w:pPr>
            <w:r>
              <w:rPr>
                <w:sz w:val="24"/>
                <w:szCs w:val="24"/>
                <w:highlight w:val="white"/>
              </w:rPr>
              <w:t>Practical work (2h)</w:t>
            </w:r>
          </w:p>
        </w:tc>
        <w:tc>
          <w:tcPr>
            <w:tcW w:w="4534" w:type="dxa"/>
            <w:vAlign w:val="center"/>
          </w:tcPr>
          <w:p w14:paraId="702E85EB" w14:textId="77777777" w:rsidR="00AB360F" w:rsidRDefault="00CA388A">
            <w:pPr>
              <w:rPr>
                <w:sz w:val="24"/>
                <w:szCs w:val="24"/>
              </w:rPr>
            </w:pPr>
            <w:r>
              <w:rPr>
                <w:sz w:val="24"/>
                <w:szCs w:val="24"/>
              </w:rPr>
              <w:t>Presentation of analysis of bread faults and their reasons.</w:t>
            </w:r>
          </w:p>
        </w:tc>
        <w:tc>
          <w:tcPr>
            <w:tcW w:w="1700" w:type="dxa"/>
            <w:vAlign w:val="center"/>
          </w:tcPr>
          <w:p w14:paraId="43D4789D" w14:textId="77777777" w:rsidR="00AB360F" w:rsidRDefault="00AB360F">
            <w:pPr>
              <w:jc w:val="center"/>
              <w:rPr>
                <w:sz w:val="24"/>
                <w:szCs w:val="24"/>
              </w:rPr>
            </w:pPr>
          </w:p>
        </w:tc>
      </w:tr>
      <w:tr w:rsidR="00AB360F" w14:paraId="57235E27" w14:textId="77777777">
        <w:trPr>
          <w:cantSplit/>
        </w:trPr>
        <w:tc>
          <w:tcPr>
            <w:tcW w:w="1701" w:type="dxa"/>
            <w:vMerge/>
            <w:vAlign w:val="center"/>
          </w:tcPr>
          <w:p w14:paraId="04A4F453"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473DD710" w14:textId="77777777" w:rsidR="00AB360F" w:rsidRDefault="00CA388A">
            <w:pPr>
              <w:jc w:val="center"/>
              <w:rPr>
                <w:sz w:val="24"/>
                <w:szCs w:val="24"/>
                <w:highlight w:val="white"/>
              </w:rPr>
            </w:pPr>
            <w:r>
              <w:rPr>
                <w:sz w:val="24"/>
                <w:szCs w:val="24"/>
                <w:highlight w:val="white"/>
              </w:rPr>
              <w:t xml:space="preserve">Laboratory work </w:t>
            </w:r>
          </w:p>
          <w:p w14:paraId="2A706285" w14:textId="77777777" w:rsidR="00AB360F" w:rsidRDefault="00CA388A">
            <w:pPr>
              <w:jc w:val="center"/>
              <w:rPr>
                <w:sz w:val="24"/>
                <w:szCs w:val="24"/>
                <w:highlight w:val="white"/>
              </w:rPr>
            </w:pPr>
            <w:r>
              <w:rPr>
                <w:sz w:val="24"/>
                <w:szCs w:val="24"/>
                <w:highlight w:val="white"/>
              </w:rPr>
              <w:t>(2h)</w:t>
            </w:r>
          </w:p>
        </w:tc>
        <w:tc>
          <w:tcPr>
            <w:tcW w:w="4534" w:type="dxa"/>
            <w:vAlign w:val="center"/>
          </w:tcPr>
          <w:p w14:paraId="34805CC3" w14:textId="77777777" w:rsidR="00AB360F" w:rsidRDefault="00CA388A">
            <w:pPr>
              <w:rPr>
                <w:sz w:val="24"/>
                <w:szCs w:val="24"/>
              </w:rPr>
            </w:pPr>
            <w:r>
              <w:rPr>
                <w:sz w:val="24"/>
                <w:szCs w:val="24"/>
              </w:rPr>
              <w:t>Evaluation of rye bread microbiology quality.</w:t>
            </w:r>
          </w:p>
        </w:tc>
        <w:tc>
          <w:tcPr>
            <w:tcW w:w="1700" w:type="dxa"/>
          </w:tcPr>
          <w:p w14:paraId="3B737384" w14:textId="77777777" w:rsidR="00AB360F" w:rsidRDefault="00AB360F">
            <w:pPr>
              <w:rPr>
                <w:sz w:val="24"/>
                <w:szCs w:val="24"/>
              </w:rPr>
            </w:pPr>
          </w:p>
        </w:tc>
      </w:tr>
      <w:tr w:rsidR="00AB360F" w14:paraId="29CC6886" w14:textId="77777777">
        <w:tc>
          <w:tcPr>
            <w:tcW w:w="1701" w:type="dxa"/>
            <w:tcBorders>
              <w:top w:val="nil"/>
              <w:right w:val="single" w:sz="4" w:space="0" w:color="000000"/>
            </w:tcBorders>
            <w:vAlign w:val="center"/>
          </w:tcPr>
          <w:p w14:paraId="02DFD7C9" w14:textId="77777777" w:rsidR="00AB360F" w:rsidRDefault="00AB360F">
            <w:pPr>
              <w:rPr>
                <w:b/>
                <w:sz w:val="24"/>
                <w:szCs w:val="24"/>
              </w:rPr>
            </w:pPr>
          </w:p>
        </w:tc>
        <w:tc>
          <w:tcPr>
            <w:tcW w:w="1842" w:type="dxa"/>
            <w:tcBorders>
              <w:right w:val="single" w:sz="4" w:space="0" w:color="000000"/>
            </w:tcBorders>
            <w:vAlign w:val="center"/>
          </w:tcPr>
          <w:p w14:paraId="6065F6C9" w14:textId="77777777" w:rsidR="00AB360F" w:rsidRDefault="00CA388A">
            <w:pPr>
              <w:jc w:val="center"/>
              <w:rPr>
                <w:b/>
                <w:sz w:val="24"/>
                <w:szCs w:val="24"/>
              </w:rPr>
            </w:pPr>
            <w:r>
              <w:rPr>
                <w:sz w:val="24"/>
                <w:szCs w:val="24"/>
                <w:highlight w:val="white"/>
              </w:rPr>
              <w:t>Practical work (2h)</w:t>
            </w:r>
          </w:p>
        </w:tc>
        <w:tc>
          <w:tcPr>
            <w:tcW w:w="4534" w:type="dxa"/>
            <w:tcBorders>
              <w:left w:val="single" w:sz="4" w:space="0" w:color="000000"/>
              <w:right w:val="single" w:sz="4" w:space="0" w:color="000000"/>
            </w:tcBorders>
            <w:vAlign w:val="center"/>
          </w:tcPr>
          <w:p w14:paraId="42B962C6" w14:textId="77777777" w:rsidR="00AB360F" w:rsidRDefault="00CA388A">
            <w:pPr>
              <w:rPr>
                <w:sz w:val="24"/>
                <w:szCs w:val="24"/>
              </w:rPr>
            </w:pPr>
            <w:r>
              <w:rPr>
                <w:sz w:val="24"/>
                <w:szCs w:val="24"/>
              </w:rPr>
              <w:t>Quality management in a bread bakery.</w:t>
            </w:r>
          </w:p>
        </w:tc>
        <w:tc>
          <w:tcPr>
            <w:tcW w:w="1700" w:type="dxa"/>
            <w:tcBorders>
              <w:left w:val="single" w:sz="4" w:space="0" w:color="000000"/>
            </w:tcBorders>
            <w:vAlign w:val="center"/>
          </w:tcPr>
          <w:p w14:paraId="5D0F2A08" w14:textId="77777777" w:rsidR="00AB360F" w:rsidRDefault="00AB360F">
            <w:pPr>
              <w:rPr>
                <w:sz w:val="24"/>
                <w:szCs w:val="24"/>
              </w:rPr>
            </w:pPr>
          </w:p>
        </w:tc>
      </w:tr>
      <w:tr w:rsidR="00AB360F" w14:paraId="2780AE3B" w14:textId="77777777">
        <w:tc>
          <w:tcPr>
            <w:tcW w:w="9777" w:type="dxa"/>
            <w:gridSpan w:val="4"/>
            <w:vAlign w:val="center"/>
          </w:tcPr>
          <w:p w14:paraId="21D29A93" w14:textId="77777777" w:rsidR="00AB360F" w:rsidRDefault="00CA388A">
            <w:pPr>
              <w:spacing w:before="120" w:after="120"/>
              <w:rPr>
                <w:b/>
                <w:sz w:val="24"/>
                <w:szCs w:val="24"/>
              </w:rPr>
            </w:pPr>
            <w:r>
              <w:rPr>
                <w:b/>
                <w:sz w:val="24"/>
                <w:szCs w:val="24"/>
              </w:rPr>
              <w:t>Theme 7 - Flour confectionery and traditional confectionary</w:t>
            </w:r>
          </w:p>
        </w:tc>
      </w:tr>
      <w:tr w:rsidR="00AB360F" w14:paraId="34C210C8" w14:textId="77777777">
        <w:trPr>
          <w:cantSplit/>
        </w:trPr>
        <w:tc>
          <w:tcPr>
            <w:tcW w:w="1701" w:type="dxa"/>
            <w:vMerge w:val="restart"/>
            <w:vAlign w:val="center"/>
          </w:tcPr>
          <w:p w14:paraId="0EA8C316" w14:textId="77777777" w:rsidR="00AB360F" w:rsidRDefault="00CA388A">
            <w:pPr>
              <w:jc w:val="center"/>
            </w:pPr>
            <w:r>
              <w:lastRenderedPageBreak/>
              <w:t xml:space="preserve">23th day </w:t>
            </w:r>
          </w:p>
        </w:tc>
        <w:tc>
          <w:tcPr>
            <w:tcW w:w="1842" w:type="dxa"/>
            <w:vAlign w:val="center"/>
          </w:tcPr>
          <w:p w14:paraId="7B50D890" w14:textId="77777777" w:rsidR="00AB360F" w:rsidRDefault="00CA388A">
            <w:pPr>
              <w:jc w:val="center"/>
              <w:rPr>
                <w:sz w:val="24"/>
                <w:szCs w:val="24"/>
                <w:highlight w:val="white"/>
              </w:rPr>
            </w:pPr>
            <w:r>
              <w:rPr>
                <w:sz w:val="24"/>
                <w:szCs w:val="24"/>
                <w:highlight w:val="white"/>
              </w:rPr>
              <w:t>Seminar</w:t>
            </w:r>
          </w:p>
          <w:p w14:paraId="679107A4" w14:textId="77777777" w:rsidR="00AB360F" w:rsidRDefault="00CA388A">
            <w:pPr>
              <w:jc w:val="center"/>
              <w:rPr>
                <w:sz w:val="24"/>
                <w:szCs w:val="24"/>
                <w:highlight w:val="white"/>
              </w:rPr>
            </w:pPr>
            <w:r>
              <w:rPr>
                <w:sz w:val="24"/>
                <w:szCs w:val="24"/>
                <w:highlight w:val="white"/>
              </w:rPr>
              <w:t>(1h)</w:t>
            </w:r>
          </w:p>
        </w:tc>
        <w:tc>
          <w:tcPr>
            <w:tcW w:w="4534" w:type="dxa"/>
            <w:vAlign w:val="center"/>
          </w:tcPr>
          <w:p w14:paraId="41DF1E2E" w14:textId="77777777" w:rsidR="00AB360F" w:rsidRDefault="00CA388A">
            <w:pPr>
              <w:rPr>
                <w:sz w:val="24"/>
                <w:szCs w:val="24"/>
              </w:rPr>
            </w:pPr>
            <w:r>
              <w:rPr>
                <w:sz w:val="24"/>
                <w:szCs w:val="24"/>
              </w:rPr>
              <w:t>Seminar bread around the word</w:t>
            </w:r>
          </w:p>
        </w:tc>
        <w:tc>
          <w:tcPr>
            <w:tcW w:w="1700" w:type="dxa"/>
          </w:tcPr>
          <w:p w14:paraId="2795B15D" w14:textId="77777777" w:rsidR="00AB360F" w:rsidRDefault="00AB360F">
            <w:pPr>
              <w:rPr>
                <w:sz w:val="24"/>
                <w:szCs w:val="24"/>
              </w:rPr>
            </w:pPr>
          </w:p>
        </w:tc>
      </w:tr>
      <w:tr w:rsidR="00AB360F" w14:paraId="3DC5A98F" w14:textId="77777777">
        <w:trPr>
          <w:cantSplit/>
        </w:trPr>
        <w:tc>
          <w:tcPr>
            <w:tcW w:w="1701" w:type="dxa"/>
            <w:vMerge/>
            <w:vAlign w:val="center"/>
          </w:tcPr>
          <w:p w14:paraId="140A93E3"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74D82D06" w14:textId="77777777" w:rsidR="00AB360F" w:rsidRDefault="00CA388A">
            <w:pPr>
              <w:jc w:val="center"/>
              <w:rPr>
                <w:sz w:val="24"/>
                <w:szCs w:val="24"/>
                <w:highlight w:val="white"/>
              </w:rPr>
            </w:pPr>
            <w:r>
              <w:rPr>
                <w:sz w:val="24"/>
                <w:szCs w:val="24"/>
                <w:highlight w:val="white"/>
              </w:rPr>
              <w:t>Lecture</w:t>
            </w:r>
          </w:p>
          <w:p w14:paraId="24443CE9" w14:textId="77777777" w:rsidR="00AB360F" w:rsidRDefault="00CA388A">
            <w:pPr>
              <w:jc w:val="center"/>
              <w:rPr>
                <w:sz w:val="24"/>
                <w:szCs w:val="24"/>
                <w:highlight w:val="white"/>
              </w:rPr>
            </w:pPr>
            <w:r>
              <w:rPr>
                <w:sz w:val="24"/>
                <w:szCs w:val="24"/>
                <w:highlight w:val="white"/>
              </w:rPr>
              <w:t>(4h)</w:t>
            </w:r>
          </w:p>
        </w:tc>
        <w:tc>
          <w:tcPr>
            <w:tcW w:w="4534" w:type="dxa"/>
            <w:vAlign w:val="center"/>
          </w:tcPr>
          <w:p w14:paraId="68E188B0" w14:textId="77777777" w:rsidR="00AB360F" w:rsidRDefault="00CA388A">
            <w:pPr>
              <w:rPr>
                <w:sz w:val="24"/>
                <w:szCs w:val="24"/>
              </w:rPr>
            </w:pPr>
            <w:r>
              <w:rPr>
                <w:sz w:val="24"/>
                <w:szCs w:val="24"/>
              </w:rPr>
              <w:t>Characteristics of raw materials used in flour confectionery.</w:t>
            </w:r>
          </w:p>
          <w:p w14:paraId="2F45C42C" w14:textId="77777777" w:rsidR="00AB360F" w:rsidRDefault="00CA388A">
            <w:pPr>
              <w:rPr>
                <w:sz w:val="24"/>
                <w:szCs w:val="24"/>
              </w:rPr>
            </w:pPr>
            <w:r>
              <w:rPr>
                <w:sz w:val="24"/>
                <w:szCs w:val="24"/>
              </w:rPr>
              <w:t>Types and differences of dough</w:t>
            </w:r>
          </w:p>
          <w:p w14:paraId="2283859B" w14:textId="77777777" w:rsidR="00AB360F" w:rsidRDefault="00CA388A">
            <w:pPr>
              <w:rPr>
                <w:sz w:val="24"/>
                <w:szCs w:val="24"/>
              </w:rPr>
            </w:pPr>
            <w:r>
              <w:rPr>
                <w:sz w:val="24"/>
                <w:szCs w:val="24"/>
              </w:rPr>
              <w:t>Fillings and their variety using in confectionery</w:t>
            </w:r>
          </w:p>
        </w:tc>
        <w:tc>
          <w:tcPr>
            <w:tcW w:w="1700" w:type="dxa"/>
          </w:tcPr>
          <w:p w14:paraId="2AA958F0" w14:textId="77777777" w:rsidR="00AB360F" w:rsidRDefault="00AB360F">
            <w:pPr>
              <w:rPr>
                <w:sz w:val="24"/>
                <w:szCs w:val="24"/>
              </w:rPr>
            </w:pPr>
          </w:p>
        </w:tc>
      </w:tr>
      <w:tr w:rsidR="00AB360F" w14:paraId="7E11190E" w14:textId="77777777">
        <w:trPr>
          <w:cantSplit/>
        </w:trPr>
        <w:tc>
          <w:tcPr>
            <w:tcW w:w="1701" w:type="dxa"/>
            <w:vMerge/>
            <w:vAlign w:val="center"/>
          </w:tcPr>
          <w:p w14:paraId="63069988" w14:textId="77777777" w:rsidR="00AB360F" w:rsidRDefault="00AB360F">
            <w:pPr>
              <w:widowControl w:val="0"/>
              <w:pBdr>
                <w:top w:val="nil"/>
                <w:left w:val="nil"/>
                <w:bottom w:val="nil"/>
                <w:right w:val="nil"/>
                <w:between w:val="nil"/>
              </w:pBdr>
              <w:spacing w:line="276" w:lineRule="auto"/>
              <w:rPr>
                <w:sz w:val="24"/>
                <w:szCs w:val="24"/>
              </w:rPr>
            </w:pPr>
          </w:p>
        </w:tc>
        <w:tc>
          <w:tcPr>
            <w:tcW w:w="1842" w:type="dxa"/>
            <w:vAlign w:val="center"/>
          </w:tcPr>
          <w:p w14:paraId="0F3CD44B" w14:textId="77777777" w:rsidR="00AB360F" w:rsidRDefault="00CA388A">
            <w:pPr>
              <w:jc w:val="center"/>
              <w:rPr>
                <w:sz w:val="24"/>
                <w:szCs w:val="24"/>
                <w:highlight w:val="white"/>
              </w:rPr>
            </w:pPr>
            <w:r>
              <w:rPr>
                <w:sz w:val="24"/>
                <w:szCs w:val="24"/>
                <w:highlight w:val="white"/>
              </w:rPr>
              <w:t xml:space="preserve">Laboratory work </w:t>
            </w:r>
          </w:p>
          <w:p w14:paraId="2BA90B94" w14:textId="77777777" w:rsidR="00AB360F" w:rsidRDefault="00CA388A">
            <w:pPr>
              <w:jc w:val="center"/>
              <w:rPr>
                <w:sz w:val="24"/>
                <w:szCs w:val="24"/>
                <w:highlight w:val="white"/>
              </w:rPr>
            </w:pPr>
            <w:r>
              <w:rPr>
                <w:sz w:val="24"/>
                <w:szCs w:val="24"/>
                <w:highlight w:val="white"/>
              </w:rPr>
              <w:t>(4h)</w:t>
            </w:r>
          </w:p>
        </w:tc>
        <w:tc>
          <w:tcPr>
            <w:tcW w:w="4534" w:type="dxa"/>
            <w:vAlign w:val="center"/>
          </w:tcPr>
          <w:p w14:paraId="0F2DE770" w14:textId="77777777" w:rsidR="00AB360F" w:rsidRDefault="00CA388A">
            <w:pPr>
              <w:rPr>
                <w:sz w:val="24"/>
                <w:szCs w:val="24"/>
              </w:rPr>
            </w:pPr>
            <w:r>
              <w:rPr>
                <w:sz w:val="24"/>
                <w:szCs w:val="24"/>
              </w:rPr>
              <w:t>Creating new ideas for traditional desserts/cakes - new versions. Prepare innovative desserts/cakes.</w:t>
            </w:r>
          </w:p>
        </w:tc>
        <w:tc>
          <w:tcPr>
            <w:tcW w:w="1700" w:type="dxa"/>
          </w:tcPr>
          <w:p w14:paraId="6F146FC7" w14:textId="77777777" w:rsidR="00AB360F" w:rsidRDefault="00AB360F">
            <w:pPr>
              <w:rPr>
                <w:sz w:val="24"/>
                <w:szCs w:val="24"/>
              </w:rPr>
            </w:pPr>
          </w:p>
        </w:tc>
      </w:tr>
    </w:tbl>
    <w:p w14:paraId="70FB2059" w14:textId="77777777" w:rsidR="00AB360F" w:rsidRDefault="00AB360F">
      <w:pPr>
        <w:shd w:val="clear" w:color="auto" w:fill="FFFFFF"/>
        <w:spacing w:after="0" w:line="240" w:lineRule="auto"/>
        <w:jc w:val="both"/>
        <w:rPr>
          <w:sz w:val="26"/>
          <w:szCs w:val="26"/>
        </w:rPr>
      </w:pPr>
    </w:p>
    <w:p w14:paraId="6D14F6AF" w14:textId="77777777" w:rsidR="00AB360F" w:rsidRDefault="00CA388A">
      <w:pPr>
        <w:jc w:val="center"/>
        <w:rPr>
          <w:sz w:val="32"/>
          <w:szCs w:val="32"/>
        </w:rPr>
      </w:pPr>
      <w:r>
        <w:br w:type="page"/>
      </w:r>
    </w:p>
    <w:p w14:paraId="58487742" w14:textId="77777777" w:rsidR="00AB360F" w:rsidRDefault="00CA388A">
      <w:pPr>
        <w:pStyle w:val="Heading1"/>
        <w:jc w:val="left"/>
      </w:pPr>
      <w:bookmarkStart w:id="6" w:name="_heading=h.1qod48k2yyda" w:colFirst="0" w:colLast="0"/>
      <w:bookmarkEnd w:id="6"/>
      <w:r>
        <w:lastRenderedPageBreak/>
        <w:t xml:space="preserve">Theme 1 </w:t>
      </w:r>
    </w:p>
    <w:p w14:paraId="6F13F72A" w14:textId="77777777" w:rsidR="00AB360F" w:rsidRDefault="00CA388A">
      <w:pPr>
        <w:pStyle w:val="Heading1"/>
        <w:jc w:val="left"/>
      </w:pPr>
      <w:r>
        <w:t>Cereals, their characteristics and quality</w:t>
      </w:r>
    </w:p>
    <w:p w14:paraId="6BFDFE71" w14:textId="77777777" w:rsidR="00AB360F" w:rsidRDefault="00CA388A">
      <w:pPr>
        <w:keepNext/>
        <w:keepLines/>
        <w:pBdr>
          <w:top w:val="nil"/>
          <w:left w:val="nil"/>
          <w:bottom w:val="nil"/>
          <w:right w:val="nil"/>
          <w:between w:val="nil"/>
        </w:pBdr>
        <w:spacing w:after="0" w:line="240" w:lineRule="auto"/>
        <w:rPr>
          <w:b/>
          <w:color w:val="000000"/>
          <w:sz w:val="32"/>
          <w:szCs w:val="32"/>
        </w:rPr>
      </w:pPr>
      <w:bookmarkStart w:id="7" w:name="_heading=h.fywywbx8ilct" w:colFirst="0" w:colLast="0"/>
      <w:bookmarkEnd w:id="7"/>
      <w:r>
        <w:rPr>
          <w:b/>
          <w:color w:val="000000"/>
          <w:sz w:val="32"/>
          <w:szCs w:val="32"/>
        </w:rPr>
        <w:t>Theoretical materials</w:t>
      </w:r>
    </w:p>
    <w:p w14:paraId="0A171C61" w14:textId="77777777" w:rsidR="00AB360F" w:rsidRDefault="00CA388A">
      <w:pPr>
        <w:jc w:val="both"/>
        <w:rPr>
          <w:sz w:val="24"/>
          <w:szCs w:val="24"/>
        </w:rPr>
      </w:pPr>
      <w:r>
        <w:rPr>
          <w:sz w:val="24"/>
          <w:szCs w:val="24"/>
        </w:rPr>
        <w:t>Cereals are one of the most commonly used plants in food production. Maize, rice and wheat are the world's top three food grains. Their nutritional value is determined by agrotechnical conditions, grain structure, processing technological processes. Figure</w:t>
      </w:r>
      <w:r>
        <w:rPr>
          <w:sz w:val="24"/>
          <w:szCs w:val="24"/>
        </w:rPr>
        <w:t xml:space="preserve"> 1.1. shows a general description of the structure and chemical composition of wheat grains, while table 1.1. shows the chemical composition of different cereals.</w:t>
      </w:r>
    </w:p>
    <w:p w14:paraId="33A87B4C" w14:textId="77777777" w:rsidR="00AB360F" w:rsidRDefault="00CA388A">
      <w:pPr>
        <w:jc w:val="both"/>
        <w:rPr>
          <w:sz w:val="24"/>
          <w:szCs w:val="24"/>
        </w:rPr>
      </w:pPr>
      <w:r>
        <w:rPr>
          <w:noProof/>
        </w:rPr>
        <w:drawing>
          <wp:anchor distT="0" distB="0" distL="114300" distR="114300" simplePos="0" relativeHeight="251660288" behindDoc="0" locked="0" layoutInCell="1" hidden="0" allowOverlap="1" wp14:anchorId="1E23DD9A" wp14:editId="60F92314">
            <wp:simplePos x="0" y="0"/>
            <wp:positionH relativeFrom="column">
              <wp:posOffset>601980</wp:posOffset>
            </wp:positionH>
            <wp:positionV relativeFrom="paragraph">
              <wp:posOffset>103504</wp:posOffset>
            </wp:positionV>
            <wp:extent cx="4918710" cy="2263140"/>
            <wp:effectExtent l="0" t="0" r="0" b="0"/>
            <wp:wrapSquare wrapText="bothSides" distT="0" distB="0" distL="114300" distR="114300"/>
            <wp:docPr id="106"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0"/>
                    <a:srcRect/>
                    <a:stretch>
                      <a:fillRect/>
                    </a:stretch>
                  </pic:blipFill>
                  <pic:spPr>
                    <a:xfrm>
                      <a:off x="0" y="0"/>
                      <a:ext cx="4918710" cy="2263140"/>
                    </a:xfrm>
                    <a:prstGeom prst="rect">
                      <a:avLst/>
                    </a:prstGeom>
                    <a:ln/>
                  </pic:spPr>
                </pic:pic>
              </a:graphicData>
            </a:graphic>
          </wp:anchor>
        </w:drawing>
      </w:r>
    </w:p>
    <w:p w14:paraId="618EE614" w14:textId="77777777" w:rsidR="00AB360F" w:rsidRDefault="00AB360F">
      <w:pPr>
        <w:jc w:val="both"/>
        <w:rPr>
          <w:sz w:val="24"/>
          <w:szCs w:val="24"/>
        </w:rPr>
      </w:pPr>
    </w:p>
    <w:p w14:paraId="421D7471" w14:textId="77777777" w:rsidR="00AB360F" w:rsidRDefault="00AB360F">
      <w:pPr>
        <w:jc w:val="both"/>
        <w:rPr>
          <w:sz w:val="24"/>
          <w:szCs w:val="24"/>
        </w:rPr>
      </w:pPr>
    </w:p>
    <w:p w14:paraId="7F08F175" w14:textId="77777777" w:rsidR="00AB360F" w:rsidRDefault="00AB360F">
      <w:pPr>
        <w:jc w:val="both"/>
        <w:rPr>
          <w:sz w:val="24"/>
          <w:szCs w:val="24"/>
        </w:rPr>
      </w:pPr>
    </w:p>
    <w:p w14:paraId="1524109D" w14:textId="77777777" w:rsidR="00AB360F" w:rsidRDefault="00AB360F">
      <w:pPr>
        <w:jc w:val="both"/>
        <w:rPr>
          <w:sz w:val="24"/>
          <w:szCs w:val="24"/>
        </w:rPr>
      </w:pPr>
    </w:p>
    <w:p w14:paraId="239E1B4C" w14:textId="77777777" w:rsidR="00AB360F" w:rsidRDefault="00AB360F">
      <w:pPr>
        <w:jc w:val="both"/>
        <w:rPr>
          <w:sz w:val="24"/>
          <w:szCs w:val="24"/>
        </w:rPr>
      </w:pPr>
    </w:p>
    <w:p w14:paraId="0389F84C" w14:textId="77777777" w:rsidR="00AB360F" w:rsidRDefault="00AB360F">
      <w:pPr>
        <w:jc w:val="both"/>
        <w:rPr>
          <w:sz w:val="24"/>
          <w:szCs w:val="24"/>
        </w:rPr>
      </w:pPr>
    </w:p>
    <w:p w14:paraId="5F072C3C" w14:textId="77777777" w:rsidR="00AB360F" w:rsidRDefault="00AB360F">
      <w:pPr>
        <w:shd w:val="clear" w:color="auto" w:fill="FFFFFF"/>
        <w:spacing w:before="150" w:after="150"/>
        <w:ind w:left="720"/>
        <w:jc w:val="center"/>
        <w:rPr>
          <w:color w:val="111111"/>
          <w:sz w:val="24"/>
          <w:szCs w:val="24"/>
        </w:rPr>
      </w:pPr>
    </w:p>
    <w:p w14:paraId="3138F594" w14:textId="77777777" w:rsidR="00AB360F" w:rsidRDefault="00CA388A">
      <w:pPr>
        <w:shd w:val="clear" w:color="auto" w:fill="FFFFFF"/>
        <w:spacing w:before="150" w:after="150"/>
        <w:ind w:left="720"/>
        <w:jc w:val="center"/>
        <w:rPr>
          <w:color w:val="666666"/>
          <w:sz w:val="24"/>
          <w:szCs w:val="24"/>
        </w:rPr>
      </w:pPr>
      <w:r>
        <w:rPr>
          <w:b/>
          <w:color w:val="111111"/>
          <w:sz w:val="24"/>
          <w:szCs w:val="24"/>
        </w:rPr>
        <w:t>Fig. 1.1.</w:t>
      </w:r>
      <w:r>
        <w:rPr>
          <w:color w:val="111111"/>
          <w:sz w:val="24"/>
          <w:szCs w:val="24"/>
        </w:rPr>
        <w:t xml:space="preserve"> Wheat grain structure. Adapted from Surget &amp; Barron (2005) and Brouns et al. (2012) with permission.</w:t>
      </w:r>
    </w:p>
    <w:p w14:paraId="71320B4D" w14:textId="77777777" w:rsidR="00AB360F" w:rsidRDefault="00CA388A">
      <w:pPr>
        <w:spacing w:after="0" w:line="240" w:lineRule="auto"/>
        <w:jc w:val="right"/>
        <w:rPr>
          <w:sz w:val="24"/>
          <w:szCs w:val="24"/>
        </w:rPr>
      </w:pPr>
      <w:r>
        <w:rPr>
          <w:sz w:val="24"/>
          <w:szCs w:val="24"/>
        </w:rPr>
        <w:t>Table 1.1.</w:t>
      </w:r>
    </w:p>
    <w:p w14:paraId="27E86F54" w14:textId="77777777" w:rsidR="00AB360F" w:rsidRDefault="00CA388A">
      <w:pPr>
        <w:spacing w:after="0" w:line="240" w:lineRule="auto"/>
        <w:jc w:val="center"/>
        <w:rPr>
          <w:b/>
          <w:sz w:val="24"/>
          <w:szCs w:val="24"/>
        </w:rPr>
      </w:pPr>
      <w:r>
        <w:rPr>
          <w:b/>
          <w:sz w:val="24"/>
          <w:szCs w:val="24"/>
        </w:rPr>
        <w:t>Chemical composition of different grains, g/100g</w:t>
      </w:r>
    </w:p>
    <w:tbl>
      <w:tblPr>
        <w:tblStyle w:val="afff1"/>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6"/>
        <w:gridCol w:w="1300"/>
        <w:gridCol w:w="1298"/>
        <w:gridCol w:w="1286"/>
        <w:gridCol w:w="1286"/>
        <w:gridCol w:w="1289"/>
        <w:gridCol w:w="1286"/>
      </w:tblGrid>
      <w:tr w:rsidR="00AB360F" w14:paraId="263A82B1" w14:textId="77777777">
        <w:tc>
          <w:tcPr>
            <w:tcW w:w="1556" w:type="dxa"/>
          </w:tcPr>
          <w:p w14:paraId="1B03A1C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Parameters</w:t>
            </w:r>
          </w:p>
        </w:tc>
        <w:tc>
          <w:tcPr>
            <w:tcW w:w="1300" w:type="dxa"/>
          </w:tcPr>
          <w:p w14:paraId="756285A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Wheat</w:t>
            </w:r>
          </w:p>
        </w:tc>
        <w:tc>
          <w:tcPr>
            <w:tcW w:w="1298" w:type="dxa"/>
          </w:tcPr>
          <w:p w14:paraId="5FAECF4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Barley</w:t>
            </w:r>
          </w:p>
        </w:tc>
        <w:tc>
          <w:tcPr>
            <w:tcW w:w="1286" w:type="dxa"/>
          </w:tcPr>
          <w:p w14:paraId="5053C99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Rye</w:t>
            </w:r>
          </w:p>
        </w:tc>
        <w:tc>
          <w:tcPr>
            <w:tcW w:w="1286" w:type="dxa"/>
          </w:tcPr>
          <w:p w14:paraId="396A638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Rice</w:t>
            </w:r>
          </w:p>
        </w:tc>
        <w:tc>
          <w:tcPr>
            <w:tcW w:w="1289" w:type="dxa"/>
          </w:tcPr>
          <w:p w14:paraId="4179F80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Corn</w:t>
            </w:r>
          </w:p>
        </w:tc>
        <w:tc>
          <w:tcPr>
            <w:tcW w:w="1286" w:type="dxa"/>
          </w:tcPr>
          <w:p w14:paraId="7F2E172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Oat</w:t>
            </w:r>
          </w:p>
        </w:tc>
      </w:tr>
      <w:tr w:rsidR="00AB360F" w14:paraId="674BC7F2" w14:textId="77777777">
        <w:tc>
          <w:tcPr>
            <w:tcW w:w="1556" w:type="dxa"/>
          </w:tcPr>
          <w:p w14:paraId="2DB48636"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Moisture</w:t>
            </w:r>
          </w:p>
        </w:tc>
        <w:tc>
          <w:tcPr>
            <w:tcW w:w="1300" w:type="dxa"/>
          </w:tcPr>
          <w:p w14:paraId="018D8B2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12.6</w:t>
            </w:r>
          </w:p>
        </w:tc>
        <w:tc>
          <w:tcPr>
            <w:tcW w:w="1298" w:type="dxa"/>
          </w:tcPr>
          <w:p w14:paraId="2E20203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12.1</w:t>
            </w:r>
          </w:p>
        </w:tc>
        <w:tc>
          <w:tcPr>
            <w:tcW w:w="1286" w:type="dxa"/>
          </w:tcPr>
          <w:p w14:paraId="2181085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13.6</w:t>
            </w:r>
          </w:p>
        </w:tc>
        <w:tc>
          <w:tcPr>
            <w:tcW w:w="1286" w:type="dxa"/>
          </w:tcPr>
          <w:p w14:paraId="6E2AE56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13.0</w:t>
            </w:r>
          </w:p>
        </w:tc>
        <w:tc>
          <w:tcPr>
            <w:tcW w:w="1289" w:type="dxa"/>
          </w:tcPr>
          <w:p w14:paraId="7EB0CF5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11.3</w:t>
            </w:r>
          </w:p>
        </w:tc>
        <w:tc>
          <w:tcPr>
            <w:tcW w:w="1286" w:type="dxa"/>
          </w:tcPr>
          <w:p w14:paraId="60102AE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13.1</w:t>
            </w:r>
          </w:p>
        </w:tc>
      </w:tr>
      <w:tr w:rsidR="00AB360F" w14:paraId="2FC43267" w14:textId="77777777">
        <w:tc>
          <w:tcPr>
            <w:tcW w:w="1556" w:type="dxa"/>
          </w:tcPr>
          <w:p w14:paraId="614286CC"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Carbohydrate</w:t>
            </w:r>
          </w:p>
        </w:tc>
        <w:tc>
          <w:tcPr>
            <w:tcW w:w="1300" w:type="dxa"/>
          </w:tcPr>
          <w:p w14:paraId="503A31E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71</w:t>
            </w:r>
          </w:p>
        </w:tc>
        <w:tc>
          <w:tcPr>
            <w:tcW w:w="1298" w:type="dxa"/>
          </w:tcPr>
          <w:p w14:paraId="639A279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76</w:t>
            </w:r>
          </w:p>
        </w:tc>
        <w:tc>
          <w:tcPr>
            <w:tcW w:w="1286" w:type="dxa"/>
          </w:tcPr>
          <w:p w14:paraId="2BECB0A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65</w:t>
            </w:r>
          </w:p>
        </w:tc>
        <w:tc>
          <w:tcPr>
            <w:tcW w:w="1286" w:type="dxa"/>
          </w:tcPr>
          <w:p w14:paraId="3242D63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74</w:t>
            </w:r>
          </w:p>
        </w:tc>
        <w:tc>
          <w:tcPr>
            <w:tcW w:w="1289" w:type="dxa"/>
          </w:tcPr>
          <w:p w14:paraId="4921792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65</w:t>
            </w:r>
          </w:p>
        </w:tc>
        <w:tc>
          <w:tcPr>
            <w:tcW w:w="1286" w:type="dxa"/>
          </w:tcPr>
          <w:p w14:paraId="2432110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66</w:t>
            </w:r>
          </w:p>
        </w:tc>
      </w:tr>
      <w:tr w:rsidR="00AB360F" w14:paraId="6A03455B" w14:textId="77777777">
        <w:tc>
          <w:tcPr>
            <w:tcW w:w="1556" w:type="dxa"/>
          </w:tcPr>
          <w:p w14:paraId="14CE72BC"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Protein</w:t>
            </w:r>
          </w:p>
        </w:tc>
        <w:tc>
          <w:tcPr>
            <w:tcW w:w="1300" w:type="dxa"/>
          </w:tcPr>
          <w:p w14:paraId="4F145D8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w:t>
            </w:r>
          </w:p>
        </w:tc>
        <w:tc>
          <w:tcPr>
            <w:tcW w:w="1298" w:type="dxa"/>
          </w:tcPr>
          <w:p w14:paraId="5B55E07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11</w:t>
            </w:r>
          </w:p>
        </w:tc>
        <w:tc>
          <w:tcPr>
            <w:tcW w:w="1286" w:type="dxa"/>
          </w:tcPr>
          <w:p w14:paraId="0890DA7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9</w:t>
            </w:r>
          </w:p>
        </w:tc>
        <w:tc>
          <w:tcPr>
            <w:tcW w:w="1286" w:type="dxa"/>
          </w:tcPr>
          <w:p w14:paraId="381A120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7.7</w:t>
            </w:r>
          </w:p>
        </w:tc>
        <w:tc>
          <w:tcPr>
            <w:tcW w:w="1289" w:type="dxa"/>
          </w:tcPr>
          <w:p w14:paraId="5B314CC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8.8</w:t>
            </w:r>
          </w:p>
        </w:tc>
        <w:tc>
          <w:tcPr>
            <w:tcW w:w="1286" w:type="dxa"/>
          </w:tcPr>
          <w:p w14:paraId="0D5AA89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10.8</w:t>
            </w:r>
          </w:p>
        </w:tc>
      </w:tr>
      <w:tr w:rsidR="00AB360F" w14:paraId="748B3D20" w14:textId="77777777">
        <w:tc>
          <w:tcPr>
            <w:tcW w:w="1556" w:type="dxa"/>
          </w:tcPr>
          <w:p w14:paraId="1A88A85A"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Lipids</w:t>
            </w:r>
          </w:p>
        </w:tc>
        <w:tc>
          <w:tcPr>
            <w:tcW w:w="1300" w:type="dxa"/>
          </w:tcPr>
          <w:p w14:paraId="07AF349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1.8</w:t>
            </w:r>
          </w:p>
        </w:tc>
        <w:tc>
          <w:tcPr>
            <w:tcW w:w="1298" w:type="dxa"/>
          </w:tcPr>
          <w:p w14:paraId="6780C7D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w:t>
            </w:r>
          </w:p>
        </w:tc>
        <w:tc>
          <w:tcPr>
            <w:tcW w:w="1286" w:type="dxa"/>
          </w:tcPr>
          <w:p w14:paraId="528048A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1.7</w:t>
            </w:r>
          </w:p>
        </w:tc>
        <w:tc>
          <w:tcPr>
            <w:tcW w:w="1286" w:type="dxa"/>
          </w:tcPr>
          <w:p w14:paraId="1E70AAB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2.2</w:t>
            </w:r>
          </w:p>
        </w:tc>
        <w:tc>
          <w:tcPr>
            <w:tcW w:w="1289" w:type="dxa"/>
          </w:tcPr>
          <w:p w14:paraId="63527CE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3.8</w:t>
            </w:r>
          </w:p>
        </w:tc>
        <w:tc>
          <w:tcPr>
            <w:tcW w:w="1286" w:type="dxa"/>
          </w:tcPr>
          <w:p w14:paraId="6E8EBA3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7.2</w:t>
            </w:r>
          </w:p>
        </w:tc>
      </w:tr>
      <w:tr w:rsidR="00AB360F" w14:paraId="101BF51B" w14:textId="77777777">
        <w:tc>
          <w:tcPr>
            <w:tcW w:w="1556" w:type="dxa"/>
          </w:tcPr>
          <w:p w14:paraId="1CB4F0C9"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Dietary fibre</w:t>
            </w:r>
          </w:p>
        </w:tc>
        <w:tc>
          <w:tcPr>
            <w:tcW w:w="1300" w:type="dxa"/>
          </w:tcPr>
          <w:p w14:paraId="648601B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w:t>
            </w:r>
          </w:p>
        </w:tc>
        <w:tc>
          <w:tcPr>
            <w:tcW w:w="1298" w:type="dxa"/>
          </w:tcPr>
          <w:p w14:paraId="03FDD51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w:t>
            </w:r>
          </w:p>
        </w:tc>
        <w:tc>
          <w:tcPr>
            <w:tcW w:w="1286" w:type="dxa"/>
          </w:tcPr>
          <w:p w14:paraId="3BE522A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13</w:t>
            </w:r>
          </w:p>
        </w:tc>
        <w:tc>
          <w:tcPr>
            <w:tcW w:w="1286" w:type="dxa"/>
          </w:tcPr>
          <w:p w14:paraId="60705E0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2.2</w:t>
            </w:r>
          </w:p>
        </w:tc>
        <w:tc>
          <w:tcPr>
            <w:tcW w:w="1289" w:type="dxa"/>
          </w:tcPr>
          <w:p w14:paraId="51D507B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9.8</w:t>
            </w:r>
          </w:p>
        </w:tc>
        <w:tc>
          <w:tcPr>
            <w:tcW w:w="1286" w:type="dxa"/>
          </w:tcPr>
          <w:p w14:paraId="7494EB8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w:t>
            </w:r>
          </w:p>
        </w:tc>
      </w:tr>
      <w:tr w:rsidR="00AB360F" w14:paraId="7E5930A0" w14:textId="77777777">
        <w:tc>
          <w:tcPr>
            <w:tcW w:w="1556" w:type="dxa"/>
          </w:tcPr>
          <w:p w14:paraId="1B96D1AC"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Ash</w:t>
            </w:r>
          </w:p>
        </w:tc>
        <w:tc>
          <w:tcPr>
            <w:tcW w:w="1300" w:type="dxa"/>
          </w:tcPr>
          <w:p w14:paraId="03F6643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1.7</w:t>
            </w:r>
          </w:p>
        </w:tc>
        <w:tc>
          <w:tcPr>
            <w:tcW w:w="1298" w:type="dxa"/>
          </w:tcPr>
          <w:p w14:paraId="1E6E61D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w:t>
            </w:r>
          </w:p>
        </w:tc>
        <w:tc>
          <w:tcPr>
            <w:tcW w:w="1286" w:type="dxa"/>
          </w:tcPr>
          <w:p w14:paraId="0BABB41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1.9</w:t>
            </w:r>
          </w:p>
        </w:tc>
        <w:tc>
          <w:tcPr>
            <w:tcW w:w="1286" w:type="dxa"/>
          </w:tcPr>
          <w:p w14:paraId="5527D6E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w:t>
            </w:r>
          </w:p>
        </w:tc>
        <w:tc>
          <w:tcPr>
            <w:tcW w:w="1289" w:type="dxa"/>
          </w:tcPr>
          <w:p w14:paraId="746C36E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1.3</w:t>
            </w:r>
          </w:p>
        </w:tc>
        <w:tc>
          <w:tcPr>
            <w:tcW w:w="1286" w:type="dxa"/>
          </w:tcPr>
          <w:p w14:paraId="7682433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2.9</w:t>
            </w:r>
          </w:p>
        </w:tc>
      </w:tr>
    </w:tbl>
    <w:p w14:paraId="3EAB6B60" w14:textId="77777777" w:rsidR="00AB360F" w:rsidRDefault="00AB360F">
      <w:pPr>
        <w:spacing w:after="0" w:line="240" w:lineRule="auto"/>
        <w:rPr>
          <w:b/>
          <w:sz w:val="24"/>
          <w:szCs w:val="24"/>
        </w:rPr>
      </w:pPr>
    </w:p>
    <w:p w14:paraId="51432873" w14:textId="77777777" w:rsidR="00AB360F" w:rsidRDefault="00CA388A">
      <w:pPr>
        <w:spacing w:after="0" w:line="240" w:lineRule="auto"/>
        <w:jc w:val="both"/>
        <w:rPr>
          <w:sz w:val="24"/>
          <w:szCs w:val="24"/>
        </w:rPr>
      </w:pPr>
      <w:r>
        <w:rPr>
          <w:b/>
          <w:sz w:val="24"/>
          <w:szCs w:val="24"/>
        </w:rPr>
        <w:lastRenderedPageBreak/>
        <w:t>Technological quality -</w:t>
      </w:r>
      <w:r>
        <w:rPr>
          <w:sz w:val="24"/>
          <w:szCs w:val="24"/>
        </w:rPr>
        <w:t xml:space="preserve"> the degree of raw material suitability for the utilisation (processing) purpose. Technological qualitative parameters of raw materials that are based on standards: ISO, ICC (each country has the same parameters, but different values). ISO - International </w:t>
      </w:r>
      <w:r>
        <w:rPr>
          <w:sz w:val="24"/>
          <w:szCs w:val="24"/>
        </w:rPr>
        <w:t>Organisation for Standardisation. ICC – International Association for Cereal Science and Technology (publishers of international standard methods).</w:t>
      </w:r>
    </w:p>
    <w:p w14:paraId="1873B72B" w14:textId="77777777" w:rsidR="00AB360F" w:rsidRDefault="00CA388A">
      <w:pPr>
        <w:spacing w:before="120" w:after="120" w:line="240" w:lineRule="auto"/>
        <w:jc w:val="both"/>
        <w:rPr>
          <w:b/>
          <w:sz w:val="24"/>
          <w:szCs w:val="24"/>
        </w:rPr>
      </w:pPr>
      <w:r>
        <w:rPr>
          <w:b/>
          <w:sz w:val="24"/>
          <w:szCs w:val="24"/>
        </w:rPr>
        <w:t>Technological (processing) quality includes the following quality parameters:</w:t>
      </w:r>
    </w:p>
    <w:p w14:paraId="2A46BBF9" w14:textId="77777777" w:rsidR="00AB360F" w:rsidRDefault="00CA388A">
      <w:pPr>
        <w:spacing w:before="120" w:after="120" w:line="240" w:lineRule="auto"/>
        <w:jc w:val="both"/>
        <w:rPr>
          <w:sz w:val="24"/>
          <w:szCs w:val="24"/>
          <w:u w:val="single"/>
        </w:rPr>
      </w:pPr>
      <w:r>
        <w:rPr>
          <w:sz w:val="24"/>
          <w:szCs w:val="24"/>
          <w:u w:val="single"/>
        </w:rPr>
        <w:t>Sensory parameters:</w:t>
      </w:r>
    </w:p>
    <w:p w14:paraId="76A600A4" w14:textId="77777777" w:rsidR="00AB360F" w:rsidRDefault="00CA388A">
      <w:pPr>
        <w:spacing w:before="120" w:after="120" w:line="240" w:lineRule="auto"/>
        <w:jc w:val="both"/>
        <w:rPr>
          <w:sz w:val="24"/>
          <w:szCs w:val="24"/>
        </w:rPr>
      </w:pPr>
      <w:r>
        <w:rPr>
          <w:b/>
          <w:sz w:val="24"/>
          <w:szCs w:val="24"/>
        </w:rPr>
        <w:t>Colour</w:t>
      </w:r>
      <w:r>
        <w:rPr>
          <w:sz w:val="24"/>
          <w:szCs w:val="24"/>
        </w:rPr>
        <w:t xml:space="preserve"> – uniform colour, according to type of grain used to obtain the flour. </w:t>
      </w:r>
      <w:r>
        <w:rPr>
          <w:b/>
          <w:sz w:val="24"/>
          <w:szCs w:val="24"/>
        </w:rPr>
        <w:t>Smell</w:t>
      </w:r>
      <w:r>
        <w:rPr>
          <w:sz w:val="24"/>
          <w:szCs w:val="24"/>
        </w:rPr>
        <w:t xml:space="preserve"> – smell after heated sample in hand, must be typically pleasant, straw, no</w:t>
      </w:r>
      <w:r>
        <w:rPr>
          <w:sz w:val="24"/>
          <w:szCs w:val="24"/>
        </w:rPr>
        <w:t xml:space="preserve"> side smell (e.g. mould, chemical, etc.). etc.</w:t>
      </w:r>
    </w:p>
    <w:p w14:paraId="597394D4" w14:textId="77777777" w:rsidR="00AB360F" w:rsidRDefault="00CA388A">
      <w:pPr>
        <w:spacing w:before="120" w:after="120" w:line="240" w:lineRule="auto"/>
        <w:jc w:val="both"/>
        <w:rPr>
          <w:sz w:val="24"/>
          <w:szCs w:val="24"/>
        </w:rPr>
      </w:pPr>
      <w:r>
        <w:rPr>
          <w:sz w:val="24"/>
          <w:szCs w:val="24"/>
          <w:u w:val="single"/>
        </w:rPr>
        <w:t>The moisture content</w:t>
      </w:r>
      <w:r>
        <w:rPr>
          <w:sz w:val="24"/>
          <w:szCs w:val="24"/>
        </w:rPr>
        <w:t xml:space="preserve"> of a product is defined as the loss in weight under the conditions specified in the Standard, expressed as a percentage of the weight of the original sample. Standard value is </w:t>
      </w:r>
      <w:r>
        <w:rPr>
          <w:b/>
          <w:sz w:val="24"/>
          <w:szCs w:val="24"/>
        </w:rPr>
        <w:t>max. 14%.</w:t>
      </w:r>
    </w:p>
    <w:p w14:paraId="42216F98" w14:textId="77777777" w:rsidR="00AB360F" w:rsidRDefault="00CA388A">
      <w:pPr>
        <w:spacing w:before="120" w:after="120" w:line="240" w:lineRule="auto"/>
        <w:jc w:val="both"/>
        <w:rPr>
          <w:sz w:val="24"/>
          <w:szCs w:val="24"/>
        </w:rPr>
      </w:pPr>
      <w:r>
        <w:rPr>
          <w:sz w:val="24"/>
          <w:szCs w:val="24"/>
          <w:u w:val="single"/>
        </w:rPr>
        <w:t>Hy</w:t>
      </w:r>
      <w:r>
        <w:rPr>
          <w:sz w:val="24"/>
          <w:szCs w:val="24"/>
          <w:u w:val="single"/>
        </w:rPr>
        <w:t>gienic condition of grain</w:t>
      </w:r>
      <w:r>
        <w:rPr>
          <w:sz w:val="24"/>
          <w:szCs w:val="24"/>
        </w:rPr>
        <w:t xml:space="preserve"> – good condition without pests, impurities (organic, inorganic) – max 2%.</w:t>
      </w:r>
    </w:p>
    <w:p w14:paraId="17C2E73F" w14:textId="77777777" w:rsidR="00AB360F" w:rsidRDefault="00CA388A">
      <w:pPr>
        <w:spacing w:before="120" w:after="120" w:line="240" w:lineRule="auto"/>
        <w:jc w:val="both"/>
        <w:rPr>
          <w:sz w:val="24"/>
          <w:szCs w:val="24"/>
        </w:rPr>
      </w:pPr>
      <w:r>
        <w:rPr>
          <w:sz w:val="24"/>
          <w:szCs w:val="24"/>
          <w:u w:val="single"/>
        </w:rPr>
        <w:t xml:space="preserve">Milling parameters </w:t>
      </w:r>
      <w:r>
        <w:rPr>
          <w:sz w:val="24"/>
          <w:szCs w:val="24"/>
        </w:rPr>
        <w:t xml:space="preserve">characterise the structural and mechanical structure of the grain and its chemical composition. Evaluated parameters: </w:t>
      </w:r>
    </w:p>
    <w:p w14:paraId="2B2E2B3D" w14:textId="77777777" w:rsidR="00AB360F" w:rsidRDefault="00CA388A">
      <w:pPr>
        <w:spacing w:before="120" w:after="120" w:line="240" w:lineRule="auto"/>
        <w:ind w:firstLine="720"/>
        <w:rPr>
          <w:sz w:val="24"/>
          <w:szCs w:val="24"/>
        </w:rPr>
      </w:pPr>
      <w:r>
        <w:rPr>
          <w:sz w:val="24"/>
          <w:szCs w:val="24"/>
          <w:u w:val="single"/>
        </w:rPr>
        <w:t>One thousand grain</w:t>
      </w:r>
      <w:r>
        <w:rPr>
          <w:sz w:val="24"/>
          <w:szCs w:val="24"/>
          <w:u w:val="single"/>
        </w:rPr>
        <w:t xml:space="preserve"> weight</w:t>
      </w:r>
      <w:r>
        <w:rPr>
          <w:b/>
          <w:sz w:val="24"/>
          <w:szCs w:val="24"/>
        </w:rPr>
        <w:t xml:space="preserve"> </w:t>
      </w:r>
      <w:r>
        <w:rPr>
          <w:sz w:val="24"/>
          <w:szCs w:val="24"/>
        </w:rPr>
        <w:t>– weight of 1000 grains. The bigger and heavier grains give more endosperm= more flour.</w:t>
      </w:r>
    </w:p>
    <w:p w14:paraId="253D845A" w14:textId="77777777" w:rsidR="00AB360F" w:rsidRDefault="00CA388A">
      <w:pPr>
        <w:spacing w:before="120" w:after="120" w:line="240" w:lineRule="auto"/>
        <w:ind w:firstLine="720"/>
        <w:rPr>
          <w:sz w:val="24"/>
          <w:szCs w:val="24"/>
        </w:rPr>
      </w:pPr>
      <w:r>
        <w:rPr>
          <w:sz w:val="24"/>
          <w:szCs w:val="24"/>
          <w:u w:val="single"/>
        </w:rPr>
        <w:t>First class proportion</w:t>
      </w:r>
      <w:r>
        <w:rPr>
          <w:sz w:val="24"/>
          <w:szCs w:val="24"/>
        </w:rPr>
        <w:t xml:space="preserve"> – is the weight of grains proportion retained by a sieve with a slot size of 2.5 mm. The amount of full, round grains.</w:t>
      </w:r>
    </w:p>
    <w:p w14:paraId="440B2538" w14:textId="77777777" w:rsidR="00AB360F" w:rsidRDefault="00CA388A">
      <w:pPr>
        <w:spacing w:before="120" w:after="120" w:line="240" w:lineRule="auto"/>
        <w:ind w:firstLine="720"/>
        <w:rPr>
          <w:sz w:val="24"/>
          <w:szCs w:val="24"/>
        </w:rPr>
      </w:pPr>
      <w:r>
        <w:rPr>
          <w:sz w:val="24"/>
          <w:szCs w:val="24"/>
        </w:rPr>
        <w:t>Bulk density</w:t>
      </w:r>
      <w:r>
        <w:rPr>
          <w:b/>
          <w:sz w:val="24"/>
          <w:szCs w:val="24"/>
        </w:rPr>
        <w:t xml:space="preserve"> </w:t>
      </w:r>
      <w:r>
        <w:rPr>
          <w:sz w:val="24"/>
          <w:szCs w:val="24"/>
        </w:rPr>
        <w:t xml:space="preserve">– is </w:t>
      </w:r>
      <w:r>
        <w:rPr>
          <w:sz w:val="24"/>
          <w:szCs w:val="24"/>
        </w:rPr>
        <w:t>the weight of 1 litre (l) of grains in grams (g).</w:t>
      </w:r>
    </w:p>
    <w:p w14:paraId="7A9FBBD8" w14:textId="77777777" w:rsidR="00AB360F" w:rsidRDefault="00CA388A">
      <w:pPr>
        <w:spacing w:before="120" w:after="120" w:line="240" w:lineRule="auto"/>
        <w:ind w:firstLine="720"/>
        <w:rPr>
          <w:sz w:val="24"/>
          <w:szCs w:val="24"/>
        </w:rPr>
      </w:pPr>
      <w:r>
        <w:rPr>
          <w:sz w:val="24"/>
          <w:szCs w:val="24"/>
          <w:u w:val="single"/>
        </w:rPr>
        <w:t xml:space="preserve">Vitreosity </w:t>
      </w:r>
      <w:r>
        <w:rPr>
          <w:sz w:val="24"/>
          <w:szCs w:val="24"/>
        </w:rPr>
        <w:t>– depends on the arrangement of starch in the cells. More proteins in the cells give harder grains.</w:t>
      </w:r>
    </w:p>
    <w:p w14:paraId="5CF639E3" w14:textId="77777777" w:rsidR="00AB360F" w:rsidRDefault="00CA388A">
      <w:pPr>
        <w:spacing w:before="120" w:after="120" w:line="240" w:lineRule="auto"/>
        <w:ind w:firstLine="720"/>
        <w:rPr>
          <w:sz w:val="24"/>
          <w:szCs w:val="24"/>
        </w:rPr>
      </w:pPr>
      <w:r>
        <w:rPr>
          <w:sz w:val="24"/>
          <w:szCs w:val="24"/>
          <w:u w:val="single"/>
        </w:rPr>
        <w:t>Hardness</w:t>
      </w:r>
      <w:r>
        <w:rPr>
          <w:sz w:val="24"/>
          <w:szCs w:val="24"/>
        </w:rPr>
        <w:t xml:space="preserve"> – hard endosperm, use more for semolina flour.</w:t>
      </w:r>
    </w:p>
    <w:p w14:paraId="6D17B35F" w14:textId="77777777" w:rsidR="00AB360F" w:rsidRDefault="00CA388A">
      <w:pPr>
        <w:spacing w:before="120" w:after="120" w:line="240" w:lineRule="auto"/>
        <w:ind w:firstLine="720"/>
        <w:rPr>
          <w:sz w:val="24"/>
          <w:szCs w:val="24"/>
        </w:rPr>
      </w:pPr>
      <w:r>
        <w:rPr>
          <w:sz w:val="24"/>
          <w:szCs w:val="24"/>
          <w:u w:val="single"/>
        </w:rPr>
        <w:t>Trial milling</w:t>
      </w:r>
      <w:r>
        <w:rPr>
          <w:sz w:val="24"/>
          <w:szCs w:val="24"/>
        </w:rPr>
        <w:t xml:space="preserve"> – it is characterises flo</w:t>
      </w:r>
      <w:r>
        <w:rPr>
          <w:sz w:val="24"/>
          <w:szCs w:val="24"/>
        </w:rPr>
        <w:t>ur extraction, colour of flour, ash matters in flour, power consumption and more.</w:t>
      </w:r>
    </w:p>
    <w:p w14:paraId="414931A8" w14:textId="77777777" w:rsidR="00AB360F" w:rsidRDefault="00CA388A">
      <w:pPr>
        <w:spacing w:before="120" w:after="120" w:line="240" w:lineRule="auto"/>
        <w:jc w:val="both"/>
        <w:rPr>
          <w:sz w:val="24"/>
          <w:szCs w:val="24"/>
        </w:rPr>
      </w:pPr>
      <w:r>
        <w:rPr>
          <w:b/>
          <w:sz w:val="24"/>
          <w:szCs w:val="24"/>
        </w:rPr>
        <w:t xml:space="preserve">Technological equipment for grain preparation - </w:t>
      </w:r>
      <w:r>
        <w:rPr>
          <w:sz w:val="24"/>
          <w:szCs w:val="24"/>
        </w:rPr>
        <w:t>grain drying, grain cleaning, hydrothermal treatment and grain precipitation, grain cleaning, secondary hydrothermal treatment</w:t>
      </w:r>
      <w:r>
        <w:rPr>
          <w:sz w:val="24"/>
          <w:szCs w:val="24"/>
        </w:rPr>
        <w:t xml:space="preserve">, weighing and magnetic control, grinding / storage. </w:t>
      </w:r>
    </w:p>
    <w:p w14:paraId="3002D479" w14:textId="77777777" w:rsidR="00AB360F" w:rsidRDefault="00CA388A">
      <w:pPr>
        <w:spacing w:before="120" w:after="120" w:line="240" w:lineRule="auto"/>
        <w:jc w:val="both"/>
        <w:rPr>
          <w:sz w:val="24"/>
          <w:szCs w:val="24"/>
        </w:rPr>
      </w:pPr>
      <w:r>
        <w:rPr>
          <w:sz w:val="24"/>
          <w:szCs w:val="24"/>
        </w:rPr>
        <w:t xml:space="preserve">The process of reducing the grain's moisture content can take place using various methods, such as hot air drying or ventilation. Grain can only be stored safely if the moisture content is 14% or less. </w:t>
      </w:r>
      <w:r>
        <w:rPr>
          <w:sz w:val="24"/>
          <w:szCs w:val="24"/>
        </w:rPr>
        <w:t>The moisture content of harvested grain in Latvia is approximately 18-20%, so drying and cleaning should be done as soon as possible. If wet or insoluble grains are stored, a self-heating process can occur, resulting in a decrease in grain quality and nutr</w:t>
      </w:r>
      <w:r>
        <w:rPr>
          <w:sz w:val="24"/>
          <w:szCs w:val="24"/>
        </w:rPr>
        <w:t>itional value, as well as an increase in the activity of microscopic fungi.</w:t>
      </w:r>
    </w:p>
    <w:p w14:paraId="779DE2A5" w14:textId="77777777" w:rsidR="00AB360F" w:rsidRDefault="00CA388A">
      <w:pPr>
        <w:spacing w:before="120" w:after="120" w:line="240" w:lineRule="auto"/>
        <w:jc w:val="both"/>
        <w:rPr>
          <w:sz w:val="24"/>
          <w:szCs w:val="24"/>
        </w:rPr>
      </w:pPr>
      <w:r>
        <w:rPr>
          <w:sz w:val="24"/>
          <w:szCs w:val="24"/>
        </w:rPr>
        <w:t xml:space="preserve">The grain dryer is intended for drying pre-cleaned materials: seeds or grains, cereals, legumes and oilseeds with an initial moisture content of up to 35%. The grain dryers can be </w:t>
      </w:r>
      <w:r>
        <w:rPr>
          <w:sz w:val="24"/>
          <w:szCs w:val="24"/>
        </w:rPr>
        <w:t xml:space="preserve">installed </w:t>
      </w:r>
      <w:r>
        <w:rPr>
          <w:sz w:val="24"/>
          <w:szCs w:val="24"/>
        </w:rPr>
        <w:lastRenderedPageBreak/>
        <w:t>separately or as part of a grain cleaning and drying complex in grain farms, flour mills, grain receiving companies, alcohol plants, poultry plants and feed mills.</w:t>
      </w:r>
    </w:p>
    <w:p w14:paraId="7F0CD916" w14:textId="77777777" w:rsidR="00AB360F" w:rsidRDefault="00CA388A">
      <w:pPr>
        <w:spacing w:before="120" w:after="120" w:line="240" w:lineRule="auto"/>
        <w:jc w:val="both"/>
        <w:rPr>
          <w:sz w:val="24"/>
          <w:szCs w:val="24"/>
        </w:rPr>
      </w:pPr>
      <w:r>
        <w:rPr>
          <w:b/>
          <w:sz w:val="24"/>
          <w:szCs w:val="24"/>
        </w:rPr>
        <w:t>Main types of dryers</w:t>
      </w:r>
      <w:r>
        <w:rPr>
          <w:sz w:val="24"/>
          <w:szCs w:val="24"/>
        </w:rPr>
        <w:t xml:space="preserve"> - shaft type (grain drying is carried out in vertical shafts </w:t>
      </w:r>
      <w:r>
        <w:rPr>
          <w:sz w:val="24"/>
          <w:szCs w:val="24"/>
        </w:rPr>
        <w:t>on boxes, with the heat carrier flowing through), tower type (the grain is pushed between two metallic plates through which hot air is blown), cylinder type (rotary) (the grains are mixed and transported with the help of special paddles), carousel type (th</w:t>
      </w:r>
      <w:r>
        <w:rPr>
          <w:sz w:val="24"/>
          <w:szCs w:val="24"/>
        </w:rPr>
        <w:t>e grain is treated with warm air), conveyor type (grain is heated and moved on conveyor belts), modular type (the grains are distributed in a vertical column between metal plates through which the heat carrier is directed), mobile grain dryers.</w:t>
      </w:r>
    </w:p>
    <w:p w14:paraId="2AF118A7" w14:textId="77777777" w:rsidR="00AB360F" w:rsidRDefault="00CA388A">
      <w:pPr>
        <w:spacing w:before="120" w:after="120" w:line="240" w:lineRule="auto"/>
        <w:jc w:val="both"/>
        <w:rPr>
          <w:sz w:val="24"/>
          <w:szCs w:val="24"/>
        </w:rPr>
      </w:pPr>
      <w:r>
        <w:rPr>
          <w:b/>
          <w:sz w:val="24"/>
          <w:szCs w:val="24"/>
        </w:rPr>
        <w:t>Grain treat</w:t>
      </w:r>
      <w:r>
        <w:rPr>
          <w:b/>
          <w:sz w:val="24"/>
          <w:szCs w:val="24"/>
        </w:rPr>
        <w:t>ment</w:t>
      </w:r>
      <w:r>
        <w:rPr>
          <w:sz w:val="24"/>
          <w:szCs w:val="24"/>
        </w:rPr>
        <w:t xml:space="preserve"> - separation of impurities, grain surface washing, grain conditioning, preparation of batches of grain for grinding. </w:t>
      </w:r>
    </w:p>
    <w:p w14:paraId="7E4B9BA7" w14:textId="77777777" w:rsidR="00AB360F" w:rsidRDefault="00CA388A">
      <w:pPr>
        <w:spacing w:before="120" w:after="120" w:line="240" w:lineRule="auto"/>
        <w:jc w:val="both"/>
        <w:rPr>
          <w:sz w:val="24"/>
          <w:szCs w:val="24"/>
        </w:rPr>
      </w:pPr>
      <w:r>
        <w:rPr>
          <w:b/>
          <w:sz w:val="24"/>
          <w:szCs w:val="24"/>
        </w:rPr>
        <w:t>Grain separators</w:t>
      </w:r>
      <w:r>
        <w:rPr>
          <w:sz w:val="24"/>
          <w:szCs w:val="24"/>
        </w:rPr>
        <w:t xml:space="preserve"> - intended for cleaning grain from various impurities.</w:t>
      </w:r>
    </w:p>
    <w:p w14:paraId="359F3F78" w14:textId="77777777" w:rsidR="00AB360F" w:rsidRDefault="00CA388A">
      <w:pPr>
        <w:spacing w:after="0" w:line="240" w:lineRule="auto"/>
        <w:jc w:val="both"/>
        <w:rPr>
          <w:sz w:val="24"/>
          <w:szCs w:val="24"/>
        </w:rPr>
      </w:pPr>
      <w:r>
        <w:rPr>
          <w:b/>
          <w:sz w:val="24"/>
          <w:szCs w:val="24"/>
        </w:rPr>
        <w:t>Stone separation plant</w:t>
      </w:r>
      <w:r>
        <w:rPr>
          <w:sz w:val="24"/>
          <w:szCs w:val="24"/>
        </w:rPr>
        <w:t xml:space="preserve"> - in the flour industry, vibro-pneumat</w:t>
      </w:r>
      <w:r>
        <w:rPr>
          <w:sz w:val="24"/>
          <w:szCs w:val="24"/>
        </w:rPr>
        <w:t>ic stone separation equipment is more often used. The main operating mechanism of the equipment is a vibrating air-permeable threshing box, where, thanks to the inclination of the equipment and the air flow, the flow of the grain is ensured, as well as the</w:t>
      </w:r>
      <w:r>
        <w:rPr>
          <w:sz w:val="24"/>
          <w:szCs w:val="24"/>
        </w:rPr>
        <w:t xml:space="preserve"> fractionation of the grain by mass.</w:t>
      </w:r>
    </w:p>
    <w:p w14:paraId="3952A45A" w14:textId="77777777" w:rsidR="00AB360F" w:rsidRDefault="00CA388A">
      <w:pPr>
        <w:spacing w:after="0" w:line="240" w:lineRule="auto"/>
        <w:jc w:val="both"/>
        <w:rPr>
          <w:sz w:val="24"/>
          <w:szCs w:val="24"/>
        </w:rPr>
      </w:pPr>
      <w:r>
        <w:rPr>
          <w:b/>
          <w:sz w:val="24"/>
          <w:szCs w:val="24"/>
        </w:rPr>
        <w:t>Magnetic separator</w:t>
      </w:r>
      <w:r>
        <w:rPr>
          <w:sz w:val="24"/>
          <w:szCs w:val="24"/>
        </w:rPr>
        <w:t xml:space="preserve"> - a magnetic separator is used for additional grain purification. Metal impurities are separated from the grain with a static magnet or, less often, with the help of an electromagnet.</w:t>
      </w:r>
    </w:p>
    <w:p w14:paraId="3277EEA8" w14:textId="77777777" w:rsidR="00AB360F" w:rsidRDefault="00CA388A">
      <w:pPr>
        <w:spacing w:after="0" w:line="240" w:lineRule="auto"/>
        <w:jc w:val="both"/>
        <w:rPr>
          <w:sz w:val="24"/>
          <w:szCs w:val="24"/>
        </w:rPr>
      </w:pPr>
      <w:r>
        <w:rPr>
          <w:b/>
          <w:sz w:val="24"/>
          <w:szCs w:val="24"/>
        </w:rPr>
        <w:t>Dehusking plant</w:t>
      </w:r>
      <w:r>
        <w:rPr>
          <w:sz w:val="24"/>
          <w:szCs w:val="24"/>
        </w:rPr>
        <w:t xml:space="preserve"> </w:t>
      </w:r>
      <w:r>
        <w:rPr>
          <w:sz w:val="24"/>
          <w:szCs w:val="24"/>
        </w:rPr>
        <w:t>- dehusking equipment is designed to separate the husks from the grain. According to the design, they can have a steel surface (the effect on the grain is very gentle), with an abrasive surface (intensive grain cleaning) and equipment with a metal mesh (me</w:t>
      </w:r>
      <w:r>
        <w:rPr>
          <w:sz w:val="24"/>
          <w:szCs w:val="24"/>
        </w:rPr>
        <w:t>dium effect on the grain).</w:t>
      </w:r>
    </w:p>
    <w:p w14:paraId="3E0B7454" w14:textId="77777777" w:rsidR="00AB360F" w:rsidRDefault="00CA388A">
      <w:pPr>
        <w:spacing w:after="0" w:line="240" w:lineRule="auto"/>
        <w:jc w:val="both"/>
        <w:rPr>
          <w:sz w:val="24"/>
          <w:szCs w:val="24"/>
        </w:rPr>
      </w:pPr>
      <w:r>
        <w:rPr>
          <w:b/>
          <w:sz w:val="24"/>
          <w:szCs w:val="24"/>
        </w:rPr>
        <w:t>Grain storage equipment</w:t>
      </w:r>
      <w:r>
        <w:rPr>
          <w:sz w:val="24"/>
          <w:szCs w:val="24"/>
        </w:rPr>
        <w:t xml:space="preserve"> - grain warehouses, grain elevators (procurement, mill, ports, reserves), assembly of silos. A ventilation system in silos is necessary during long-term grain storage to ensure grain drying, cooling and he</w:t>
      </w:r>
      <w:r>
        <w:rPr>
          <w:sz w:val="24"/>
          <w:szCs w:val="24"/>
        </w:rPr>
        <w:t>ating.</w:t>
      </w:r>
    </w:p>
    <w:p w14:paraId="587A976D" w14:textId="77777777" w:rsidR="00AB360F" w:rsidRDefault="00AB360F">
      <w:pPr>
        <w:jc w:val="both"/>
        <w:rPr>
          <w:sz w:val="24"/>
          <w:szCs w:val="24"/>
        </w:rPr>
      </w:pPr>
    </w:p>
    <w:p w14:paraId="7210136D" w14:textId="77777777" w:rsidR="00AB360F" w:rsidRDefault="00AB360F">
      <w:pPr>
        <w:jc w:val="both"/>
        <w:rPr>
          <w:sz w:val="24"/>
          <w:szCs w:val="24"/>
        </w:rPr>
      </w:pPr>
    </w:p>
    <w:p w14:paraId="6DC62CD6" w14:textId="77777777" w:rsidR="00AB360F" w:rsidRDefault="00AB360F">
      <w:pPr>
        <w:rPr>
          <w:b/>
          <w:sz w:val="24"/>
          <w:szCs w:val="24"/>
        </w:rPr>
      </w:pPr>
    </w:p>
    <w:p w14:paraId="66B311D7" w14:textId="77777777" w:rsidR="00AB360F" w:rsidRDefault="00AB360F">
      <w:pPr>
        <w:rPr>
          <w:sz w:val="24"/>
          <w:szCs w:val="24"/>
        </w:rPr>
      </w:pPr>
    </w:p>
    <w:p w14:paraId="7EC047EF" w14:textId="77777777" w:rsidR="00AB360F" w:rsidRDefault="00AB360F">
      <w:pPr>
        <w:rPr>
          <w:sz w:val="24"/>
          <w:szCs w:val="24"/>
        </w:rPr>
      </w:pPr>
    </w:p>
    <w:p w14:paraId="31948C11" w14:textId="77777777" w:rsidR="00AB360F" w:rsidRDefault="00AB360F">
      <w:pPr>
        <w:rPr>
          <w:sz w:val="24"/>
          <w:szCs w:val="24"/>
        </w:rPr>
      </w:pPr>
    </w:p>
    <w:p w14:paraId="2ACE45EA" w14:textId="77777777" w:rsidR="00AB360F" w:rsidRDefault="00AB360F">
      <w:pPr>
        <w:rPr>
          <w:sz w:val="24"/>
          <w:szCs w:val="24"/>
        </w:rPr>
      </w:pPr>
    </w:p>
    <w:p w14:paraId="465CDE66" w14:textId="77777777" w:rsidR="00AB360F" w:rsidRDefault="00AB360F">
      <w:pPr>
        <w:rPr>
          <w:sz w:val="24"/>
          <w:szCs w:val="24"/>
        </w:rPr>
      </w:pPr>
    </w:p>
    <w:p w14:paraId="73CCD853" w14:textId="77777777" w:rsidR="00AB360F" w:rsidRDefault="00CA388A">
      <w:pPr>
        <w:pStyle w:val="Heading2"/>
      </w:pPr>
      <w:bookmarkStart w:id="8" w:name="_heading=h.ogfg7ta4nl96" w:colFirst="0" w:colLast="0"/>
      <w:bookmarkEnd w:id="8"/>
      <w:r>
        <w:lastRenderedPageBreak/>
        <w:t xml:space="preserve">Laboratory work </w:t>
      </w:r>
    </w:p>
    <w:p w14:paraId="1493F03A" w14:textId="77777777" w:rsidR="00AB360F" w:rsidRDefault="00CA388A">
      <w:pPr>
        <w:pStyle w:val="Heading2"/>
      </w:pPr>
      <w:r>
        <w:t>Analysis of grain mechanical and physical properties</w:t>
      </w:r>
    </w:p>
    <w:p w14:paraId="0A738F28" w14:textId="77777777" w:rsidR="00AB360F" w:rsidRDefault="00CA388A">
      <w:pPr>
        <w:spacing w:before="120" w:after="0" w:line="240" w:lineRule="auto"/>
        <w:jc w:val="both"/>
        <w:rPr>
          <w:sz w:val="24"/>
          <w:szCs w:val="24"/>
        </w:rPr>
      </w:pPr>
      <w:r>
        <w:rPr>
          <w:sz w:val="24"/>
          <w:szCs w:val="24"/>
        </w:rPr>
        <w:t>The aim of the laboratory work is to strengthen the theoretical knowledge of the methods of determining grain quality parameters and the importance of quality indicators in the storage and processing process. During the laboratory work, the basic parameter</w:t>
      </w:r>
      <w:r>
        <w:rPr>
          <w:sz w:val="24"/>
          <w:szCs w:val="24"/>
        </w:rPr>
        <w:t xml:space="preserve">s of grain quality will be analysed - moisture, thousand grain weight, bulk density, first class proportion, moisture content, hardness). </w:t>
      </w:r>
    </w:p>
    <w:p w14:paraId="0E4799D9" w14:textId="77777777" w:rsidR="00AB360F" w:rsidRDefault="00CA388A">
      <w:pPr>
        <w:spacing w:before="120" w:after="0" w:line="240" w:lineRule="auto"/>
        <w:jc w:val="both"/>
        <w:rPr>
          <w:b/>
          <w:sz w:val="28"/>
          <w:szCs w:val="28"/>
        </w:rPr>
      </w:pPr>
      <w:r>
        <w:rPr>
          <w:b/>
          <w:sz w:val="28"/>
          <w:szCs w:val="28"/>
        </w:rPr>
        <w:t>Materials and procedures</w:t>
      </w:r>
    </w:p>
    <w:p w14:paraId="6BE5C2AA" w14:textId="77777777" w:rsidR="00AB360F" w:rsidRDefault="00CA388A">
      <w:pPr>
        <w:spacing w:before="120" w:after="0" w:line="240" w:lineRule="auto"/>
        <w:jc w:val="both"/>
        <w:rPr>
          <w:b/>
          <w:sz w:val="24"/>
          <w:szCs w:val="24"/>
        </w:rPr>
      </w:pPr>
      <w:r>
        <w:rPr>
          <w:sz w:val="24"/>
          <w:szCs w:val="24"/>
        </w:rPr>
        <w:t>Wheat, rye, barley, oat varieties, laboratory scales, hygroscope, hectolitre scale, round sieves, calculator of seeds, beakers, watch glass.</w:t>
      </w:r>
    </w:p>
    <w:p w14:paraId="6869F3BC" w14:textId="77777777" w:rsidR="00AB360F" w:rsidRDefault="00CA388A">
      <w:pPr>
        <w:spacing w:before="120" w:after="0" w:line="240" w:lineRule="auto"/>
        <w:jc w:val="both"/>
        <w:rPr>
          <w:b/>
          <w:sz w:val="24"/>
          <w:szCs w:val="24"/>
        </w:rPr>
      </w:pPr>
      <w:r>
        <w:rPr>
          <w:b/>
          <w:sz w:val="24"/>
          <w:szCs w:val="24"/>
        </w:rPr>
        <w:t>1. Moisture content determination</w:t>
      </w:r>
    </w:p>
    <w:p w14:paraId="43B8566D" w14:textId="77777777" w:rsidR="00AB360F" w:rsidRDefault="00CA388A">
      <w:pPr>
        <w:spacing w:before="120" w:after="0" w:line="240" w:lineRule="auto"/>
        <w:jc w:val="both"/>
        <w:rPr>
          <w:sz w:val="24"/>
          <w:szCs w:val="24"/>
        </w:rPr>
      </w:pPr>
      <w:r>
        <w:rPr>
          <w:sz w:val="24"/>
          <w:szCs w:val="24"/>
        </w:rPr>
        <w:t>The moisture content of the grains is determined by drying. Determination of grai</w:t>
      </w:r>
      <w:r>
        <w:rPr>
          <w:sz w:val="24"/>
          <w:szCs w:val="24"/>
        </w:rPr>
        <w:t xml:space="preserve">n moisture can be done using the express method or the standard method. The moisture content is calculated from the difference in weight before and after drying. Grains are classified according to their moisture content (Table 1.2.). </w:t>
      </w:r>
    </w:p>
    <w:p w14:paraId="11D8795A" w14:textId="77777777" w:rsidR="00AB360F" w:rsidRDefault="00CA388A">
      <w:pPr>
        <w:widowControl w:val="0"/>
        <w:spacing w:after="0" w:line="240" w:lineRule="auto"/>
        <w:jc w:val="right"/>
        <w:rPr>
          <w:sz w:val="24"/>
          <w:szCs w:val="24"/>
        </w:rPr>
      </w:pPr>
      <w:r>
        <w:rPr>
          <w:sz w:val="24"/>
          <w:szCs w:val="24"/>
        </w:rPr>
        <w:t>Table 1.2.</w:t>
      </w:r>
    </w:p>
    <w:p w14:paraId="38B43ECC" w14:textId="77777777" w:rsidR="00AB360F" w:rsidRDefault="00CA388A">
      <w:pPr>
        <w:widowControl w:val="0"/>
        <w:spacing w:after="0" w:line="240" w:lineRule="auto"/>
        <w:jc w:val="center"/>
        <w:rPr>
          <w:b/>
          <w:sz w:val="24"/>
          <w:szCs w:val="24"/>
        </w:rPr>
      </w:pPr>
      <w:r>
        <w:rPr>
          <w:b/>
          <w:sz w:val="24"/>
          <w:szCs w:val="24"/>
        </w:rPr>
        <w:t>Moisture c</w:t>
      </w:r>
      <w:r>
        <w:rPr>
          <w:b/>
          <w:sz w:val="24"/>
          <w:szCs w:val="24"/>
        </w:rPr>
        <w:t>ontent, %</w:t>
      </w:r>
    </w:p>
    <w:tbl>
      <w:tblPr>
        <w:tblStyle w:val="afff2"/>
        <w:tblW w:w="9073" w:type="dxa"/>
        <w:jc w:val="center"/>
        <w:tblBorders>
          <w:top w:val="nil"/>
          <w:left w:val="nil"/>
          <w:bottom w:val="nil"/>
          <w:right w:val="nil"/>
          <w:insideH w:val="nil"/>
          <w:insideV w:val="nil"/>
        </w:tblBorders>
        <w:tblLayout w:type="fixed"/>
        <w:tblLook w:val="0600" w:firstRow="0" w:lastRow="0" w:firstColumn="0" w:lastColumn="0" w:noHBand="1" w:noVBand="1"/>
      </w:tblPr>
      <w:tblGrid>
        <w:gridCol w:w="2283"/>
        <w:gridCol w:w="2237"/>
        <w:gridCol w:w="2134"/>
        <w:gridCol w:w="2419"/>
      </w:tblGrid>
      <w:tr w:rsidR="00AB360F" w14:paraId="647F6E91" w14:textId="77777777">
        <w:trPr>
          <w:trHeight w:val="810"/>
          <w:jc w:val="center"/>
        </w:trPr>
        <w:tc>
          <w:tcPr>
            <w:tcW w:w="228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5D9EE6C" w14:textId="77777777" w:rsidR="00AB360F" w:rsidRDefault="00CA388A">
            <w:pPr>
              <w:widowControl w:val="0"/>
              <w:jc w:val="center"/>
              <w:rPr>
                <w:rFonts w:ascii="Calibri" w:eastAsia="Calibri" w:hAnsi="Calibri" w:cs="Calibri"/>
                <w:sz w:val="24"/>
                <w:szCs w:val="24"/>
              </w:rPr>
            </w:pPr>
            <w:r>
              <w:rPr>
                <w:rFonts w:ascii="Calibri" w:eastAsia="Calibri" w:hAnsi="Calibri" w:cs="Calibri"/>
                <w:sz w:val="24"/>
                <w:szCs w:val="24"/>
              </w:rPr>
              <w:t>Dry grains</w:t>
            </w:r>
          </w:p>
        </w:tc>
        <w:tc>
          <w:tcPr>
            <w:tcW w:w="2237"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449CAF07" w14:textId="77777777" w:rsidR="00AB360F" w:rsidRDefault="00CA388A">
            <w:pPr>
              <w:widowControl w:val="0"/>
              <w:jc w:val="center"/>
              <w:rPr>
                <w:rFonts w:ascii="Calibri" w:eastAsia="Calibri" w:hAnsi="Calibri" w:cs="Calibri"/>
                <w:sz w:val="24"/>
                <w:szCs w:val="24"/>
              </w:rPr>
            </w:pPr>
            <w:r>
              <w:rPr>
                <w:rFonts w:ascii="Calibri" w:eastAsia="Calibri" w:hAnsi="Calibri" w:cs="Calibri"/>
                <w:sz w:val="24"/>
                <w:szCs w:val="24"/>
              </w:rPr>
              <w:t>Moderately dry</w:t>
            </w:r>
          </w:p>
          <w:p w14:paraId="49F37AE1" w14:textId="77777777" w:rsidR="00AB360F" w:rsidRDefault="00CA388A">
            <w:pPr>
              <w:widowControl w:val="0"/>
              <w:jc w:val="center"/>
              <w:rPr>
                <w:rFonts w:ascii="Calibri" w:eastAsia="Calibri" w:hAnsi="Calibri" w:cs="Calibri"/>
                <w:sz w:val="24"/>
                <w:szCs w:val="24"/>
              </w:rPr>
            </w:pPr>
            <w:r>
              <w:rPr>
                <w:rFonts w:ascii="Calibri" w:eastAsia="Calibri" w:hAnsi="Calibri" w:cs="Calibri"/>
                <w:sz w:val="24"/>
                <w:szCs w:val="24"/>
              </w:rPr>
              <w:t>grains</w:t>
            </w:r>
          </w:p>
        </w:tc>
        <w:tc>
          <w:tcPr>
            <w:tcW w:w="2134"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1CBDF3B0" w14:textId="77777777" w:rsidR="00AB360F" w:rsidRDefault="00CA388A">
            <w:pPr>
              <w:widowControl w:val="0"/>
              <w:jc w:val="center"/>
              <w:rPr>
                <w:rFonts w:ascii="Calibri" w:eastAsia="Calibri" w:hAnsi="Calibri" w:cs="Calibri"/>
                <w:sz w:val="24"/>
                <w:szCs w:val="24"/>
              </w:rPr>
            </w:pPr>
            <w:r>
              <w:rPr>
                <w:rFonts w:ascii="Calibri" w:eastAsia="Calibri" w:hAnsi="Calibri" w:cs="Calibri"/>
                <w:sz w:val="24"/>
                <w:szCs w:val="24"/>
              </w:rPr>
              <w:t>Wet grains</w:t>
            </w:r>
          </w:p>
        </w:tc>
        <w:tc>
          <w:tcPr>
            <w:tcW w:w="241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E3A7AA2" w14:textId="77777777" w:rsidR="00AB360F" w:rsidRDefault="00CA388A">
            <w:pPr>
              <w:widowControl w:val="0"/>
              <w:jc w:val="center"/>
              <w:rPr>
                <w:rFonts w:ascii="Calibri" w:eastAsia="Calibri" w:hAnsi="Calibri" w:cs="Calibri"/>
                <w:sz w:val="24"/>
                <w:szCs w:val="24"/>
              </w:rPr>
            </w:pPr>
            <w:r>
              <w:rPr>
                <w:rFonts w:ascii="Calibri" w:eastAsia="Calibri" w:hAnsi="Calibri" w:cs="Calibri"/>
                <w:sz w:val="24"/>
                <w:szCs w:val="24"/>
              </w:rPr>
              <w:t>Very wet grains</w:t>
            </w:r>
          </w:p>
        </w:tc>
      </w:tr>
      <w:tr w:rsidR="00AB360F" w14:paraId="56E8BF03" w14:textId="77777777">
        <w:trPr>
          <w:trHeight w:val="285"/>
          <w:jc w:val="center"/>
        </w:trPr>
        <w:tc>
          <w:tcPr>
            <w:tcW w:w="228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C1A91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&lt; 14 </w:t>
            </w:r>
          </w:p>
        </w:tc>
        <w:tc>
          <w:tcPr>
            <w:tcW w:w="2237" w:type="dxa"/>
            <w:tcBorders>
              <w:top w:val="nil"/>
              <w:left w:val="nil"/>
              <w:bottom w:val="single" w:sz="5" w:space="0" w:color="000000"/>
              <w:right w:val="single" w:sz="5" w:space="0" w:color="000000"/>
            </w:tcBorders>
            <w:tcMar>
              <w:top w:w="0" w:type="dxa"/>
              <w:left w:w="100" w:type="dxa"/>
              <w:bottom w:w="0" w:type="dxa"/>
              <w:right w:w="100" w:type="dxa"/>
            </w:tcMar>
          </w:tcPr>
          <w:p w14:paraId="2B8086D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14.0 - 15.5 </w:t>
            </w:r>
          </w:p>
        </w:tc>
        <w:tc>
          <w:tcPr>
            <w:tcW w:w="2134" w:type="dxa"/>
            <w:tcBorders>
              <w:top w:val="nil"/>
              <w:left w:val="nil"/>
              <w:bottom w:val="single" w:sz="5" w:space="0" w:color="000000"/>
              <w:right w:val="single" w:sz="5" w:space="0" w:color="000000"/>
            </w:tcBorders>
            <w:tcMar>
              <w:top w:w="0" w:type="dxa"/>
              <w:left w:w="100" w:type="dxa"/>
              <w:bottom w:w="0" w:type="dxa"/>
              <w:right w:w="100" w:type="dxa"/>
            </w:tcMar>
          </w:tcPr>
          <w:p w14:paraId="7CC285E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15.5 – 17 </w:t>
            </w:r>
          </w:p>
        </w:tc>
        <w:tc>
          <w:tcPr>
            <w:tcW w:w="2419" w:type="dxa"/>
            <w:tcBorders>
              <w:top w:val="nil"/>
              <w:left w:val="nil"/>
              <w:bottom w:val="single" w:sz="5" w:space="0" w:color="000000"/>
              <w:right w:val="single" w:sz="5" w:space="0" w:color="000000"/>
            </w:tcBorders>
            <w:tcMar>
              <w:top w:w="0" w:type="dxa"/>
              <w:left w:w="100" w:type="dxa"/>
              <w:bottom w:w="0" w:type="dxa"/>
              <w:right w:w="100" w:type="dxa"/>
            </w:tcMar>
          </w:tcPr>
          <w:p w14:paraId="4D97E2E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&gt; 17 </w:t>
            </w:r>
          </w:p>
        </w:tc>
      </w:tr>
    </w:tbl>
    <w:p w14:paraId="39F4C309" w14:textId="77777777" w:rsidR="00AB360F" w:rsidRDefault="00CA388A">
      <w:pPr>
        <w:spacing w:before="120" w:after="0" w:line="240" w:lineRule="auto"/>
        <w:jc w:val="both"/>
        <w:rPr>
          <w:sz w:val="24"/>
          <w:szCs w:val="24"/>
        </w:rPr>
      </w:pPr>
      <w:r>
        <w:rPr>
          <w:sz w:val="24"/>
          <w:szCs w:val="24"/>
        </w:rPr>
        <w:t>Express method. Pour wheat grains into the hygroscope until you reach the line.  A hygroscope will measure the% of actual grain moisture (GM). Using the value and formula to calculate dry matter content (DM).</w:t>
      </w:r>
    </w:p>
    <w:p w14:paraId="7DEB0E27" w14:textId="77777777" w:rsidR="00AB360F" w:rsidRDefault="00CA388A">
      <w:pPr>
        <w:jc w:val="center"/>
        <w:rPr>
          <w:sz w:val="24"/>
          <w:szCs w:val="24"/>
        </w:rPr>
      </w:pPr>
      <w:r>
        <w:rPr>
          <w:sz w:val="24"/>
          <w:szCs w:val="24"/>
        </w:rPr>
        <w:t>DM i(%) = 100 – GM (%)</w:t>
      </w:r>
    </w:p>
    <w:p w14:paraId="3D8ADEDC" w14:textId="77777777" w:rsidR="00AB360F" w:rsidRDefault="00CA388A">
      <w:pPr>
        <w:spacing w:after="0" w:line="240" w:lineRule="auto"/>
        <w:jc w:val="both"/>
        <w:rPr>
          <w:sz w:val="24"/>
          <w:szCs w:val="24"/>
        </w:rPr>
      </w:pPr>
      <w:r>
        <w:rPr>
          <w:sz w:val="24"/>
          <w:szCs w:val="24"/>
        </w:rPr>
        <w:t>Standard method (AACC 44</w:t>
      </w:r>
      <w:r>
        <w:rPr>
          <w:sz w:val="24"/>
          <w:szCs w:val="24"/>
        </w:rPr>
        <w:t>-19). Weigh 20 g of grain, grind in a grinder. Wheat, rye, rice, buckwheat grind for 30 s, but barley and oats - 60 s.</w:t>
      </w:r>
    </w:p>
    <w:p w14:paraId="13947EF5" w14:textId="77777777" w:rsidR="00AB360F" w:rsidRDefault="00CA388A">
      <w:r>
        <w:rPr>
          <w:sz w:val="24"/>
          <w:szCs w:val="24"/>
        </w:rPr>
        <w:t>Dry 2 aluminium dishes of about 55mm, not more than 40mm deep, in an oven at 105 °C for 1 hour, then cool in a desiccator for 10 to 15 mi</w:t>
      </w:r>
      <w:r>
        <w:rPr>
          <w:sz w:val="24"/>
          <w:szCs w:val="24"/>
        </w:rPr>
        <w:t>nutes and extract to the nearest 0,01 g. Weigh 2 ± 0,05 g of the ground grain into the heated and weighed aluminium dishes. With lids removed. Place the dishes and lids in the oven as quickly as possible and dry the samples for 2 hours at 135 °C. Place lid</w:t>
      </w:r>
      <w:r>
        <w:rPr>
          <w:sz w:val="24"/>
          <w:szCs w:val="24"/>
        </w:rPr>
        <w:t>s on dishes and transfer to the desiccator to cool.</w:t>
      </w:r>
    </w:p>
    <w:p w14:paraId="42D73919" w14:textId="77777777" w:rsidR="00AB360F" w:rsidRDefault="00CA388A">
      <w:pPr>
        <w:spacing w:after="0" w:line="240" w:lineRule="auto"/>
        <w:jc w:val="both"/>
        <w:rPr>
          <w:sz w:val="24"/>
          <w:szCs w:val="24"/>
        </w:rPr>
      </w:pPr>
      <w:r>
        <w:rPr>
          <w:sz w:val="24"/>
          <w:szCs w:val="24"/>
        </w:rPr>
        <w:t>Weigh and calculate the loss in weight as moisture.</w:t>
      </w:r>
    </w:p>
    <w:p w14:paraId="55B6417B" w14:textId="77777777" w:rsidR="00AB360F" w:rsidRDefault="00CA388A">
      <w:pPr>
        <w:spacing w:after="0" w:line="240" w:lineRule="auto"/>
        <w:jc w:val="both"/>
        <w:rPr>
          <w:sz w:val="24"/>
          <w:szCs w:val="24"/>
        </w:rPr>
      </w:pPr>
      <w:r>
        <w:rPr>
          <w:sz w:val="24"/>
          <w:szCs w:val="24"/>
        </w:rPr>
        <w:t>Grain moisture is calculated:</w:t>
      </w:r>
    </w:p>
    <w:p w14:paraId="4BFAFDE0"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r>
            <w:rPr>
              <w:rFonts w:ascii="Cambria Math" w:eastAsia="Cambria Math" w:hAnsi="Cambria Math" w:cs="Cambria Math"/>
              <w:sz w:val="24"/>
              <w:szCs w:val="24"/>
            </w:rPr>
            <m:t>moisture</m:t>
          </m:r>
          <m:r>
            <w:rPr>
              <w:rFonts w:ascii="Cambria Math" w:eastAsia="Cambria Math" w:hAnsi="Cambria Math" w:cs="Cambria Math"/>
              <w:sz w:val="24"/>
              <w:szCs w:val="24"/>
            </w:rPr>
            <m:t xml:space="preserve"> </m:t>
          </m:r>
          <m:r>
            <w:rPr>
              <w:rFonts w:ascii="Cambria Math" w:eastAsia="Cambria Math" w:hAnsi="Cambria Math" w:cs="Cambria Math"/>
              <w:sz w:val="24"/>
              <w:szCs w:val="24"/>
            </w:rPr>
            <m:t>content</m:t>
          </m:r>
          <m:r>
            <w:rPr>
              <w:rFonts w:ascii="Cambria Math" w:eastAsia="Cambria Math" w:hAnsi="Cambria Math" w:cs="Cambria Math"/>
              <w:sz w:val="24"/>
              <w:szCs w:val="24"/>
            </w:rPr>
            <m:t>,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Loss</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moisture</m:t>
              </m:r>
              <m:r>
                <w:rPr>
                  <w:rFonts w:ascii="Cambria Math" w:eastAsia="Cambria Math" w:hAnsi="Cambria Math" w:cs="Cambria Math"/>
                  <w:sz w:val="24"/>
                  <w:szCs w:val="24"/>
                </w:rPr>
                <m:t xml:space="preserve">, </m:t>
              </m:r>
              <m:r>
                <w:rPr>
                  <w:rFonts w:ascii="Cambria Math" w:eastAsia="Cambria Math" w:hAnsi="Cambria Math" w:cs="Cambria Math"/>
                  <w:sz w:val="24"/>
                  <w:szCs w:val="24"/>
                </w:rPr>
                <m:t>g</m:t>
              </m:r>
              <m:r>
                <w:rPr>
                  <w:rFonts w:ascii="Cambria Math" w:eastAsia="Cambria Math" w:hAnsi="Cambria Math" w:cs="Cambria Math"/>
                  <w:sz w:val="24"/>
                  <w:szCs w:val="24"/>
                </w:rPr>
                <m:t xml:space="preserve"> × 100 </m:t>
              </m:r>
            </m:num>
            <m:den>
              <m:r>
                <w:rPr>
                  <w:rFonts w:ascii="Cambria Math" w:eastAsia="Cambria Math" w:hAnsi="Cambria Math" w:cs="Cambria Math"/>
                  <w:sz w:val="24"/>
                  <w:szCs w:val="24"/>
                </w:rPr>
                <m:t>Weig</m:t>
              </m:r>
              <m:r>
                <w:rPr>
                  <w:rFonts w:ascii="Cambria Math" w:eastAsia="Cambria Math" w:hAnsi="Cambria Math" w:cs="Cambria Math"/>
                  <w:sz w:val="24"/>
                  <w:szCs w:val="24"/>
                </w:rPr>
                <m:t>h</m:t>
              </m:r>
              <m:r>
                <w:rPr>
                  <w:rFonts w:ascii="Cambria Math" w:eastAsia="Cambria Math" w:hAnsi="Cambria Math" w:cs="Cambria Math"/>
                  <w:sz w:val="24"/>
                  <w:szCs w:val="24"/>
                </w:rPr>
                <m:t>t</m:t>
              </m:r>
              <m:r>
                <w:rPr>
                  <w:rFonts w:ascii="Cambria Math" w:eastAsia="Cambria Math" w:hAnsi="Cambria Math" w:cs="Cambria Math"/>
                  <w:sz w:val="24"/>
                  <w:szCs w:val="24"/>
                </w:rPr>
                <m:t xml:space="preserve"> </m:t>
              </m:r>
              <m:r>
                <w:rPr>
                  <w:rFonts w:ascii="Cambria Math" w:eastAsia="Cambria Math" w:hAnsi="Cambria Math" w:cs="Cambria Math"/>
                  <w:sz w:val="24"/>
                  <w:szCs w:val="24"/>
                </w:rPr>
                <m:t>of</m:t>
              </m:r>
              <m:r>
                <w:rPr>
                  <w:rFonts w:ascii="Cambria Math" w:eastAsia="Cambria Math" w:hAnsi="Cambria Math" w:cs="Cambria Math"/>
                  <w:sz w:val="24"/>
                  <w:szCs w:val="24"/>
                </w:rPr>
                <m:t xml:space="preserve"> </m:t>
              </m:r>
              <m:r>
                <w:rPr>
                  <w:rFonts w:ascii="Cambria Math" w:eastAsia="Cambria Math" w:hAnsi="Cambria Math" w:cs="Cambria Math"/>
                  <w:sz w:val="24"/>
                  <w:szCs w:val="24"/>
                </w:rPr>
                <m:t>sample</m:t>
              </m:r>
              <m:r>
                <w:rPr>
                  <w:rFonts w:ascii="Cambria Math" w:eastAsia="Cambria Math" w:hAnsi="Cambria Math" w:cs="Cambria Math"/>
                  <w:sz w:val="24"/>
                  <w:szCs w:val="24"/>
                </w:rPr>
                <m:t>,</m:t>
              </m:r>
              <m:r>
                <w:rPr>
                  <w:rFonts w:ascii="Cambria Math" w:eastAsia="Cambria Math" w:hAnsi="Cambria Math" w:cs="Cambria Math"/>
                  <w:sz w:val="24"/>
                  <w:szCs w:val="24"/>
                </w:rPr>
                <m:t>g</m:t>
              </m:r>
            </m:den>
          </m:f>
        </m:oMath>
      </m:oMathPara>
    </w:p>
    <w:p w14:paraId="76EA4D51" w14:textId="77777777" w:rsidR="00AB360F" w:rsidRDefault="00CA388A">
      <w:pPr>
        <w:jc w:val="both"/>
        <w:rPr>
          <w:sz w:val="24"/>
          <w:szCs w:val="24"/>
        </w:rPr>
      </w:pPr>
      <w:r>
        <w:rPr>
          <w:sz w:val="24"/>
          <w:szCs w:val="24"/>
        </w:rPr>
        <w:t>Summarise</w:t>
      </w:r>
      <w:r>
        <w:rPr>
          <w:sz w:val="24"/>
          <w:szCs w:val="24"/>
        </w:rPr>
        <w:t xml:space="preserve"> the obtained results in Table 1.4.</w:t>
      </w:r>
    </w:p>
    <w:p w14:paraId="15A51F8E" w14:textId="77777777" w:rsidR="00AB360F" w:rsidRDefault="00AB360F">
      <w:pPr>
        <w:jc w:val="both"/>
        <w:rPr>
          <w:sz w:val="24"/>
          <w:szCs w:val="24"/>
        </w:rPr>
      </w:pPr>
    </w:p>
    <w:p w14:paraId="7AB83943" w14:textId="77777777" w:rsidR="00AB360F" w:rsidRDefault="00CA388A">
      <w:pPr>
        <w:jc w:val="both"/>
        <w:rPr>
          <w:b/>
          <w:sz w:val="24"/>
          <w:szCs w:val="24"/>
        </w:rPr>
      </w:pPr>
      <w:r>
        <w:rPr>
          <w:b/>
          <w:sz w:val="24"/>
          <w:szCs w:val="24"/>
        </w:rPr>
        <w:lastRenderedPageBreak/>
        <w:t xml:space="preserve">2. Bulk density determination </w:t>
      </w:r>
    </w:p>
    <w:p w14:paraId="0879C5C4" w14:textId="77777777" w:rsidR="00AB360F" w:rsidRDefault="00CA388A">
      <w:pPr>
        <w:spacing w:before="120" w:after="0" w:line="240" w:lineRule="auto"/>
        <w:jc w:val="both"/>
        <w:rPr>
          <w:sz w:val="24"/>
          <w:szCs w:val="24"/>
        </w:rPr>
      </w:pPr>
      <w:r>
        <w:rPr>
          <w:sz w:val="24"/>
          <w:szCs w:val="24"/>
        </w:rPr>
        <w:t>Bulk density is the mass of 1 litre of grain, g/l (Table 1.3.). It is determined using special scales - slings. The method of determination is based on the assumption that dry, well-ripene</w:t>
      </w:r>
      <w:r>
        <w:rPr>
          <w:sz w:val="24"/>
          <w:szCs w:val="24"/>
        </w:rPr>
        <w:t>d grains with a high endosperm content and a thin skin have a high bulk density and thus a higher flour yield. The results of bulk density measurements are influenced by moisture, grain chemical composition, shape, impurities. Light impurities (leaves, wee</w:t>
      </w:r>
      <w:r>
        <w:rPr>
          <w:sz w:val="24"/>
          <w:szCs w:val="24"/>
        </w:rPr>
        <w:t>d seeds, etc.) reduce the bulk density of grains, while impurities of mineral nature (sand, stones, etc.) increase the bulk density. For cereals, the bulk density is determined to calculate the storage capacity, or the number of vehicles required.</w:t>
      </w:r>
    </w:p>
    <w:p w14:paraId="42A49E95" w14:textId="77777777" w:rsidR="00AB360F" w:rsidRDefault="00CA388A">
      <w:pPr>
        <w:spacing w:after="0" w:line="240" w:lineRule="auto"/>
        <w:jc w:val="right"/>
        <w:rPr>
          <w:sz w:val="24"/>
          <w:szCs w:val="24"/>
        </w:rPr>
      </w:pPr>
      <w:r>
        <w:rPr>
          <w:sz w:val="24"/>
          <w:szCs w:val="24"/>
        </w:rPr>
        <w:t>Table 1.3.</w:t>
      </w:r>
    </w:p>
    <w:p w14:paraId="4064A4AD" w14:textId="77777777" w:rsidR="00AB360F" w:rsidRDefault="00CA388A">
      <w:pPr>
        <w:spacing w:after="0" w:line="240" w:lineRule="auto"/>
        <w:jc w:val="center"/>
        <w:rPr>
          <w:b/>
          <w:sz w:val="24"/>
          <w:szCs w:val="24"/>
        </w:rPr>
      </w:pPr>
      <w:r>
        <w:rPr>
          <w:b/>
          <w:sz w:val="24"/>
          <w:szCs w:val="24"/>
        </w:rPr>
        <w:t>Bulk density of grain, g/l</w:t>
      </w:r>
    </w:p>
    <w:tbl>
      <w:tblPr>
        <w:tblStyle w:val="afff3"/>
        <w:tblW w:w="9350" w:type="dxa"/>
        <w:tblBorders>
          <w:top w:val="nil"/>
          <w:left w:val="nil"/>
          <w:bottom w:val="nil"/>
          <w:right w:val="nil"/>
          <w:insideH w:val="nil"/>
          <w:insideV w:val="nil"/>
        </w:tblBorders>
        <w:tblLayout w:type="fixed"/>
        <w:tblLook w:val="0600" w:firstRow="0" w:lastRow="0" w:firstColumn="0" w:lastColumn="0" w:noHBand="1" w:noVBand="1"/>
      </w:tblPr>
      <w:tblGrid>
        <w:gridCol w:w="1448"/>
        <w:gridCol w:w="814"/>
        <w:gridCol w:w="1276"/>
        <w:gridCol w:w="992"/>
        <w:gridCol w:w="1276"/>
        <w:gridCol w:w="1134"/>
        <w:gridCol w:w="1134"/>
        <w:gridCol w:w="1276"/>
      </w:tblGrid>
      <w:tr w:rsidR="00AB360F" w14:paraId="72CA399A" w14:textId="77777777">
        <w:trPr>
          <w:trHeight w:val="285"/>
        </w:trPr>
        <w:tc>
          <w:tcPr>
            <w:tcW w:w="1448"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700E65E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Culture</w:t>
            </w:r>
          </w:p>
        </w:tc>
        <w:tc>
          <w:tcPr>
            <w:tcW w:w="3082"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369103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Bulk density</w:t>
            </w:r>
          </w:p>
        </w:tc>
        <w:tc>
          <w:tcPr>
            <w:tcW w:w="1276" w:type="dxa"/>
            <w:vMerge w:val="restart"/>
            <w:tcBorders>
              <w:top w:val="single" w:sz="5" w:space="0" w:color="000000"/>
              <w:left w:val="nil"/>
              <w:right w:val="single" w:sz="5" w:space="0" w:color="000000"/>
            </w:tcBorders>
            <w:shd w:val="clear" w:color="auto" w:fill="auto"/>
            <w:tcMar>
              <w:top w:w="0" w:type="dxa"/>
              <w:left w:w="100" w:type="dxa"/>
              <w:bottom w:w="0" w:type="dxa"/>
              <w:right w:w="100" w:type="dxa"/>
            </w:tcMar>
            <w:vAlign w:val="center"/>
          </w:tcPr>
          <w:p w14:paraId="209FBCA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Culture</w:t>
            </w:r>
          </w:p>
        </w:tc>
        <w:tc>
          <w:tcPr>
            <w:tcW w:w="3544" w:type="dxa"/>
            <w:gridSpan w:val="3"/>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2B157F8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Bulk density</w:t>
            </w:r>
          </w:p>
        </w:tc>
      </w:tr>
      <w:tr w:rsidR="00AB360F" w14:paraId="66930822" w14:textId="77777777">
        <w:trPr>
          <w:trHeight w:val="285"/>
        </w:trPr>
        <w:tc>
          <w:tcPr>
            <w:tcW w:w="1448"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5310C7CC"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8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vAlign w:val="center"/>
          </w:tcPr>
          <w:p w14:paraId="45CDCAE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min</w:t>
            </w:r>
          </w:p>
        </w:tc>
        <w:tc>
          <w:tcPr>
            <w:tcW w:w="1276" w:type="dxa"/>
            <w:tcBorders>
              <w:top w:val="nil"/>
              <w:left w:val="nil"/>
              <w:bottom w:val="single" w:sz="5" w:space="0" w:color="000000"/>
              <w:right w:val="single" w:sz="4" w:space="0" w:color="000000"/>
            </w:tcBorders>
            <w:shd w:val="clear" w:color="auto" w:fill="auto"/>
            <w:tcMar>
              <w:top w:w="0" w:type="dxa"/>
              <w:left w:w="100" w:type="dxa"/>
              <w:bottom w:w="0" w:type="dxa"/>
              <w:right w:w="100" w:type="dxa"/>
            </w:tcMar>
            <w:vAlign w:val="center"/>
          </w:tcPr>
          <w:p w14:paraId="02ECF78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common</w:t>
            </w:r>
          </w:p>
        </w:tc>
        <w:tc>
          <w:tcPr>
            <w:tcW w:w="992" w:type="dxa"/>
            <w:tcBorders>
              <w:top w:val="nil"/>
              <w:left w:val="single" w:sz="4" w:space="0" w:color="000000"/>
              <w:bottom w:val="single" w:sz="5" w:space="0" w:color="000000"/>
              <w:right w:val="single" w:sz="5" w:space="0" w:color="000000"/>
            </w:tcBorders>
            <w:shd w:val="clear" w:color="auto" w:fill="auto"/>
            <w:vAlign w:val="center"/>
          </w:tcPr>
          <w:p w14:paraId="57E19F9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max</w:t>
            </w:r>
          </w:p>
        </w:tc>
        <w:tc>
          <w:tcPr>
            <w:tcW w:w="1276" w:type="dxa"/>
            <w:vMerge/>
            <w:tcBorders>
              <w:top w:val="single" w:sz="5" w:space="0" w:color="000000"/>
              <w:left w:val="nil"/>
              <w:right w:val="single" w:sz="5" w:space="0" w:color="000000"/>
            </w:tcBorders>
            <w:shd w:val="clear" w:color="auto" w:fill="auto"/>
            <w:tcMar>
              <w:top w:w="0" w:type="dxa"/>
              <w:left w:w="100" w:type="dxa"/>
              <w:bottom w:w="0" w:type="dxa"/>
              <w:right w:w="100" w:type="dxa"/>
            </w:tcMar>
            <w:vAlign w:val="center"/>
          </w:tcPr>
          <w:p w14:paraId="05B3FC4A"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4E24F3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min</w:t>
            </w:r>
          </w:p>
        </w:tc>
        <w:tc>
          <w:tcPr>
            <w:tcW w:w="1134" w:type="dxa"/>
            <w:tcBorders>
              <w:top w:val="nil"/>
              <w:left w:val="nil"/>
              <w:bottom w:val="single" w:sz="5" w:space="0" w:color="000000"/>
              <w:right w:val="single" w:sz="4" w:space="0" w:color="000000"/>
            </w:tcBorders>
            <w:shd w:val="clear" w:color="auto" w:fill="auto"/>
            <w:tcMar>
              <w:top w:w="0" w:type="dxa"/>
              <w:left w:w="100" w:type="dxa"/>
              <w:bottom w:w="0" w:type="dxa"/>
              <w:right w:w="100" w:type="dxa"/>
            </w:tcMar>
          </w:tcPr>
          <w:p w14:paraId="5906C56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common</w:t>
            </w:r>
          </w:p>
        </w:tc>
        <w:tc>
          <w:tcPr>
            <w:tcW w:w="1276" w:type="dxa"/>
            <w:tcBorders>
              <w:top w:val="nil"/>
              <w:left w:val="single" w:sz="4" w:space="0" w:color="000000"/>
              <w:bottom w:val="single" w:sz="5" w:space="0" w:color="000000"/>
              <w:right w:val="single" w:sz="5" w:space="0" w:color="000000"/>
            </w:tcBorders>
            <w:shd w:val="clear" w:color="auto" w:fill="auto"/>
          </w:tcPr>
          <w:p w14:paraId="73CEFB7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max</w:t>
            </w:r>
          </w:p>
        </w:tc>
      </w:tr>
      <w:tr w:rsidR="00AB360F" w14:paraId="474CB472" w14:textId="77777777">
        <w:trPr>
          <w:trHeight w:val="285"/>
        </w:trPr>
        <w:tc>
          <w:tcPr>
            <w:tcW w:w="14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ABE7D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Wheat</w:t>
            </w:r>
          </w:p>
        </w:tc>
        <w:tc>
          <w:tcPr>
            <w:tcW w:w="8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E983F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700</w:t>
            </w:r>
          </w:p>
        </w:tc>
        <w:tc>
          <w:tcPr>
            <w:tcW w:w="1276" w:type="dxa"/>
            <w:tcBorders>
              <w:top w:val="nil"/>
              <w:left w:val="nil"/>
              <w:bottom w:val="single" w:sz="5" w:space="0" w:color="000000"/>
              <w:right w:val="single" w:sz="4" w:space="0" w:color="000000"/>
            </w:tcBorders>
            <w:shd w:val="clear" w:color="auto" w:fill="auto"/>
            <w:tcMar>
              <w:top w:w="0" w:type="dxa"/>
              <w:left w:w="100" w:type="dxa"/>
              <w:bottom w:w="0" w:type="dxa"/>
              <w:right w:w="100" w:type="dxa"/>
            </w:tcMar>
          </w:tcPr>
          <w:p w14:paraId="5B77527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730-785</w:t>
            </w:r>
          </w:p>
        </w:tc>
        <w:tc>
          <w:tcPr>
            <w:tcW w:w="992" w:type="dxa"/>
            <w:tcBorders>
              <w:top w:val="nil"/>
              <w:left w:val="single" w:sz="4" w:space="0" w:color="000000"/>
              <w:bottom w:val="single" w:sz="5" w:space="0" w:color="000000"/>
              <w:right w:val="single" w:sz="5" w:space="0" w:color="000000"/>
            </w:tcBorders>
            <w:shd w:val="clear" w:color="auto" w:fill="auto"/>
          </w:tcPr>
          <w:p w14:paraId="0BA2CB7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810</w:t>
            </w:r>
          </w:p>
        </w:tc>
        <w:tc>
          <w:tcPr>
            <w:tcW w:w="1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F6444D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Barley</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B2815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530</w:t>
            </w:r>
          </w:p>
        </w:tc>
        <w:tc>
          <w:tcPr>
            <w:tcW w:w="1134" w:type="dxa"/>
            <w:tcBorders>
              <w:top w:val="nil"/>
              <w:left w:val="nil"/>
              <w:bottom w:val="single" w:sz="5" w:space="0" w:color="000000"/>
              <w:right w:val="single" w:sz="4" w:space="0" w:color="000000"/>
            </w:tcBorders>
            <w:shd w:val="clear" w:color="auto" w:fill="auto"/>
            <w:tcMar>
              <w:top w:w="0" w:type="dxa"/>
              <w:left w:w="100" w:type="dxa"/>
              <w:bottom w:w="0" w:type="dxa"/>
              <w:right w:w="100" w:type="dxa"/>
            </w:tcMar>
          </w:tcPr>
          <w:p w14:paraId="0F18C32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570-650</w:t>
            </w:r>
          </w:p>
        </w:tc>
        <w:tc>
          <w:tcPr>
            <w:tcW w:w="1276" w:type="dxa"/>
            <w:tcBorders>
              <w:top w:val="nil"/>
              <w:left w:val="single" w:sz="4" w:space="0" w:color="000000"/>
              <w:bottom w:val="single" w:sz="5" w:space="0" w:color="000000"/>
              <w:right w:val="single" w:sz="5" w:space="0" w:color="000000"/>
            </w:tcBorders>
            <w:shd w:val="clear" w:color="auto" w:fill="auto"/>
          </w:tcPr>
          <w:p w14:paraId="4403226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680</w:t>
            </w:r>
          </w:p>
        </w:tc>
      </w:tr>
      <w:tr w:rsidR="00AB360F" w14:paraId="4960207D" w14:textId="77777777">
        <w:trPr>
          <w:trHeight w:val="285"/>
        </w:trPr>
        <w:tc>
          <w:tcPr>
            <w:tcW w:w="1448"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B3552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Rye</w:t>
            </w:r>
          </w:p>
        </w:tc>
        <w:tc>
          <w:tcPr>
            <w:tcW w:w="81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ED5930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650</w:t>
            </w:r>
          </w:p>
        </w:tc>
        <w:tc>
          <w:tcPr>
            <w:tcW w:w="1276" w:type="dxa"/>
            <w:tcBorders>
              <w:top w:val="nil"/>
              <w:left w:val="nil"/>
              <w:bottom w:val="single" w:sz="5" w:space="0" w:color="000000"/>
              <w:right w:val="single" w:sz="4" w:space="0" w:color="000000"/>
            </w:tcBorders>
            <w:shd w:val="clear" w:color="auto" w:fill="auto"/>
            <w:tcMar>
              <w:top w:w="0" w:type="dxa"/>
              <w:left w:w="100" w:type="dxa"/>
              <w:bottom w:w="0" w:type="dxa"/>
              <w:right w:w="100" w:type="dxa"/>
            </w:tcMar>
          </w:tcPr>
          <w:p w14:paraId="72773F2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680-715</w:t>
            </w:r>
          </w:p>
        </w:tc>
        <w:tc>
          <w:tcPr>
            <w:tcW w:w="992" w:type="dxa"/>
            <w:tcBorders>
              <w:top w:val="nil"/>
              <w:left w:val="single" w:sz="4" w:space="0" w:color="000000"/>
              <w:bottom w:val="single" w:sz="5" w:space="0" w:color="000000"/>
              <w:right w:val="single" w:sz="5" w:space="0" w:color="000000"/>
            </w:tcBorders>
            <w:shd w:val="clear" w:color="auto" w:fill="auto"/>
          </w:tcPr>
          <w:p w14:paraId="63BF78F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735</w:t>
            </w:r>
          </w:p>
        </w:tc>
        <w:tc>
          <w:tcPr>
            <w:tcW w:w="127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8F761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Oats</w:t>
            </w:r>
          </w:p>
        </w:tc>
        <w:tc>
          <w:tcPr>
            <w:tcW w:w="113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B12CB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440</w:t>
            </w:r>
          </w:p>
        </w:tc>
        <w:tc>
          <w:tcPr>
            <w:tcW w:w="1134" w:type="dxa"/>
            <w:tcBorders>
              <w:top w:val="nil"/>
              <w:left w:val="nil"/>
              <w:bottom w:val="single" w:sz="5" w:space="0" w:color="000000"/>
              <w:right w:val="single" w:sz="4" w:space="0" w:color="000000"/>
            </w:tcBorders>
            <w:shd w:val="clear" w:color="auto" w:fill="auto"/>
            <w:tcMar>
              <w:top w:w="0" w:type="dxa"/>
              <w:left w:w="100" w:type="dxa"/>
              <w:bottom w:w="0" w:type="dxa"/>
              <w:right w:w="100" w:type="dxa"/>
            </w:tcMar>
          </w:tcPr>
          <w:p w14:paraId="350D275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460-550</w:t>
            </w:r>
          </w:p>
        </w:tc>
        <w:tc>
          <w:tcPr>
            <w:tcW w:w="1276" w:type="dxa"/>
            <w:tcBorders>
              <w:top w:val="nil"/>
              <w:left w:val="single" w:sz="4" w:space="0" w:color="000000"/>
              <w:bottom w:val="single" w:sz="5" w:space="0" w:color="000000"/>
              <w:right w:val="single" w:sz="5" w:space="0" w:color="000000"/>
            </w:tcBorders>
            <w:shd w:val="clear" w:color="auto" w:fill="auto"/>
          </w:tcPr>
          <w:p w14:paraId="54AB441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590</w:t>
            </w:r>
          </w:p>
        </w:tc>
      </w:tr>
    </w:tbl>
    <w:p w14:paraId="07CB381A" w14:textId="77777777" w:rsidR="00AB360F" w:rsidRDefault="00AB360F">
      <w:pPr>
        <w:jc w:val="both"/>
        <w:rPr>
          <w:sz w:val="24"/>
          <w:szCs w:val="24"/>
        </w:rPr>
      </w:pPr>
    </w:p>
    <w:p w14:paraId="1A33E503" w14:textId="77777777" w:rsidR="00AB360F" w:rsidRDefault="00CA388A">
      <w:pPr>
        <w:jc w:val="both"/>
        <w:rPr>
          <w:sz w:val="24"/>
          <w:szCs w:val="24"/>
        </w:rPr>
      </w:pPr>
      <w:r>
        <w:rPr>
          <w:b/>
          <w:sz w:val="24"/>
          <w:szCs w:val="24"/>
        </w:rPr>
        <w:t>Procedure.</w:t>
      </w:r>
      <w:r>
        <w:rPr>
          <w:sz w:val="24"/>
          <w:szCs w:val="24"/>
        </w:rPr>
        <w:t xml:space="preserve"> Place wheat grains into hectoliter scales and measure the bulk density and summarise in Table 1.4. Please see video </w:t>
      </w:r>
      <w:hyperlink r:id="rId11">
        <w:r>
          <w:rPr>
            <w:color w:val="1155CC"/>
            <w:sz w:val="24"/>
            <w:szCs w:val="24"/>
            <w:u w:val="single"/>
          </w:rPr>
          <w:t>https://youtu.be/PWLS5IO5WJs?si=iGmIXKA-BRTGV12f</w:t>
        </w:r>
      </w:hyperlink>
      <w:r>
        <w:rPr>
          <w:sz w:val="24"/>
          <w:szCs w:val="24"/>
        </w:rPr>
        <w:t>.</w:t>
      </w:r>
    </w:p>
    <w:p w14:paraId="53E553F8" w14:textId="77777777" w:rsidR="00AB360F" w:rsidRDefault="00CA388A">
      <w:pPr>
        <w:jc w:val="both"/>
        <w:rPr>
          <w:b/>
          <w:sz w:val="24"/>
          <w:szCs w:val="24"/>
        </w:rPr>
      </w:pPr>
      <w:r>
        <w:rPr>
          <w:b/>
          <w:sz w:val="24"/>
          <w:szCs w:val="24"/>
        </w:rPr>
        <w:t>3. Proportion of I. c</w:t>
      </w:r>
      <w:r>
        <w:rPr>
          <w:b/>
          <w:sz w:val="24"/>
          <w:szCs w:val="24"/>
        </w:rPr>
        <w:t>lass of grains</w:t>
      </w:r>
    </w:p>
    <w:p w14:paraId="1FD32D8F" w14:textId="77777777" w:rsidR="00AB360F" w:rsidRDefault="00CA388A">
      <w:pPr>
        <w:spacing w:before="120" w:after="0" w:line="240" w:lineRule="auto"/>
        <w:jc w:val="both"/>
        <w:rPr>
          <w:sz w:val="24"/>
          <w:szCs w:val="24"/>
        </w:rPr>
      </w:pPr>
      <w:r>
        <w:rPr>
          <w:sz w:val="24"/>
          <w:szCs w:val="24"/>
        </w:rPr>
        <w:t xml:space="preserve">The quality of grain is characterised by its purity. When determining purity, various impurities are distinguished from the grain. A distinction is made between granular and gritty, granular or other grains or damage grains and pests impurities. </w:t>
      </w:r>
    </w:p>
    <w:p w14:paraId="03877FF9" w14:textId="77777777" w:rsidR="00AB360F" w:rsidRDefault="00CA388A">
      <w:pPr>
        <w:spacing w:before="120" w:after="0" w:line="240" w:lineRule="auto"/>
        <w:jc w:val="both"/>
        <w:rPr>
          <w:sz w:val="24"/>
          <w:szCs w:val="24"/>
        </w:rPr>
      </w:pPr>
      <w:r>
        <w:rPr>
          <w:sz w:val="24"/>
          <w:szCs w:val="24"/>
        </w:rPr>
        <w:t>The group</w:t>
      </w:r>
      <w:r>
        <w:rPr>
          <w:sz w:val="24"/>
          <w:szCs w:val="24"/>
        </w:rPr>
        <w:t xml:space="preserve"> of cereal impurities includes the green, immature grains of the main crop and damaged grains, provided that at least 50% of the endosperm is preserved.</w:t>
      </w:r>
    </w:p>
    <w:p w14:paraId="00452FB4" w14:textId="77777777" w:rsidR="00AB360F" w:rsidRDefault="00CA388A">
      <w:pPr>
        <w:spacing w:before="120" w:after="0" w:line="240" w:lineRule="auto"/>
        <w:jc w:val="both"/>
        <w:rPr>
          <w:sz w:val="24"/>
          <w:szCs w:val="24"/>
        </w:rPr>
      </w:pPr>
      <w:r>
        <w:rPr>
          <w:sz w:val="24"/>
          <w:szCs w:val="24"/>
        </w:rPr>
        <w:t>This group of impurities also includes grains of other crops specified in the standards, for example, o</w:t>
      </w:r>
      <w:r>
        <w:rPr>
          <w:sz w:val="24"/>
          <w:szCs w:val="24"/>
        </w:rPr>
        <w:t>ats, wheat, and rye grains may be mixed with barley.</w:t>
      </w:r>
    </w:p>
    <w:p w14:paraId="7943C15D" w14:textId="77777777" w:rsidR="00AB360F" w:rsidRDefault="00CA388A">
      <w:pPr>
        <w:spacing w:before="120" w:after="0" w:line="240" w:lineRule="auto"/>
        <w:jc w:val="both"/>
        <w:rPr>
          <w:sz w:val="24"/>
          <w:szCs w:val="24"/>
        </w:rPr>
      </w:pPr>
      <w:r>
        <w:rPr>
          <w:sz w:val="24"/>
          <w:szCs w:val="24"/>
        </w:rPr>
        <w:t>Grainy impurities can be live (pests, weed seeds, microorganisms, as well as seeds of other crops that are not included in the standards as grain impurities). Dead debris can be mineral (sand, stones, so</w:t>
      </w:r>
      <w:r>
        <w:rPr>
          <w:sz w:val="24"/>
          <w:szCs w:val="24"/>
        </w:rPr>
        <w:t xml:space="preserve">il particles, etc.) or organic (stalks, weeds, leaf parts, etc.). Debris-like impurities can also be poisonous (poisonous weed seeds, mould-damaged grains, etc.). Gritty impurities make it difficult to store grain, as they are usually wetter, spoil faster </w:t>
      </w:r>
      <w:r>
        <w:rPr>
          <w:sz w:val="24"/>
          <w:szCs w:val="24"/>
        </w:rPr>
        <w:t>and also cause grain damage.</w:t>
      </w:r>
    </w:p>
    <w:p w14:paraId="375DF6BC" w14:textId="77777777" w:rsidR="00AB360F" w:rsidRDefault="00CA388A">
      <w:pPr>
        <w:spacing w:before="120" w:after="0" w:line="240" w:lineRule="auto"/>
        <w:jc w:val="both"/>
        <w:rPr>
          <w:b/>
          <w:sz w:val="24"/>
          <w:szCs w:val="24"/>
          <w:u w:val="single"/>
        </w:rPr>
      </w:pPr>
      <w:r>
        <w:rPr>
          <w:b/>
          <w:sz w:val="24"/>
          <w:szCs w:val="24"/>
          <w:u w:val="single"/>
        </w:rPr>
        <w:t>Procedure</w:t>
      </w:r>
    </w:p>
    <w:p w14:paraId="2ACF6C61" w14:textId="77777777" w:rsidR="00AB360F" w:rsidRDefault="00CA388A">
      <w:pPr>
        <w:spacing w:after="0" w:line="240" w:lineRule="auto"/>
        <w:jc w:val="both"/>
        <w:rPr>
          <w:sz w:val="24"/>
          <w:szCs w:val="24"/>
        </w:rPr>
      </w:pPr>
      <w:r>
        <w:rPr>
          <w:sz w:val="24"/>
          <w:szCs w:val="24"/>
        </w:rPr>
        <w:t xml:space="preserve">Sift 50 grams of grain through a sieve with movements of 110 to 120 sieves per minute for 3 minutes. A sieve with 1.0x1.0 mm mesh is used for rye and wheat, and 1.5x1.5 mm mesh for oats and barley. After sifting, the </w:t>
      </w:r>
      <w:r>
        <w:rPr>
          <w:sz w:val="24"/>
          <w:szCs w:val="24"/>
        </w:rPr>
        <w:t xml:space="preserve">grain is spread on a glass plate and divided into 3 fractions with </w:t>
      </w:r>
      <w:r>
        <w:rPr>
          <w:sz w:val="24"/>
          <w:szCs w:val="24"/>
        </w:rPr>
        <w:lastRenderedPageBreak/>
        <w:t>tweezers - greasy impurities, main crops and other cereals. The fractions are weighed and expressed as a percentage (separately for each fraction).</w:t>
      </w:r>
    </w:p>
    <w:p w14:paraId="727D9628" w14:textId="77777777" w:rsidR="00AB360F" w:rsidRDefault="00CA388A">
      <w:pPr>
        <w:spacing w:before="120" w:after="0" w:line="240" w:lineRule="auto"/>
        <w:jc w:val="both"/>
        <w:rPr>
          <w:sz w:val="24"/>
          <w:szCs w:val="24"/>
        </w:rPr>
      </w:pPr>
      <w:r>
        <w:rPr>
          <w:sz w:val="24"/>
          <w:szCs w:val="24"/>
        </w:rPr>
        <w:t>The amount of impurities is calculated:</w:t>
      </w:r>
    </w:p>
    <w:p w14:paraId="56F68354" w14:textId="77777777" w:rsidR="00AB360F" w:rsidRDefault="00CA388A">
      <w:pPr>
        <w:spacing w:before="120" w:after="0" w:line="240" w:lineRule="auto"/>
        <w:jc w:val="center"/>
        <w:rPr>
          <w:sz w:val="24"/>
          <w:szCs w:val="24"/>
        </w:rPr>
      </w:pPr>
      <w:r>
        <w:rPr>
          <w:sz w:val="24"/>
          <w:szCs w:val="24"/>
        </w:rPr>
        <w:t>X</w:t>
      </w:r>
      <w:r>
        <w:rPr>
          <w:sz w:val="24"/>
          <w:szCs w:val="24"/>
        </w:rPr>
        <w:t xml:space="preserve"> = m</w:t>
      </w:r>
      <w:r>
        <w:rPr>
          <w:sz w:val="24"/>
          <w:szCs w:val="24"/>
          <w:vertAlign w:val="subscript"/>
        </w:rPr>
        <w:t>0</w:t>
      </w:r>
      <w:r>
        <w:rPr>
          <w:sz w:val="24"/>
          <w:szCs w:val="24"/>
        </w:rPr>
        <w:t xml:space="preserve"> – m</w:t>
      </w:r>
      <w:r>
        <w:rPr>
          <w:sz w:val="24"/>
          <w:szCs w:val="24"/>
          <w:vertAlign w:val="subscript"/>
        </w:rPr>
        <w:t>1</w:t>
      </w:r>
    </w:p>
    <w:p w14:paraId="4A18FEAA" w14:textId="77777777" w:rsidR="00AB360F" w:rsidRDefault="00CA388A">
      <w:pPr>
        <w:spacing w:before="120" w:after="0" w:line="240" w:lineRule="auto"/>
        <w:jc w:val="both"/>
        <w:rPr>
          <w:sz w:val="24"/>
          <w:szCs w:val="24"/>
        </w:rPr>
      </w:pPr>
      <w:r>
        <w:rPr>
          <w:sz w:val="24"/>
          <w:szCs w:val="24"/>
        </w:rPr>
        <w:t>X – amount of impurities, %</w:t>
      </w:r>
    </w:p>
    <w:p w14:paraId="3BEE8EBC" w14:textId="77777777" w:rsidR="00AB360F" w:rsidRDefault="00CA388A">
      <w:pPr>
        <w:spacing w:before="120" w:after="0" w:line="240" w:lineRule="auto"/>
        <w:jc w:val="both"/>
        <w:rPr>
          <w:sz w:val="24"/>
          <w:szCs w:val="24"/>
        </w:rPr>
      </w:pPr>
      <w:r>
        <w:rPr>
          <w:sz w:val="24"/>
          <w:szCs w:val="24"/>
        </w:rPr>
        <w:t>m</w:t>
      </w:r>
      <w:r>
        <w:rPr>
          <w:sz w:val="24"/>
          <w:szCs w:val="24"/>
          <w:vertAlign w:val="subscript"/>
        </w:rPr>
        <w:t>1</w:t>
      </w:r>
      <w:r>
        <w:rPr>
          <w:sz w:val="24"/>
          <w:szCs w:val="24"/>
        </w:rPr>
        <w:t xml:space="preserve"> – mass of impurities, g</w:t>
      </w:r>
    </w:p>
    <w:p w14:paraId="49E68701" w14:textId="77777777" w:rsidR="00AB360F" w:rsidRDefault="00CA388A">
      <w:pPr>
        <w:spacing w:before="120" w:after="0" w:line="240" w:lineRule="auto"/>
        <w:jc w:val="both"/>
        <w:rPr>
          <w:sz w:val="24"/>
          <w:szCs w:val="24"/>
        </w:rPr>
      </w:pPr>
      <w:r>
        <w:rPr>
          <w:sz w:val="24"/>
          <w:szCs w:val="24"/>
        </w:rPr>
        <w:t>m</w:t>
      </w:r>
      <w:r>
        <w:rPr>
          <w:sz w:val="24"/>
          <w:szCs w:val="24"/>
          <w:vertAlign w:val="subscript"/>
        </w:rPr>
        <w:t>0</w:t>
      </w:r>
      <w:r>
        <w:rPr>
          <w:sz w:val="24"/>
          <w:szCs w:val="24"/>
        </w:rPr>
        <w:t xml:space="preserve"> – mass of the test sample, g</w:t>
      </w:r>
    </w:p>
    <w:p w14:paraId="2BD620DC" w14:textId="77777777" w:rsidR="00AB360F" w:rsidRDefault="00CA388A">
      <w:pPr>
        <w:spacing w:before="120" w:after="0" w:line="240" w:lineRule="auto"/>
        <w:jc w:val="both"/>
        <w:rPr>
          <w:b/>
          <w:sz w:val="24"/>
          <w:szCs w:val="24"/>
        </w:rPr>
      </w:pPr>
      <w:r>
        <w:rPr>
          <w:b/>
          <w:sz w:val="24"/>
          <w:szCs w:val="24"/>
        </w:rPr>
        <w:t>4. Thousand grain weight determination (TGW)</w:t>
      </w:r>
    </w:p>
    <w:p w14:paraId="50B75630" w14:textId="77777777" w:rsidR="00AB360F" w:rsidRDefault="00CA388A">
      <w:pPr>
        <w:spacing w:before="120" w:after="0" w:line="240" w:lineRule="auto"/>
        <w:jc w:val="both"/>
        <w:rPr>
          <w:sz w:val="24"/>
          <w:szCs w:val="24"/>
        </w:rPr>
      </w:pPr>
      <w:r>
        <w:rPr>
          <w:sz w:val="24"/>
          <w:szCs w:val="24"/>
        </w:rPr>
        <w:t>The absolute mass of the grain is the mass of 1000 grains in dry matter. The absolute mass of the grain is an ind</w:t>
      </w:r>
      <w:r>
        <w:rPr>
          <w:sz w:val="24"/>
          <w:szCs w:val="24"/>
        </w:rPr>
        <w:t>icator of quality and a physical property. Grains with a higher absolute weight contain more endosperm. More flour and groats are obtained from grains with a higher absolute weight. For the production of malt, it is recommended to use beer barley with a we</w:t>
      </w:r>
      <w:r>
        <w:rPr>
          <w:sz w:val="24"/>
          <w:szCs w:val="24"/>
        </w:rPr>
        <w:t xml:space="preserve">ight of more than 44 grams per 1000 grains. The absolute weight of the grain depends on the grain size, chemical composition, moisture and other conditions. </w:t>
      </w:r>
    </w:p>
    <w:p w14:paraId="2472471B" w14:textId="77777777" w:rsidR="00AB360F" w:rsidRDefault="00CA388A">
      <w:pPr>
        <w:spacing w:before="120" w:after="0" w:line="240" w:lineRule="auto"/>
        <w:jc w:val="both"/>
        <w:rPr>
          <w:sz w:val="24"/>
          <w:szCs w:val="24"/>
          <w:u w:val="single"/>
        </w:rPr>
      </w:pPr>
      <w:r>
        <w:rPr>
          <w:b/>
          <w:sz w:val="24"/>
          <w:szCs w:val="24"/>
          <w:u w:val="single"/>
        </w:rPr>
        <w:t>Procedure</w:t>
      </w:r>
      <w:r>
        <w:rPr>
          <w:sz w:val="24"/>
          <w:szCs w:val="24"/>
          <w:u w:val="single"/>
        </w:rPr>
        <w:t xml:space="preserve"> </w:t>
      </w:r>
    </w:p>
    <w:p w14:paraId="4F1E9E37" w14:textId="77777777" w:rsidR="00AB360F" w:rsidRDefault="00CA388A">
      <w:pPr>
        <w:spacing w:after="0" w:line="240" w:lineRule="auto"/>
        <w:jc w:val="both"/>
        <w:rPr>
          <w:sz w:val="24"/>
          <w:szCs w:val="24"/>
        </w:rPr>
      </w:pPr>
      <w:r>
        <w:rPr>
          <w:sz w:val="24"/>
          <w:szCs w:val="24"/>
        </w:rPr>
        <w:t>Enter proportion of grains of I. class into the calculator. Start the procedure and the</w:t>
      </w:r>
      <w:r>
        <w:rPr>
          <w:sz w:val="24"/>
          <w:szCs w:val="24"/>
        </w:rPr>
        <w:t xml:space="preserve"> calculator will automatically count 1000 grains. Weigh the grains and calculate.</w:t>
      </w:r>
    </w:p>
    <w:p w14:paraId="64A881CA" w14:textId="77777777" w:rsidR="00AB360F" w:rsidRDefault="00CA388A">
      <w:pPr>
        <w:spacing w:before="120" w:after="0" w:line="240" w:lineRule="auto"/>
        <w:jc w:val="both"/>
        <w:rPr>
          <w:sz w:val="24"/>
          <w:szCs w:val="24"/>
        </w:rPr>
      </w:pPr>
      <w:r>
        <w:rPr>
          <w:sz w:val="24"/>
          <w:szCs w:val="24"/>
        </w:rPr>
        <w:t xml:space="preserve">If you do not have the equipment you can count by hand. </w:t>
      </w:r>
    </w:p>
    <w:p w14:paraId="2F880C1C" w14:textId="77777777" w:rsidR="00AB360F" w:rsidRDefault="00CA388A">
      <w:pPr>
        <w:spacing w:before="120" w:after="0" w:line="240" w:lineRule="auto"/>
        <w:jc w:val="both"/>
        <w:rPr>
          <w:sz w:val="24"/>
          <w:szCs w:val="24"/>
        </w:rPr>
      </w:pPr>
      <w:r>
        <w:rPr>
          <w:sz w:val="24"/>
          <w:szCs w:val="24"/>
        </w:rPr>
        <w:t>50 g of clean grains (without impurities) are spread in a square layer of equal thickness, which is divided into four</w:t>
      </w:r>
      <w:r>
        <w:rPr>
          <w:sz w:val="24"/>
          <w:szCs w:val="24"/>
        </w:rPr>
        <w:t xml:space="preserve"> parts in diagonals - triangles. From each two opposite triangles deduct (without sampling) 500 grains (250 grains each). Both deductions (2x500) are weighed separately. Weigh to the nearest 0.01 g on an analytical scale. The difference between the two wei</w:t>
      </w:r>
      <w:r>
        <w:rPr>
          <w:sz w:val="24"/>
          <w:szCs w:val="24"/>
        </w:rPr>
        <w:t>ghts must not exceed 5% of the average weight. If the difference is greater, the weighing must be repeated. Convert 1000 g mass to absolute mass using the formula:</w:t>
      </w:r>
    </w:p>
    <w:p w14:paraId="11454CF7" w14:textId="77777777" w:rsidR="00AB360F" w:rsidRDefault="00CA388A">
      <w:pPr>
        <w:spacing w:before="120" w:after="0" w:line="240" w:lineRule="auto"/>
        <w:jc w:val="center"/>
        <w:rPr>
          <w:sz w:val="24"/>
          <w:szCs w:val="24"/>
        </w:rPr>
      </w:pPr>
      <w:r>
        <w:rPr>
          <w:noProof/>
          <w:sz w:val="33"/>
          <w:szCs w:val="33"/>
          <w:vertAlign w:val="subscript"/>
        </w:rPr>
        <w:drawing>
          <wp:inline distT="0" distB="0" distL="114300" distR="114300" wp14:anchorId="50C390B4" wp14:editId="79932C71">
            <wp:extent cx="1074420" cy="373380"/>
            <wp:effectExtent l="0" t="0" r="0" b="0"/>
            <wp:docPr id="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1074420" cy="373380"/>
                    </a:xfrm>
                    <a:prstGeom prst="rect">
                      <a:avLst/>
                    </a:prstGeom>
                    <a:ln/>
                  </pic:spPr>
                </pic:pic>
              </a:graphicData>
            </a:graphic>
          </wp:inline>
        </w:drawing>
      </w:r>
    </w:p>
    <w:p w14:paraId="2AA65B73" w14:textId="77777777" w:rsidR="00AB360F" w:rsidRDefault="00CA388A">
      <w:pPr>
        <w:spacing w:before="120" w:after="0" w:line="240" w:lineRule="auto"/>
        <w:jc w:val="both"/>
        <w:rPr>
          <w:sz w:val="24"/>
          <w:szCs w:val="24"/>
        </w:rPr>
      </w:pPr>
      <w:r>
        <w:rPr>
          <w:sz w:val="24"/>
          <w:szCs w:val="24"/>
        </w:rPr>
        <w:t>where,</w:t>
      </w:r>
    </w:p>
    <w:p w14:paraId="4B0F1BB3" w14:textId="77777777" w:rsidR="00AB360F" w:rsidRDefault="00CA388A">
      <w:pPr>
        <w:spacing w:before="120" w:after="0" w:line="240" w:lineRule="auto"/>
        <w:jc w:val="both"/>
        <w:rPr>
          <w:sz w:val="24"/>
          <w:szCs w:val="24"/>
        </w:rPr>
      </w:pPr>
      <w:r>
        <w:rPr>
          <w:sz w:val="24"/>
          <w:szCs w:val="24"/>
        </w:rPr>
        <w:t>g - absolute mass of grains, g</w:t>
      </w:r>
    </w:p>
    <w:p w14:paraId="1DA68276" w14:textId="77777777" w:rsidR="00AB360F" w:rsidRDefault="00CA388A">
      <w:pPr>
        <w:spacing w:before="120" w:after="0" w:line="240" w:lineRule="auto"/>
        <w:jc w:val="both"/>
        <w:rPr>
          <w:sz w:val="24"/>
          <w:szCs w:val="24"/>
        </w:rPr>
      </w:pPr>
      <w:r>
        <w:rPr>
          <w:sz w:val="24"/>
          <w:szCs w:val="24"/>
        </w:rPr>
        <w:t>G - mass of 1000 grains with actual moisture, g</w:t>
      </w:r>
    </w:p>
    <w:p w14:paraId="17E7B9F1" w14:textId="77777777" w:rsidR="00AB360F" w:rsidRDefault="00CA388A">
      <w:pPr>
        <w:spacing w:before="120" w:after="0" w:line="240" w:lineRule="auto"/>
        <w:jc w:val="both"/>
        <w:rPr>
          <w:sz w:val="24"/>
          <w:szCs w:val="24"/>
        </w:rPr>
      </w:pPr>
      <w:r>
        <w:rPr>
          <w:sz w:val="24"/>
          <w:szCs w:val="24"/>
        </w:rPr>
        <w:t xml:space="preserve">N - </w:t>
      </w:r>
      <w:r>
        <w:rPr>
          <w:sz w:val="24"/>
          <w:szCs w:val="24"/>
        </w:rPr>
        <w:t>grain moisture, %</w:t>
      </w:r>
    </w:p>
    <w:p w14:paraId="2FD51A8F" w14:textId="77777777" w:rsidR="00AB360F" w:rsidRDefault="00CA388A">
      <w:pPr>
        <w:spacing w:before="120" w:after="0" w:line="240" w:lineRule="auto"/>
        <w:jc w:val="both"/>
        <w:rPr>
          <w:sz w:val="24"/>
          <w:szCs w:val="24"/>
        </w:rPr>
      </w:pPr>
      <w:r>
        <w:rPr>
          <w:sz w:val="24"/>
          <w:szCs w:val="24"/>
        </w:rPr>
        <w:t>Obtained results summarize in Table 1.4.</w:t>
      </w:r>
    </w:p>
    <w:p w14:paraId="1D68A8C8" w14:textId="77777777" w:rsidR="00AB360F" w:rsidRDefault="00CA388A">
      <w:pPr>
        <w:spacing w:before="120" w:after="0" w:line="240" w:lineRule="auto"/>
        <w:jc w:val="both"/>
        <w:rPr>
          <w:b/>
          <w:sz w:val="24"/>
          <w:szCs w:val="24"/>
        </w:rPr>
      </w:pPr>
      <w:r>
        <w:rPr>
          <w:b/>
          <w:sz w:val="24"/>
          <w:szCs w:val="24"/>
        </w:rPr>
        <w:t>5. Trial milling</w:t>
      </w:r>
    </w:p>
    <w:p w14:paraId="531FC969" w14:textId="77777777" w:rsidR="00AB360F" w:rsidRDefault="00CA388A">
      <w:pPr>
        <w:spacing w:before="120" w:after="0" w:line="240" w:lineRule="auto"/>
        <w:jc w:val="both"/>
        <w:rPr>
          <w:b/>
          <w:sz w:val="24"/>
          <w:szCs w:val="24"/>
          <w:u w:val="single"/>
        </w:rPr>
      </w:pPr>
      <w:r>
        <w:rPr>
          <w:b/>
          <w:sz w:val="24"/>
          <w:szCs w:val="24"/>
          <w:u w:val="single"/>
        </w:rPr>
        <w:t xml:space="preserve">Procedure </w:t>
      </w:r>
    </w:p>
    <w:p w14:paraId="057EA94C" w14:textId="77777777" w:rsidR="00AB360F" w:rsidRDefault="00CA388A">
      <w:pPr>
        <w:spacing w:after="0" w:line="240" w:lineRule="auto"/>
        <w:jc w:val="both"/>
        <w:rPr>
          <w:sz w:val="24"/>
          <w:szCs w:val="24"/>
        </w:rPr>
      </w:pPr>
      <w:r>
        <w:rPr>
          <w:sz w:val="24"/>
          <w:szCs w:val="24"/>
        </w:rPr>
        <w:t xml:space="preserve">100 g of wheat grains milling by using a laboratory mill M3 (Figure 1.2.). This mill gives four milling fractions: </w:t>
      </w:r>
    </w:p>
    <w:p w14:paraId="67318E84" w14:textId="77777777" w:rsidR="00AB360F" w:rsidRDefault="00CA388A">
      <w:pPr>
        <w:spacing w:before="120" w:after="0" w:line="240" w:lineRule="auto"/>
        <w:ind w:left="426"/>
        <w:jc w:val="both"/>
        <w:rPr>
          <w:sz w:val="24"/>
          <w:szCs w:val="24"/>
        </w:rPr>
      </w:pPr>
      <w:r>
        <w:rPr>
          <w:sz w:val="24"/>
          <w:szCs w:val="24"/>
        </w:rPr>
        <w:t xml:space="preserve">I. fraction (flour I – endosperm, size of fragment &lt;155 </w:t>
      </w:r>
      <w:r>
        <w:rPr>
          <w:i/>
          <w:sz w:val="24"/>
          <w:szCs w:val="24"/>
        </w:rPr>
        <w:t>µ</w:t>
      </w:r>
      <w:r>
        <w:rPr>
          <w:sz w:val="24"/>
          <w:szCs w:val="24"/>
        </w:rPr>
        <w:t xml:space="preserve">m); </w:t>
      </w:r>
    </w:p>
    <w:p w14:paraId="733549D9" w14:textId="77777777" w:rsidR="00AB360F" w:rsidRDefault="00CA388A">
      <w:pPr>
        <w:spacing w:before="120" w:after="0" w:line="240" w:lineRule="auto"/>
        <w:ind w:left="360"/>
        <w:jc w:val="both"/>
        <w:rPr>
          <w:sz w:val="24"/>
          <w:szCs w:val="24"/>
        </w:rPr>
      </w:pPr>
      <w:r>
        <w:rPr>
          <w:sz w:val="24"/>
          <w:szCs w:val="24"/>
        </w:rPr>
        <w:lastRenderedPageBreak/>
        <w:t xml:space="preserve">II. fraction (flour II. – endosperm, size of fragment &lt;195 </w:t>
      </w:r>
      <w:r>
        <w:rPr>
          <w:i/>
          <w:sz w:val="24"/>
          <w:szCs w:val="24"/>
        </w:rPr>
        <w:t>µ</w:t>
      </w:r>
      <w:r>
        <w:rPr>
          <w:sz w:val="24"/>
          <w:szCs w:val="24"/>
        </w:rPr>
        <w:t xml:space="preserve">m), </w:t>
      </w:r>
    </w:p>
    <w:p w14:paraId="5E5EF940" w14:textId="77777777" w:rsidR="00AB360F" w:rsidRDefault="00CA388A">
      <w:pPr>
        <w:spacing w:before="120" w:after="0" w:line="240" w:lineRule="auto"/>
        <w:ind w:left="360"/>
        <w:jc w:val="both"/>
        <w:rPr>
          <w:sz w:val="24"/>
          <w:szCs w:val="24"/>
        </w:rPr>
      </w:pPr>
      <w:r>
        <w:rPr>
          <w:sz w:val="24"/>
          <w:szCs w:val="24"/>
        </w:rPr>
        <w:t xml:space="preserve">III. fraction (fine bran, size of fragment 195 – 265 </w:t>
      </w:r>
      <w:r>
        <w:rPr>
          <w:i/>
          <w:sz w:val="24"/>
          <w:szCs w:val="24"/>
        </w:rPr>
        <w:t>µ</w:t>
      </w:r>
      <w:r>
        <w:rPr>
          <w:sz w:val="24"/>
          <w:szCs w:val="24"/>
        </w:rPr>
        <w:t xml:space="preserve">m), </w:t>
      </w:r>
    </w:p>
    <w:p w14:paraId="7C8CE9FB" w14:textId="77777777" w:rsidR="00AB360F" w:rsidRDefault="00CA388A">
      <w:pPr>
        <w:spacing w:before="120" w:after="0" w:line="240" w:lineRule="auto"/>
        <w:ind w:left="360"/>
        <w:jc w:val="both"/>
        <w:rPr>
          <w:sz w:val="24"/>
          <w:szCs w:val="24"/>
        </w:rPr>
      </w:pPr>
      <w:r>
        <w:rPr>
          <w:sz w:val="24"/>
          <w:szCs w:val="24"/>
        </w:rPr>
        <w:t>IV. fraction (coarse bran, size of fragment &gt; 530 µm).</w:t>
      </w:r>
    </w:p>
    <w:p w14:paraId="44F94B4D" w14:textId="77777777" w:rsidR="00AB360F" w:rsidRDefault="00CA388A">
      <w:pPr>
        <w:spacing w:before="120" w:after="0" w:line="240" w:lineRule="auto"/>
        <w:jc w:val="both"/>
        <w:rPr>
          <w:sz w:val="24"/>
          <w:szCs w:val="24"/>
          <w:u w:val="single"/>
        </w:rPr>
      </w:pPr>
      <w:r>
        <w:rPr>
          <w:sz w:val="24"/>
          <w:szCs w:val="24"/>
          <w:u w:val="single"/>
        </w:rPr>
        <w:t>Yield of milling products, calculated using formulas:</w:t>
      </w:r>
    </w:p>
    <w:p w14:paraId="2ACAB266" w14:textId="77777777" w:rsidR="00AB360F" w:rsidRDefault="00CA388A">
      <w:pPr>
        <w:spacing w:before="120" w:after="0" w:line="240" w:lineRule="auto"/>
        <w:jc w:val="center"/>
        <w:rPr>
          <w:sz w:val="24"/>
          <w:szCs w:val="24"/>
        </w:rPr>
      </w:pPr>
      <w:r>
        <w:rPr>
          <w:sz w:val="24"/>
          <w:szCs w:val="24"/>
          <w:u w:val="single"/>
        </w:rPr>
        <w:t>Y, %</w:t>
      </w:r>
      <w:r>
        <w:rPr>
          <w:sz w:val="24"/>
          <w:szCs w:val="24"/>
        </w:rPr>
        <w:t xml:space="preserve"> = I. fraction (g) </w:t>
      </w:r>
      <w:r>
        <w:rPr>
          <w:sz w:val="24"/>
          <w:szCs w:val="24"/>
        </w:rPr>
        <w:t>+ II. fraction (g) + III. fraction (g) + IV. fraction (g)</w:t>
      </w:r>
    </w:p>
    <w:p w14:paraId="3D2ABC56" w14:textId="77777777" w:rsidR="00AB360F" w:rsidRDefault="00CA388A">
      <w:pPr>
        <w:spacing w:before="120" w:after="0" w:line="240" w:lineRule="auto"/>
        <w:jc w:val="both"/>
        <w:rPr>
          <w:sz w:val="24"/>
          <w:szCs w:val="24"/>
        </w:rPr>
      </w:pPr>
      <w:r>
        <w:rPr>
          <w:sz w:val="24"/>
          <w:szCs w:val="24"/>
        </w:rPr>
        <w:t>Yield of eating milling products, % = I. fraction (g) + II. fraction (g) + III. fraction (g)</w:t>
      </w:r>
    </w:p>
    <w:p w14:paraId="2B87FB72" w14:textId="77777777" w:rsidR="00AB360F" w:rsidRDefault="00CA388A">
      <w:pPr>
        <w:spacing w:before="120" w:after="0" w:line="240" w:lineRule="auto"/>
        <w:rPr>
          <w:sz w:val="24"/>
          <w:szCs w:val="24"/>
          <w:u w:val="single"/>
        </w:rPr>
      </w:pPr>
      <w:r>
        <w:rPr>
          <w:sz w:val="24"/>
          <w:szCs w:val="24"/>
          <w:u w:val="single"/>
        </w:rPr>
        <w:t>Evaluate of eating milling products:</w:t>
      </w:r>
    </w:p>
    <w:p w14:paraId="1AC613D7" w14:textId="77777777" w:rsidR="00AB360F" w:rsidRDefault="00CA388A">
      <w:pPr>
        <w:spacing w:before="120" w:after="0" w:line="240" w:lineRule="auto"/>
        <w:rPr>
          <w:sz w:val="24"/>
          <w:szCs w:val="24"/>
        </w:rPr>
      </w:pPr>
      <w:r>
        <w:rPr>
          <w:sz w:val="24"/>
          <w:szCs w:val="24"/>
        </w:rPr>
        <w:t>&gt; 73% very good,</w:t>
      </w:r>
    </w:p>
    <w:p w14:paraId="3BF3E743" w14:textId="77777777" w:rsidR="00AB360F" w:rsidRDefault="00CA388A">
      <w:pPr>
        <w:spacing w:before="120" w:after="0" w:line="240" w:lineRule="auto"/>
        <w:rPr>
          <w:sz w:val="24"/>
          <w:szCs w:val="24"/>
        </w:rPr>
      </w:pPr>
      <w:r>
        <w:rPr>
          <w:sz w:val="24"/>
          <w:szCs w:val="24"/>
        </w:rPr>
        <w:t>73 – 69% good,</w:t>
      </w:r>
    </w:p>
    <w:p w14:paraId="16FBCC1C" w14:textId="77777777" w:rsidR="00AB360F" w:rsidRDefault="00CA388A">
      <w:pPr>
        <w:spacing w:before="120" w:after="0" w:line="240" w:lineRule="auto"/>
        <w:rPr>
          <w:sz w:val="24"/>
          <w:szCs w:val="24"/>
        </w:rPr>
      </w:pPr>
      <w:r>
        <w:rPr>
          <w:sz w:val="24"/>
          <w:szCs w:val="24"/>
        </w:rPr>
        <w:t>69 – 66% above average,</w:t>
      </w:r>
    </w:p>
    <w:p w14:paraId="54D20EAF" w14:textId="77777777" w:rsidR="00AB360F" w:rsidRDefault="00CA388A">
      <w:pPr>
        <w:spacing w:before="120" w:after="0" w:line="240" w:lineRule="auto"/>
        <w:rPr>
          <w:sz w:val="24"/>
          <w:szCs w:val="24"/>
        </w:rPr>
      </w:pPr>
      <w:r>
        <w:rPr>
          <w:sz w:val="24"/>
          <w:szCs w:val="24"/>
        </w:rPr>
        <w:t>66 – 63% ave</w:t>
      </w:r>
      <w:r>
        <w:rPr>
          <w:sz w:val="24"/>
          <w:szCs w:val="24"/>
        </w:rPr>
        <w:t>rage,</w:t>
      </w:r>
    </w:p>
    <w:p w14:paraId="198A387A" w14:textId="77777777" w:rsidR="00AB360F" w:rsidRDefault="00CA388A">
      <w:pPr>
        <w:spacing w:before="120" w:after="0" w:line="240" w:lineRule="auto"/>
        <w:rPr>
          <w:sz w:val="24"/>
          <w:szCs w:val="24"/>
        </w:rPr>
      </w:pPr>
      <w:r>
        <w:rPr>
          <w:sz w:val="24"/>
          <w:szCs w:val="24"/>
        </w:rPr>
        <w:t>63 – 60% below average,</w:t>
      </w:r>
    </w:p>
    <w:p w14:paraId="66A55F2F" w14:textId="77777777" w:rsidR="00AB360F" w:rsidRDefault="00CA388A">
      <w:pPr>
        <w:spacing w:before="120" w:after="0" w:line="240" w:lineRule="auto"/>
        <w:rPr>
          <w:sz w:val="24"/>
          <w:szCs w:val="24"/>
        </w:rPr>
      </w:pPr>
      <w:r>
        <w:rPr>
          <w:sz w:val="24"/>
          <w:szCs w:val="24"/>
        </w:rPr>
        <w:t>&lt; 60% low.</w:t>
      </w:r>
    </w:p>
    <w:p w14:paraId="7141771F" w14:textId="77777777" w:rsidR="00AB360F" w:rsidRDefault="00AB360F">
      <w:pPr>
        <w:spacing w:before="240" w:after="0"/>
        <w:jc w:val="both"/>
        <w:rPr>
          <w:sz w:val="24"/>
          <w:szCs w:val="24"/>
        </w:rPr>
      </w:pPr>
    </w:p>
    <w:p w14:paraId="7783D36C" w14:textId="77777777" w:rsidR="00AB360F" w:rsidRDefault="00CA388A">
      <w:pPr>
        <w:jc w:val="center"/>
        <w:rPr>
          <w:sz w:val="24"/>
          <w:szCs w:val="24"/>
        </w:rPr>
      </w:pPr>
      <w:r>
        <w:rPr>
          <w:noProof/>
          <w:sz w:val="24"/>
          <w:szCs w:val="24"/>
        </w:rPr>
        <w:drawing>
          <wp:inline distT="114300" distB="114300" distL="114300" distR="114300" wp14:anchorId="1E1CF033" wp14:editId="5737A5D3">
            <wp:extent cx="5486400" cy="3213100"/>
            <wp:effectExtent l="0" t="0" r="0" b="0"/>
            <wp:docPr id="9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3"/>
                    <a:srcRect/>
                    <a:stretch>
                      <a:fillRect/>
                    </a:stretch>
                  </pic:blipFill>
                  <pic:spPr>
                    <a:xfrm>
                      <a:off x="0" y="0"/>
                      <a:ext cx="5486400" cy="3213100"/>
                    </a:xfrm>
                    <a:prstGeom prst="rect">
                      <a:avLst/>
                    </a:prstGeom>
                    <a:ln/>
                  </pic:spPr>
                </pic:pic>
              </a:graphicData>
            </a:graphic>
          </wp:inline>
        </w:drawing>
      </w:r>
    </w:p>
    <w:p w14:paraId="1752DD7C" w14:textId="77777777" w:rsidR="00AB360F" w:rsidRDefault="00CA388A">
      <w:pPr>
        <w:jc w:val="center"/>
        <w:rPr>
          <w:sz w:val="24"/>
          <w:szCs w:val="24"/>
        </w:rPr>
      </w:pPr>
      <w:r>
        <w:rPr>
          <w:b/>
          <w:sz w:val="24"/>
          <w:szCs w:val="24"/>
        </w:rPr>
        <w:t>Fig. 1.2</w:t>
      </w:r>
      <w:r>
        <w:rPr>
          <w:sz w:val="24"/>
          <w:szCs w:val="24"/>
        </w:rPr>
        <w:t>. Laboratory Mill M3 and flour fractions.</w:t>
      </w:r>
    </w:p>
    <w:p w14:paraId="61078C47" w14:textId="77777777" w:rsidR="00AB360F" w:rsidRDefault="00CA388A">
      <w:pPr>
        <w:spacing w:before="120" w:after="0" w:line="240" w:lineRule="auto"/>
        <w:jc w:val="both"/>
        <w:rPr>
          <w:b/>
          <w:sz w:val="24"/>
          <w:szCs w:val="24"/>
        </w:rPr>
      </w:pPr>
      <w:r>
        <w:rPr>
          <w:b/>
          <w:sz w:val="24"/>
          <w:szCs w:val="24"/>
        </w:rPr>
        <w:t>6. Determination of grain glassiness</w:t>
      </w:r>
    </w:p>
    <w:p w14:paraId="799D5C67" w14:textId="77777777" w:rsidR="00AB360F" w:rsidRDefault="00CA388A">
      <w:pPr>
        <w:spacing w:before="120" w:after="0" w:line="240" w:lineRule="auto"/>
        <w:jc w:val="both"/>
        <w:rPr>
          <w:sz w:val="24"/>
          <w:szCs w:val="24"/>
        </w:rPr>
      </w:pPr>
      <w:r>
        <w:rPr>
          <w:sz w:val="24"/>
          <w:szCs w:val="24"/>
        </w:rPr>
        <w:t xml:space="preserve">The endosperm of the grain may be vitreous and floury. In vitreous grains, proteins stick together the grains of starch and form a mass that is partially textured. If microscopic air spaces remain </w:t>
      </w:r>
      <w:r>
        <w:rPr>
          <w:sz w:val="24"/>
          <w:szCs w:val="24"/>
        </w:rPr>
        <w:lastRenderedPageBreak/>
        <w:t>between the starch grains, light diffusion occurs (light do</w:t>
      </w:r>
      <w:r>
        <w:rPr>
          <w:sz w:val="24"/>
          <w:szCs w:val="24"/>
        </w:rPr>
        <w:t>es not pass through) and the grain is floury.</w:t>
      </w:r>
    </w:p>
    <w:p w14:paraId="24EEC8BE" w14:textId="77777777" w:rsidR="00AB360F" w:rsidRDefault="00CA388A">
      <w:pPr>
        <w:spacing w:before="120" w:after="0" w:line="240" w:lineRule="auto"/>
        <w:jc w:val="both"/>
        <w:rPr>
          <w:b/>
          <w:sz w:val="24"/>
          <w:szCs w:val="24"/>
          <w:u w:val="single"/>
        </w:rPr>
      </w:pPr>
      <w:r>
        <w:rPr>
          <w:b/>
          <w:sz w:val="24"/>
          <w:szCs w:val="24"/>
          <w:u w:val="single"/>
        </w:rPr>
        <w:t xml:space="preserve">Procedure </w:t>
      </w:r>
    </w:p>
    <w:p w14:paraId="7797D518" w14:textId="77777777" w:rsidR="00AB360F" w:rsidRDefault="00CA388A">
      <w:pPr>
        <w:spacing w:after="0" w:line="240" w:lineRule="auto"/>
        <w:jc w:val="both"/>
        <w:rPr>
          <w:sz w:val="24"/>
          <w:szCs w:val="24"/>
        </w:rPr>
      </w:pPr>
      <w:r>
        <w:rPr>
          <w:sz w:val="24"/>
          <w:szCs w:val="24"/>
        </w:rPr>
        <w:t>The vitreous aspect of the grains is determined with a grainscope (Figure 1.3.). Place the wheat grains in the metal grid of the grainscope/diaphanoscope to fill all the cavities. First examine the f</w:t>
      </w:r>
      <w:r>
        <w:rPr>
          <w:sz w:val="24"/>
          <w:szCs w:val="24"/>
        </w:rPr>
        <w:t xml:space="preserve">irst row of grains through the eyepiece of the grainscope /diaphanoscope, counting the vitreous, semi-vitreous and floury grains. Count the grains in the other rows in the same way. The results are summarised in Table 1.5. </w:t>
      </w:r>
    </w:p>
    <w:p w14:paraId="16D70324" w14:textId="77777777" w:rsidR="00AB360F" w:rsidRDefault="00CA388A">
      <w:pPr>
        <w:spacing w:after="0" w:line="240" w:lineRule="auto"/>
        <w:jc w:val="center"/>
      </w:pPr>
      <w:r>
        <w:rPr>
          <w:b/>
          <w:sz w:val="24"/>
          <w:szCs w:val="24"/>
          <w:highlight w:val="white"/>
        </w:rPr>
        <w:t>Fig. 1.3.</w:t>
      </w:r>
      <w:r>
        <w:rPr>
          <w:sz w:val="24"/>
          <w:szCs w:val="24"/>
          <w:highlight w:val="white"/>
        </w:rPr>
        <w:t xml:space="preserve"> Laboratory grainscope </w:t>
      </w:r>
      <w:r>
        <w:rPr>
          <w:sz w:val="24"/>
          <w:szCs w:val="24"/>
          <w:highlight w:val="white"/>
        </w:rPr>
        <w:t>OLISLAB 5100</w:t>
      </w:r>
      <w:r>
        <w:rPr>
          <w:highlight w:val="white"/>
        </w:rPr>
        <w:t> </w:t>
      </w:r>
      <w:r>
        <w:rPr>
          <w:sz w:val="24"/>
          <w:szCs w:val="24"/>
        </w:rPr>
        <w:t>.</w:t>
      </w:r>
      <w:r>
        <w:t xml:space="preserve"> </w:t>
      </w:r>
      <w:r>
        <w:rPr>
          <w:noProof/>
        </w:rPr>
        <w:drawing>
          <wp:anchor distT="0" distB="0" distL="114300" distR="114300" simplePos="0" relativeHeight="251661312" behindDoc="0" locked="0" layoutInCell="1" hidden="0" allowOverlap="1" wp14:anchorId="0CE16C91" wp14:editId="3F0EB325">
            <wp:simplePos x="0" y="0"/>
            <wp:positionH relativeFrom="column">
              <wp:posOffset>2278380</wp:posOffset>
            </wp:positionH>
            <wp:positionV relativeFrom="paragraph">
              <wp:posOffset>0</wp:posOffset>
            </wp:positionV>
            <wp:extent cx="1428750" cy="1428750"/>
            <wp:effectExtent l="0" t="0" r="0" b="0"/>
            <wp:wrapTopAndBottom distT="0" dist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428750" cy="1428750"/>
                    </a:xfrm>
                    <a:prstGeom prst="rect">
                      <a:avLst/>
                    </a:prstGeom>
                    <a:ln/>
                  </pic:spPr>
                </pic:pic>
              </a:graphicData>
            </a:graphic>
          </wp:anchor>
        </w:drawing>
      </w:r>
    </w:p>
    <w:p w14:paraId="51A034A6" w14:textId="77777777" w:rsidR="00AB360F" w:rsidRDefault="00CA388A">
      <w:pPr>
        <w:spacing w:after="0" w:line="240" w:lineRule="auto"/>
        <w:jc w:val="center"/>
        <w:rPr>
          <w:sz w:val="20"/>
          <w:szCs w:val="20"/>
        </w:rPr>
      </w:pPr>
      <w:hyperlink r:id="rId15">
        <w:r>
          <w:rPr>
            <w:color w:val="0000FF"/>
            <w:sz w:val="20"/>
            <w:szCs w:val="20"/>
            <w:u w:val="single"/>
          </w:rPr>
          <w:t>https://olis.com.ua/en/osnashenie/visual-optic-en/diaphanoscope-dsz-3/</w:t>
        </w:r>
      </w:hyperlink>
    </w:p>
    <w:p w14:paraId="0A10A378" w14:textId="77777777" w:rsidR="00AB360F" w:rsidRDefault="00AB360F">
      <w:pPr>
        <w:spacing w:after="0" w:line="240" w:lineRule="auto"/>
        <w:jc w:val="both"/>
        <w:rPr>
          <w:sz w:val="20"/>
          <w:szCs w:val="20"/>
        </w:rPr>
      </w:pPr>
    </w:p>
    <w:p w14:paraId="3B5BD9EF" w14:textId="77777777" w:rsidR="00AB360F" w:rsidRDefault="00CA388A">
      <w:pPr>
        <w:spacing w:after="0" w:line="240" w:lineRule="auto"/>
        <w:jc w:val="both"/>
        <w:rPr>
          <w:sz w:val="24"/>
          <w:szCs w:val="24"/>
        </w:rPr>
      </w:pPr>
      <w:r>
        <w:rPr>
          <w:sz w:val="24"/>
          <w:szCs w:val="24"/>
        </w:rPr>
        <w:t xml:space="preserve">Please find video </w:t>
      </w:r>
      <w:hyperlink r:id="rId16">
        <w:r>
          <w:rPr>
            <w:color w:val="0000FF"/>
            <w:sz w:val="24"/>
            <w:szCs w:val="24"/>
            <w:u w:val="single"/>
          </w:rPr>
          <w:t>https://youtu.be/qBHHTLRslDk</w:t>
        </w:r>
      </w:hyperlink>
      <w:r>
        <w:rPr>
          <w:sz w:val="24"/>
          <w:szCs w:val="24"/>
        </w:rPr>
        <w:t xml:space="preserve"> on how to perform the analysis.</w:t>
      </w:r>
    </w:p>
    <w:p w14:paraId="4DC46729" w14:textId="77777777" w:rsidR="00AB360F" w:rsidRDefault="00CA388A">
      <w:pPr>
        <w:spacing w:before="120" w:after="0" w:line="240" w:lineRule="auto"/>
        <w:jc w:val="both"/>
        <w:rPr>
          <w:i/>
          <w:sz w:val="24"/>
          <w:szCs w:val="24"/>
        </w:rPr>
      </w:pPr>
      <w:r>
        <w:rPr>
          <w:b/>
          <w:sz w:val="24"/>
          <w:szCs w:val="24"/>
        </w:rPr>
        <w:t>7. Sprouting and germination of cereals</w:t>
      </w:r>
    </w:p>
    <w:p w14:paraId="02B678B9" w14:textId="77777777" w:rsidR="00AB360F" w:rsidRDefault="00CA388A">
      <w:pPr>
        <w:spacing w:before="120" w:after="0" w:line="240" w:lineRule="auto"/>
        <w:jc w:val="both"/>
        <w:rPr>
          <w:sz w:val="24"/>
          <w:szCs w:val="24"/>
        </w:rPr>
      </w:pPr>
      <w:r>
        <w:rPr>
          <w:sz w:val="24"/>
          <w:szCs w:val="24"/>
        </w:rPr>
        <w:t xml:space="preserve">Sprouting and germination are the course of grain life. Sprouting is the number of grains sprouted in 3 days </w:t>
      </w:r>
      <w:r>
        <w:rPr>
          <w:sz w:val="24"/>
          <w:szCs w:val="24"/>
        </w:rPr>
        <w:t>(%). Germination is the number of germinated grains in 5 days (%).</w:t>
      </w:r>
    </w:p>
    <w:p w14:paraId="2D42091B" w14:textId="77777777" w:rsidR="00AB360F" w:rsidRDefault="00CA388A">
      <w:pPr>
        <w:spacing w:before="120" w:after="0" w:line="240" w:lineRule="auto"/>
        <w:jc w:val="both"/>
        <w:rPr>
          <w:sz w:val="24"/>
          <w:szCs w:val="24"/>
        </w:rPr>
      </w:pPr>
      <w:r>
        <w:rPr>
          <w:sz w:val="24"/>
          <w:szCs w:val="24"/>
        </w:rPr>
        <w:t>A high sprouting rate (close to 100%) indicates that the grains have been prepared correctly for processing. Such grains germinate quickly and evenly.</w:t>
      </w:r>
    </w:p>
    <w:p w14:paraId="5964179E" w14:textId="77777777" w:rsidR="00AB360F" w:rsidRDefault="00CA388A">
      <w:pPr>
        <w:spacing w:before="120" w:after="0" w:line="240" w:lineRule="auto"/>
        <w:jc w:val="both"/>
        <w:rPr>
          <w:sz w:val="24"/>
          <w:szCs w:val="24"/>
        </w:rPr>
      </w:pPr>
      <w:r>
        <w:rPr>
          <w:sz w:val="24"/>
          <w:szCs w:val="24"/>
        </w:rPr>
        <w:t>Sprouting is an indicator of quality i</w:t>
      </w:r>
      <w:r>
        <w:rPr>
          <w:sz w:val="24"/>
          <w:szCs w:val="24"/>
        </w:rPr>
        <w:t>n malt production. The sprouting capacity of beer barley must not be less than 95%. It may be reduced if barley drying and storage regimes are not followed. Non-sprouting grains reduce the quality of green malt as well as finished malt.</w:t>
      </w:r>
    </w:p>
    <w:p w14:paraId="6FEAEBD3" w14:textId="77777777" w:rsidR="00AB360F" w:rsidRDefault="00CA388A">
      <w:pPr>
        <w:spacing w:before="120" w:after="0" w:line="240" w:lineRule="auto"/>
        <w:jc w:val="both"/>
        <w:rPr>
          <w:b/>
          <w:sz w:val="24"/>
          <w:szCs w:val="24"/>
          <w:u w:val="single"/>
        </w:rPr>
      </w:pPr>
      <w:r>
        <w:rPr>
          <w:b/>
          <w:sz w:val="24"/>
          <w:szCs w:val="24"/>
          <w:u w:val="single"/>
        </w:rPr>
        <w:t>Procedure</w:t>
      </w:r>
    </w:p>
    <w:p w14:paraId="2265FF48" w14:textId="77777777" w:rsidR="00AB360F" w:rsidRDefault="00CA388A">
      <w:pPr>
        <w:spacing w:after="0" w:line="240" w:lineRule="auto"/>
        <w:jc w:val="both"/>
        <w:rPr>
          <w:sz w:val="24"/>
          <w:szCs w:val="24"/>
        </w:rPr>
      </w:pPr>
      <w:r>
        <w:rPr>
          <w:sz w:val="24"/>
          <w:szCs w:val="24"/>
        </w:rPr>
        <w:t xml:space="preserve">Subtract </w:t>
      </w:r>
      <w:r>
        <w:rPr>
          <w:sz w:val="24"/>
          <w:szCs w:val="24"/>
        </w:rPr>
        <w:t>2 x 100 grains from the sample and place (each grain must be separately) in specially prepared filter paper containers. Place a filter paper on the Petri dish on which the grains will be arranged. Apply water to the filter paper, preferably so that the ent</w:t>
      </w:r>
      <w:r>
        <w:rPr>
          <w:sz w:val="24"/>
          <w:szCs w:val="24"/>
        </w:rPr>
        <w:t>ire filter paper is moist but not soaking wet. The filter paper absorbs water, but the grains placed on it slowly swell and begin to sprout. Sprouting takes place at 16-17 °C. After 3 days, the sprouted grains are counted and sprouting is calculated, and t</w:t>
      </w:r>
      <w:r>
        <w:rPr>
          <w:sz w:val="24"/>
          <w:szCs w:val="24"/>
        </w:rPr>
        <w:t>he germination is calculated after 5 days. Obtained data summarised in Table 1.3.</w:t>
      </w:r>
    </w:p>
    <w:p w14:paraId="3DFF29EC" w14:textId="77777777" w:rsidR="00AB360F" w:rsidRDefault="00AB360F">
      <w:pPr>
        <w:spacing w:after="0" w:line="240" w:lineRule="auto"/>
        <w:rPr>
          <w:sz w:val="24"/>
          <w:szCs w:val="24"/>
        </w:rPr>
      </w:pPr>
    </w:p>
    <w:p w14:paraId="00F8287E" w14:textId="77777777" w:rsidR="00AB360F" w:rsidRDefault="00AB360F">
      <w:pPr>
        <w:spacing w:after="0" w:line="240" w:lineRule="auto"/>
        <w:rPr>
          <w:sz w:val="24"/>
          <w:szCs w:val="24"/>
        </w:rPr>
      </w:pPr>
    </w:p>
    <w:p w14:paraId="4B361083" w14:textId="77777777" w:rsidR="00AB360F" w:rsidRDefault="00AB360F">
      <w:pPr>
        <w:spacing w:after="0" w:line="240" w:lineRule="auto"/>
        <w:rPr>
          <w:sz w:val="24"/>
          <w:szCs w:val="24"/>
        </w:rPr>
      </w:pPr>
    </w:p>
    <w:p w14:paraId="742447E8" w14:textId="77777777" w:rsidR="00AB360F" w:rsidRDefault="00AB360F">
      <w:pPr>
        <w:spacing w:after="0" w:line="240" w:lineRule="auto"/>
        <w:rPr>
          <w:sz w:val="24"/>
          <w:szCs w:val="24"/>
        </w:rPr>
      </w:pPr>
    </w:p>
    <w:p w14:paraId="2EE77E2D" w14:textId="77777777" w:rsidR="00AB360F" w:rsidRDefault="00AB360F">
      <w:pPr>
        <w:spacing w:after="0" w:line="240" w:lineRule="auto"/>
        <w:rPr>
          <w:sz w:val="24"/>
          <w:szCs w:val="24"/>
        </w:rPr>
      </w:pPr>
    </w:p>
    <w:p w14:paraId="01E05799" w14:textId="77777777" w:rsidR="00AB360F" w:rsidRDefault="00AB360F">
      <w:pPr>
        <w:spacing w:after="0" w:line="240" w:lineRule="auto"/>
        <w:rPr>
          <w:sz w:val="24"/>
          <w:szCs w:val="24"/>
        </w:rPr>
      </w:pPr>
    </w:p>
    <w:p w14:paraId="168D347E" w14:textId="77777777" w:rsidR="00AB360F" w:rsidRDefault="00CA388A">
      <w:pPr>
        <w:spacing w:after="0" w:line="240" w:lineRule="auto"/>
        <w:jc w:val="both"/>
        <w:rPr>
          <w:b/>
          <w:sz w:val="28"/>
          <w:szCs w:val="28"/>
        </w:rPr>
      </w:pPr>
      <w:r>
        <w:rPr>
          <w:b/>
          <w:sz w:val="28"/>
          <w:szCs w:val="28"/>
        </w:rPr>
        <w:lastRenderedPageBreak/>
        <w:t xml:space="preserve">Results </w:t>
      </w:r>
    </w:p>
    <w:p w14:paraId="42238A2F" w14:textId="77777777" w:rsidR="00AB360F" w:rsidRDefault="00CA388A">
      <w:pPr>
        <w:spacing w:after="0" w:line="240" w:lineRule="auto"/>
        <w:jc w:val="right"/>
        <w:rPr>
          <w:sz w:val="24"/>
          <w:szCs w:val="24"/>
        </w:rPr>
      </w:pPr>
      <w:r>
        <w:rPr>
          <w:sz w:val="24"/>
          <w:szCs w:val="24"/>
        </w:rPr>
        <w:t>Table 1.3.</w:t>
      </w:r>
    </w:p>
    <w:p w14:paraId="687917B2" w14:textId="77777777" w:rsidR="00AB360F" w:rsidRDefault="00CA388A">
      <w:pPr>
        <w:spacing w:after="0" w:line="240" w:lineRule="auto"/>
        <w:jc w:val="center"/>
        <w:rPr>
          <w:b/>
          <w:sz w:val="24"/>
          <w:szCs w:val="24"/>
        </w:rPr>
      </w:pPr>
      <w:r>
        <w:rPr>
          <w:b/>
          <w:sz w:val="24"/>
          <w:szCs w:val="24"/>
        </w:rPr>
        <w:t>Results of grain quality parameters</w:t>
      </w:r>
    </w:p>
    <w:tbl>
      <w:tblPr>
        <w:tblStyle w:val="afff4"/>
        <w:tblW w:w="9073" w:type="dxa"/>
        <w:jc w:val="center"/>
        <w:tblBorders>
          <w:top w:val="nil"/>
          <w:left w:val="nil"/>
          <w:bottom w:val="nil"/>
          <w:right w:val="nil"/>
          <w:insideH w:val="nil"/>
          <w:insideV w:val="nil"/>
        </w:tblBorders>
        <w:tblLayout w:type="fixed"/>
        <w:tblLook w:val="0600" w:firstRow="0" w:lastRow="0" w:firstColumn="0" w:lastColumn="0" w:noHBand="1" w:noVBand="1"/>
      </w:tblPr>
      <w:tblGrid>
        <w:gridCol w:w="4253"/>
        <w:gridCol w:w="1418"/>
        <w:gridCol w:w="1606"/>
        <w:gridCol w:w="1796"/>
      </w:tblGrid>
      <w:tr w:rsidR="00AB360F" w14:paraId="4FFDAD6B" w14:textId="77777777">
        <w:trPr>
          <w:trHeight w:val="420"/>
          <w:jc w:val="center"/>
        </w:trPr>
        <w:tc>
          <w:tcPr>
            <w:tcW w:w="4253"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088EF3B7"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Variety</w:t>
            </w:r>
          </w:p>
        </w:tc>
        <w:tc>
          <w:tcPr>
            <w:tcW w:w="1418"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6F28641B"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MC [ %]</w:t>
            </w:r>
          </w:p>
        </w:tc>
        <w:tc>
          <w:tcPr>
            <w:tcW w:w="1606"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7B955B96"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BD [g/L]</w:t>
            </w:r>
          </w:p>
          <w:p w14:paraId="2BE78C65" w14:textId="77777777" w:rsidR="00AB360F" w:rsidRDefault="00AB360F">
            <w:pPr>
              <w:ind w:left="60"/>
              <w:jc w:val="center"/>
              <w:rPr>
                <w:rFonts w:ascii="Calibri" w:eastAsia="Calibri" w:hAnsi="Calibri" w:cs="Calibri"/>
                <w:sz w:val="24"/>
                <w:szCs w:val="24"/>
              </w:rPr>
            </w:pPr>
          </w:p>
        </w:tc>
        <w:tc>
          <w:tcPr>
            <w:tcW w:w="1796"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14:paraId="6D01BEC1"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TGW [ %]</w:t>
            </w:r>
          </w:p>
          <w:p w14:paraId="76FFD790" w14:textId="77777777" w:rsidR="00AB360F" w:rsidRDefault="00AB360F">
            <w:pPr>
              <w:ind w:left="60"/>
              <w:jc w:val="center"/>
              <w:rPr>
                <w:rFonts w:ascii="Calibri" w:eastAsia="Calibri" w:hAnsi="Calibri" w:cs="Calibri"/>
                <w:sz w:val="24"/>
                <w:szCs w:val="24"/>
              </w:rPr>
            </w:pPr>
          </w:p>
        </w:tc>
      </w:tr>
      <w:tr w:rsidR="00AB360F" w14:paraId="2345E833" w14:textId="77777777">
        <w:trPr>
          <w:trHeight w:val="405"/>
          <w:jc w:val="center"/>
        </w:trPr>
        <w:tc>
          <w:tcPr>
            <w:tcW w:w="4253"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51F2B052"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tcBorders>
              <w:top w:val="nil"/>
              <w:left w:val="nil"/>
              <w:bottom w:val="single" w:sz="5" w:space="0" w:color="000000"/>
              <w:right w:val="single" w:sz="5" w:space="0" w:color="000000"/>
            </w:tcBorders>
            <w:tcMar>
              <w:top w:w="0" w:type="dxa"/>
              <w:left w:w="80" w:type="dxa"/>
              <w:bottom w:w="0" w:type="dxa"/>
              <w:right w:w="80" w:type="dxa"/>
            </w:tcMar>
          </w:tcPr>
          <w:p w14:paraId="66631A72"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 xml:space="preserve"> </w:t>
            </w:r>
          </w:p>
        </w:tc>
        <w:tc>
          <w:tcPr>
            <w:tcW w:w="1606" w:type="dxa"/>
            <w:tcBorders>
              <w:top w:val="nil"/>
              <w:left w:val="nil"/>
              <w:bottom w:val="single" w:sz="5" w:space="0" w:color="000000"/>
              <w:right w:val="single" w:sz="5" w:space="0" w:color="000000"/>
            </w:tcBorders>
            <w:tcMar>
              <w:top w:w="0" w:type="dxa"/>
              <w:left w:w="80" w:type="dxa"/>
              <w:bottom w:w="0" w:type="dxa"/>
              <w:right w:w="80" w:type="dxa"/>
            </w:tcMar>
          </w:tcPr>
          <w:p w14:paraId="02FA6D65"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 xml:space="preserve"> </w:t>
            </w:r>
          </w:p>
        </w:tc>
        <w:tc>
          <w:tcPr>
            <w:tcW w:w="1796" w:type="dxa"/>
            <w:tcBorders>
              <w:top w:val="nil"/>
              <w:left w:val="nil"/>
              <w:bottom w:val="single" w:sz="5" w:space="0" w:color="000000"/>
              <w:right w:val="single" w:sz="5" w:space="0" w:color="000000"/>
            </w:tcBorders>
            <w:tcMar>
              <w:top w:w="0" w:type="dxa"/>
              <w:left w:w="80" w:type="dxa"/>
              <w:bottom w:w="0" w:type="dxa"/>
              <w:right w:w="80" w:type="dxa"/>
            </w:tcMar>
          </w:tcPr>
          <w:p w14:paraId="5C437755"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8CAEA90" w14:textId="77777777">
        <w:trPr>
          <w:trHeight w:val="420"/>
          <w:jc w:val="center"/>
        </w:trPr>
        <w:tc>
          <w:tcPr>
            <w:tcW w:w="4253"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4BE9C1B8"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Standard</w:t>
            </w:r>
          </w:p>
        </w:tc>
        <w:tc>
          <w:tcPr>
            <w:tcW w:w="1418" w:type="dxa"/>
            <w:tcBorders>
              <w:top w:val="nil"/>
              <w:left w:val="nil"/>
              <w:bottom w:val="single" w:sz="5" w:space="0" w:color="000000"/>
              <w:right w:val="single" w:sz="5" w:space="0" w:color="000000"/>
            </w:tcBorders>
            <w:tcMar>
              <w:top w:w="0" w:type="dxa"/>
              <w:left w:w="80" w:type="dxa"/>
              <w:bottom w:w="0" w:type="dxa"/>
              <w:right w:w="80" w:type="dxa"/>
            </w:tcMar>
          </w:tcPr>
          <w:p w14:paraId="61B99DD6"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Max. 14%</w:t>
            </w:r>
          </w:p>
        </w:tc>
        <w:tc>
          <w:tcPr>
            <w:tcW w:w="1606" w:type="dxa"/>
            <w:tcBorders>
              <w:top w:val="nil"/>
              <w:left w:val="nil"/>
              <w:bottom w:val="single" w:sz="5" w:space="0" w:color="000000"/>
              <w:right w:val="single" w:sz="5" w:space="0" w:color="000000"/>
            </w:tcBorders>
            <w:tcMar>
              <w:top w:w="0" w:type="dxa"/>
              <w:left w:w="80" w:type="dxa"/>
              <w:bottom w:w="0" w:type="dxa"/>
              <w:right w:w="80" w:type="dxa"/>
            </w:tcMar>
          </w:tcPr>
          <w:p w14:paraId="28E90D76" w14:textId="77777777" w:rsidR="00AB360F" w:rsidRDefault="00CA388A">
            <w:pPr>
              <w:ind w:left="60"/>
              <w:jc w:val="center"/>
              <w:rPr>
                <w:rFonts w:ascii="Calibri" w:eastAsia="Calibri" w:hAnsi="Calibri" w:cs="Calibri"/>
                <w:sz w:val="24"/>
                <w:szCs w:val="24"/>
                <w:vertAlign w:val="superscript"/>
              </w:rPr>
            </w:pPr>
            <w:r>
              <w:rPr>
                <w:rFonts w:ascii="Calibri" w:eastAsia="Calibri" w:hAnsi="Calibri" w:cs="Calibri"/>
                <w:sz w:val="24"/>
                <w:szCs w:val="24"/>
              </w:rPr>
              <w:t>Min. 780 g/L</w:t>
            </w:r>
          </w:p>
        </w:tc>
        <w:tc>
          <w:tcPr>
            <w:tcW w:w="1796" w:type="dxa"/>
            <w:tcBorders>
              <w:top w:val="nil"/>
              <w:left w:val="nil"/>
              <w:bottom w:val="single" w:sz="5" w:space="0" w:color="000000"/>
              <w:right w:val="single" w:sz="5" w:space="0" w:color="000000"/>
            </w:tcBorders>
            <w:tcMar>
              <w:top w:w="0" w:type="dxa"/>
              <w:left w:w="80" w:type="dxa"/>
              <w:bottom w:w="0" w:type="dxa"/>
              <w:right w:w="80" w:type="dxa"/>
            </w:tcMar>
          </w:tcPr>
          <w:p w14:paraId="0FB61EDE"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Min. 30%</w:t>
            </w:r>
          </w:p>
        </w:tc>
      </w:tr>
    </w:tbl>
    <w:p w14:paraId="7B956DD3" w14:textId="77777777" w:rsidR="00AB360F" w:rsidRDefault="00AB360F">
      <w:pPr>
        <w:spacing w:after="0" w:line="240" w:lineRule="auto"/>
        <w:jc w:val="right"/>
        <w:rPr>
          <w:b/>
          <w:sz w:val="24"/>
          <w:szCs w:val="24"/>
        </w:rPr>
      </w:pPr>
    </w:p>
    <w:p w14:paraId="2EA33DDA" w14:textId="77777777" w:rsidR="00AB360F" w:rsidRDefault="00CA388A">
      <w:pPr>
        <w:spacing w:after="0" w:line="240" w:lineRule="auto"/>
        <w:jc w:val="right"/>
        <w:rPr>
          <w:sz w:val="24"/>
          <w:szCs w:val="24"/>
        </w:rPr>
      </w:pPr>
      <w:r>
        <w:rPr>
          <w:sz w:val="24"/>
          <w:szCs w:val="24"/>
        </w:rPr>
        <w:t>Table 1.4.</w:t>
      </w:r>
    </w:p>
    <w:p w14:paraId="478893F6" w14:textId="77777777" w:rsidR="00AB360F" w:rsidRDefault="00CA388A">
      <w:pPr>
        <w:spacing w:after="0" w:line="240" w:lineRule="auto"/>
        <w:jc w:val="center"/>
        <w:rPr>
          <w:b/>
          <w:sz w:val="24"/>
          <w:szCs w:val="24"/>
        </w:rPr>
      </w:pPr>
      <w:r>
        <w:rPr>
          <w:b/>
          <w:sz w:val="24"/>
          <w:szCs w:val="24"/>
        </w:rPr>
        <w:t>Results of glassiness</w:t>
      </w:r>
    </w:p>
    <w:tbl>
      <w:tblPr>
        <w:tblStyle w:val="afff5"/>
        <w:tblW w:w="9066" w:type="dxa"/>
        <w:jc w:val="center"/>
        <w:tblBorders>
          <w:top w:val="nil"/>
          <w:left w:val="nil"/>
          <w:bottom w:val="nil"/>
          <w:right w:val="nil"/>
          <w:insideH w:val="nil"/>
          <w:insideV w:val="nil"/>
        </w:tblBorders>
        <w:tblLayout w:type="fixed"/>
        <w:tblLook w:val="0600" w:firstRow="0" w:lastRow="0" w:firstColumn="0" w:lastColumn="0" w:noHBand="1" w:noVBand="1"/>
      </w:tblPr>
      <w:tblGrid>
        <w:gridCol w:w="1949"/>
        <w:gridCol w:w="1758"/>
        <w:gridCol w:w="1478"/>
        <w:gridCol w:w="1675"/>
        <w:gridCol w:w="2206"/>
      </w:tblGrid>
      <w:tr w:rsidR="00AB360F" w14:paraId="520C29E7" w14:textId="77777777">
        <w:trPr>
          <w:trHeight w:val="810"/>
          <w:jc w:val="center"/>
        </w:trPr>
        <w:tc>
          <w:tcPr>
            <w:tcW w:w="194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DA10DF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Method of determination</w:t>
            </w:r>
          </w:p>
        </w:tc>
        <w:tc>
          <w:tcPr>
            <w:tcW w:w="175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6A0E4F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Glassiness</w:t>
            </w:r>
          </w:p>
          <w:p w14:paraId="657DA33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group</w:t>
            </w:r>
          </w:p>
        </w:tc>
        <w:tc>
          <w:tcPr>
            <w:tcW w:w="147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FEB3EA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Number of grains, pcs.</w:t>
            </w:r>
          </w:p>
        </w:tc>
        <w:tc>
          <w:tcPr>
            <w:tcW w:w="16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ECEBBE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Number of grains, %</w:t>
            </w:r>
          </w:p>
        </w:tc>
        <w:tc>
          <w:tcPr>
            <w:tcW w:w="220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C0B215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Total glassiness, %</w:t>
            </w:r>
          </w:p>
        </w:tc>
      </w:tr>
      <w:tr w:rsidR="00AB360F" w14:paraId="2754DBA5" w14:textId="77777777">
        <w:trPr>
          <w:trHeight w:val="285"/>
          <w:jc w:val="center"/>
        </w:trPr>
        <w:tc>
          <w:tcPr>
            <w:tcW w:w="1949" w:type="dxa"/>
            <w:vMerge w:val="restart"/>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7B06E7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With </w:t>
            </w:r>
          </w:p>
          <w:p w14:paraId="0689B1A2" w14:textId="77777777" w:rsidR="00AB360F" w:rsidRDefault="00CA388A">
            <w:pPr>
              <w:jc w:val="center"/>
              <w:rPr>
                <w:rFonts w:ascii="Calibri" w:eastAsia="Calibri" w:hAnsi="Calibri" w:cs="Calibri"/>
                <w:sz w:val="24"/>
                <w:szCs w:val="24"/>
              </w:rPr>
            </w:pPr>
            <w:r>
              <w:rPr>
                <w:rFonts w:ascii="Calibri" w:eastAsia="Calibri" w:hAnsi="Calibri" w:cs="Calibri"/>
                <w:sz w:val="24"/>
                <w:szCs w:val="24"/>
                <w:highlight w:val="white"/>
              </w:rPr>
              <w:t>grainscope</w:t>
            </w:r>
            <w:r>
              <w:rPr>
                <w:rFonts w:ascii="Calibri" w:eastAsia="Calibri" w:hAnsi="Calibri" w:cs="Calibri"/>
                <w:sz w:val="24"/>
                <w:szCs w:val="24"/>
              </w:rPr>
              <w:t xml:space="preserve"> /diaphanoscope</w:t>
            </w:r>
          </w:p>
        </w:tc>
        <w:tc>
          <w:tcPr>
            <w:tcW w:w="1758" w:type="dxa"/>
            <w:tcBorders>
              <w:top w:val="nil"/>
              <w:left w:val="nil"/>
              <w:bottom w:val="single" w:sz="5" w:space="0" w:color="000000"/>
              <w:right w:val="single" w:sz="5" w:space="0" w:color="000000"/>
            </w:tcBorders>
            <w:tcMar>
              <w:top w:w="0" w:type="dxa"/>
              <w:left w:w="100" w:type="dxa"/>
              <w:bottom w:w="0" w:type="dxa"/>
              <w:right w:w="100" w:type="dxa"/>
            </w:tcMar>
          </w:tcPr>
          <w:p w14:paraId="6B70396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glassy</w:t>
            </w:r>
          </w:p>
        </w:tc>
        <w:tc>
          <w:tcPr>
            <w:tcW w:w="1478" w:type="dxa"/>
            <w:tcBorders>
              <w:top w:val="nil"/>
              <w:left w:val="nil"/>
              <w:bottom w:val="single" w:sz="5" w:space="0" w:color="000000"/>
              <w:right w:val="single" w:sz="5" w:space="0" w:color="000000"/>
            </w:tcBorders>
            <w:tcMar>
              <w:top w:w="0" w:type="dxa"/>
              <w:left w:w="100" w:type="dxa"/>
              <w:bottom w:w="0" w:type="dxa"/>
              <w:right w:w="100" w:type="dxa"/>
            </w:tcMar>
          </w:tcPr>
          <w:p w14:paraId="4B568B3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1675" w:type="dxa"/>
            <w:tcBorders>
              <w:top w:val="nil"/>
              <w:left w:val="nil"/>
              <w:bottom w:val="single" w:sz="5" w:space="0" w:color="000000"/>
              <w:right w:val="single" w:sz="5" w:space="0" w:color="000000"/>
            </w:tcBorders>
            <w:tcMar>
              <w:top w:w="0" w:type="dxa"/>
              <w:left w:w="100" w:type="dxa"/>
              <w:bottom w:w="0" w:type="dxa"/>
              <w:right w:w="100" w:type="dxa"/>
            </w:tcMar>
          </w:tcPr>
          <w:p w14:paraId="5228A22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2206" w:type="dxa"/>
            <w:tcBorders>
              <w:top w:val="nil"/>
              <w:left w:val="nil"/>
              <w:bottom w:val="single" w:sz="5" w:space="0" w:color="000000"/>
              <w:right w:val="single" w:sz="5" w:space="0" w:color="000000"/>
            </w:tcBorders>
            <w:tcMar>
              <w:top w:w="0" w:type="dxa"/>
              <w:left w:w="100" w:type="dxa"/>
              <w:bottom w:w="0" w:type="dxa"/>
              <w:right w:w="100" w:type="dxa"/>
            </w:tcMar>
          </w:tcPr>
          <w:p w14:paraId="7BE1FA8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2A349F2" w14:textId="77777777">
        <w:trPr>
          <w:trHeight w:val="285"/>
          <w:jc w:val="center"/>
        </w:trPr>
        <w:tc>
          <w:tcPr>
            <w:tcW w:w="1949" w:type="dxa"/>
            <w:vMerge/>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7B113E"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75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551829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semi - glassy</w:t>
            </w:r>
          </w:p>
        </w:tc>
        <w:tc>
          <w:tcPr>
            <w:tcW w:w="147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0BB97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1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D7DA2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220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D82F8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1A27FDE9" w14:textId="77777777">
        <w:trPr>
          <w:trHeight w:val="285"/>
          <w:jc w:val="center"/>
        </w:trPr>
        <w:tc>
          <w:tcPr>
            <w:tcW w:w="1949" w:type="dxa"/>
            <w:vMerge/>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5899D6"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75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12872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flour</w:t>
            </w:r>
          </w:p>
        </w:tc>
        <w:tc>
          <w:tcPr>
            <w:tcW w:w="147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D89A8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167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ABC92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220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52021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r>
    </w:tbl>
    <w:p w14:paraId="0B44924A" w14:textId="77777777" w:rsidR="00AB360F" w:rsidRDefault="00CA388A">
      <w:pPr>
        <w:spacing w:after="0" w:line="240" w:lineRule="auto"/>
        <w:jc w:val="both"/>
        <w:rPr>
          <w:sz w:val="24"/>
          <w:szCs w:val="24"/>
        </w:rPr>
      </w:pPr>
      <w:r>
        <w:rPr>
          <w:sz w:val="24"/>
          <w:szCs w:val="24"/>
        </w:rPr>
        <w:t>The total glass content (%) is calculated by:</w:t>
      </w:r>
    </w:p>
    <w:p w14:paraId="60ACCEAA" w14:textId="77777777" w:rsidR="00AB360F" w:rsidRDefault="00CA388A">
      <w:pPr>
        <w:spacing w:after="0" w:line="240" w:lineRule="auto"/>
        <w:jc w:val="both"/>
        <w:rPr>
          <w:sz w:val="24"/>
          <w:szCs w:val="24"/>
        </w:rPr>
      </w:pPr>
      <w:r>
        <w:rPr>
          <w:sz w:val="24"/>
          <w:szCs w:val="24"/>
        </w:rPr>
        <w:t>S - number of vitreous grains, pcs</w:t>
      </w:r>
    </w:p>
    <w:p w14:paraId="608128EC" w14:textId="77777777" w:rsidR="00AB360F" w:rsidRDefault="00CA388A">
      <w:pPr>
        <w:spacing w:after="0" w:line="240" w:lineRule="auto"/>
        <w:jc w:val="both"/>
        <w:rPr>
          <w:sz w:val="24"/>
          <w:szCs w:val="24"/>
        </w:rPr>
      </w:pPr>
      <w:r>
        <w:rPr>
          <w:sz w:val="24"/>
          <w:szCs w:val="24"/>
        </w:rPr>
        <w:t>Ps - number of semi-vitreous grains, pcs</w:t>
      </w:r>
    </w:p>
    <w:p w14:paraId="560BC56B" w14:textId="77777777" w:rsidR="00AB360F" w:rsidRDefault="00AB360F">
      <w:pPr>
        <w:spacing w:after="0" w:line="240" w:lineRule="auto"/>
        <w:jc w:val="right"/>
        <w:rPr>
          <w:sz w:val="24"/>
          <w:szCs w:val="24"/>
        </w:rPr>
      </w:pPr>
    </w:p>
    <w:p w14:paraId="1CA171FD" w14:textId="77777777" w:rsidR="00AB360F" w:rsidRDefault="00CA388A">
      <w:pPr>
        <w:spacing w:after="0" w:line="240" w:lineRule="auto"/>
        <w:jc w:val="right"/>
        <w:rPr>
          <w:sz w:val="24"/>
          <w:szCs w:val="24"/>
        </w:rPr>
      </w:pPr>
      <w:r>
        <w:rPr>
          <w:sz w:val="24"/>
          <w:szCs w:val="24"/>
        </w:rPr>
        <w:t>Table 1.5.</w:t>
      </w:r>
    </w:p>
    <w:p w14:paraId="789EC1C3" w14:textId="77777777" w:rsidR="00AB360F" w:rsidRDefault="00CA388A">
      <w:pPr>
        <w:spacing w:after="0" w:line="240" w:lineRule="auto"/>
        <w:jc w:val="center"/>
        <w:rPr>
          <w:b/>
          <w:sz w:val="24"/>
          <w:szCs w:val="24"/>
        </w:rPr>
      </w:pPr>
      <w:r>
        <w:rPr>
          <w:b/>
          <w:sz w:val="24"/>
          <w:szCs w:val="24"/>
        </w:rPr>
        <w:t>Results of Germination</w:t>
      </w:r>
    </w:p>
    <w:tbl>
      <w:tblPr>
        <w:tblStyle w:val="afff6"/>
        <w:tblW w:w="9207" w:type="dxa"/>
        <w:jc w:val="center"/>
        <w:tblBorders>
          <w:top w:val="nil"/>
          <w:left w:val="nil"/>
          <w:bottom w:val="nil"/>
          <w:right w:val="nil"/>
          <w:insideH w:val="nil"/>
          <w:insideV w:val="nil"/>
        </w:tblBorders>
        <w:tblLayout w:type="fixed"/>
        <w:tblLook w:val="0600" w:firstRow="0" w:lastRow="0" w:firstColumn="0" w:lastColumn="0" w:noHBand="1" w:noVBand="1"/>
      </w:tblPr>
      <w:tblGrid>
        <w:gridCol w:w="1449"/>
        <w:gridCol w:w="4078"/>
        <w:gridCol w:w="1058"/>
        <w:gridCol w:w="1153"/>
        <w:gridCol w:w="1469"/>
      </w:tblGrid>
      <w:tr w:rsidR="00AB360F" w14:paraId="59094B0B" w14:textId="77777777">
        <w:trPr>
          <w:trHeight w:val="360"/>
          <w:jc w:val="center"/>
        </w:trPr>
        <w:tc>
          <w:tcPr>
            <w:tcW w:w="144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D7C414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Variety</w:t>
            </w:r>
          </w:p>
        </w:tc>
        <w:tc>
          <w:tcPr>
            <w:tcW w:w="407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2E179A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Germination test</w:t>
            </w:r>
          </w:p>
        </w:tc>
        <w:tc>
          <w:tcPr>
            <w:tcW w:w="2211"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F04669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Repetitions </w:t>
            </w:r>
          </w:p>
          <w:p w14:paraId="26E16D4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 and 2</w:t>
            </w:r>
          </w:p>
        </w:tc>
        <w:tc>
          <w:tcPr>
            <w:tcW w:w="1469"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312AFBC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Avg., %</w:t>
            </w:r>
          </w:p>
        </w:tc>
      </w:tr>
      <w:tr w:rsidR="00AB360F" w14:paraId="439FA58C" w14:textId="77777777">
        <w:trPr>
          <w:trHeight w:val="453"/>
          <w:jc w:val="center"/>
        </w:trPr>
        <w:tc>
          <w:tcPr>
            <w:tcW w:w="1449" w:type="dxa"/>
            <w:vMerge w:val="restart"/>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90D1B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407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2CA48D3"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Amount of grains sprouted in 3 days</w:t>
            </w:r>
          </w:p>
        </w:tc>
        <w:tc>
          <w:tcPr>
            <w:tcW w:w="105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589D58"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11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39918E1"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1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5C3665"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r>
      <w:tr w:rsidR="00AB360F" w14:paraId="498FB5F9" w14:textId="77777777">
        <w:trPr>
          <w:trHeight w:val="285"/>
          <w:jc w:val="center"/>
        </w:trPr>
        <w:tc>
          <w:tcPr>
            <w:tcW w:w="1449"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E9EB211"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407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221796"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Sprouting</w:t>
            </w:r>
          </w:p>
        </w:tc>
        <w:tc>
          <w:tcPr>
            <w:tcW w:w="105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EF8E0F"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11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29DAF9"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1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C2504F"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r>
      <w:tr w:rsidR="00AB360F" w14:paraId="5C96DFAF" w14:textId="77777777">
        <w:trPr>
          <w:trHeight w:val="285"/>
          <w:jc w:val="center"/>
        </w:trPr>
        <w:tc>
          <w:tcPr>
            <w:tcW w:w="1449"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944F20B"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407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50648A4"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Amount of germinated grains after 5 days</w:t>
            </w:r>
          </w:p>
        </w:tc>
        <w:tc>
          <w:tcPr>
            <w:tcW w:w="105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1DA1B4"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11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D16656"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1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4FB31B"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r>
      <w:tr w:rsidR="00AB360F" w14:paraId="640F29CF" w14:textId="77777777">
        <w:trPr>
          <w:trHeight w:val="285"/>
          <w:jc w:val="center"/>
        </w:trPr>
        <w:tc>
          <w:tcPr>
            <w:tcW w:w="1449" w:type="dxa"/>
            <w:vMerge/>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310245A"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407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4F5A20"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Germination</w:t>
            </w:r>
          </w:p>
        </w:tc>
        <w:tc>
          <w:tcPr>
            <w:tcW w:w="105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84157C4"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115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DD0C162"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c>
          <w:tcPr>
            <w:tcW w:w="14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97BBDE"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r>
    </w:tbl>
    <w:p w14:paraId="34C3D546" w14:textId="77777777" w:rsidR="00AB360F" w:rsidRDefault="00CA388A">
      <w:pPr>
        <w:spacing w:before="120" w:after="0" w:line="240" w:lineRule="auto"/>
        <w:jc w:val="both"/>
        <w:rPr>
          <w:sz w:val="24"/>
          <w:szCs w:val="24"/>
        </w:rPr>
      </w:pPr>
      <w:r>
        <w:rPr>
          <w:sz w:val="24"/>
          <w:szCs w:val="24"/>
        </w:rPr>
        <w:t>Calculate the addition or deduction of grain mass and summaries previous results in Grain quality Protocol (Table 1.6.).</w:t>
      </w:r>
    </w:p>
    <w:p w14:paraId="57D9A78F" w14:textId="77777777" w:rsidR="00AB360F" w:rsidRDefault="00CA388A">
      <w:pPr>
        <w:spacing w:before="120" w:after="0" w:line="240" w:lineRule="auto"/>
        <w:jc w:val="both"/>
        <w:rPr>
          <w:sz w:val="24"/>
          <w:szCs w:val="24"/>
        </w:rPr>
      </w:pPr>
      <w:r>
        <w:rPr>
          <w:sz w:val="24"/>
          <w:szCs w:val="24"/>
        </w:rPr>
        <w:t xml:space="preserve">The reference mass is calculated, taking into account the grain moisture and the compliance of the amount of impurities with the norms </w:t>
      </w:r>
      <w:r>
        <w:rPr>
          <w:sz w:val="24"/>
          <w:szCs w:val="24"/>
        </w:rPr>
        <w:t>set by the condition.</w:t>
      </w:r>
    </w:p>
    <w:p w14:paraId="53FDFD94" w14:textId="77777777" w:rsidR="00AB360F" w:rsidRDefault="00CA388A">
      <w:pPr>
        <w:spacing w:before="120" w:after="0" w:line="240" w:lineRule="auto"/>
        <w:jc w:val="both"/>
        <w:rPr>
          <w:sz w:val="24"/>
          <w:szCs w:val="24"/>
        </w:rPr>
      </w:pPr>
      <w:r>
        <w:rPr>
          <w:sz w:val="24"/>
          <w:szCs w:val="24"/>
        </w:rPr>
        <w:t>If these indicators differ from the norms, the paid physical, accounting mass of the grain is increased or decreased.</w:t>
      </w:r>
    </w:p>
    <w:p w14:paraId="51F5EE6E" w14:textId="77777777" w:rsidR="00AB360F" w:rsidRDefault="00CA388A">
      <w:pPr>
        <w:spacing w:before="120" w:after="0" w:line="240" w:lineRule="auto"/>
        <w:jc w:val="both"/>
        <w:rPr>
          <w:sz w:val="24"/>
          <w:szCs w:val="24"/>
        </w:rPr>
      </w:pPr>
      <w:r>
        <w:rPr>
          <w:sz w:val="24"/>
          <w:szCs w:val="24"/>
        </w:rPr>
        <w:t>For each percentage of moisture and impurities, that is lower than the specified condition, 1% is added to the mass of the invoice. For each percentage, that is higher than the specified condition, it is deducted from the mass.</w:t>
      </w:r>
    </w:p>
    <w:p w14:paraId="62C8DFBB" w14:textId="77777777" w:rsidR="00AB360F" w:rsidRDefault="00CA388A">
      <w:pPr>
        <w:spacing w:before="120" w:after="0" w:line="240" w:lineRule="auto"/>
        <w:jc w:val="both"/>
        <w:rPr>
          <w:sz w:val="24"/>
          <w:szCs w:val="24"/>
        </w:rPr>
      </w:pPr>
      <w:r>
        <w:rPr>
          <w:sz w:val="24"/>
          <w:szCs w:val="24"/>
        </w:rPr>
        <w:t>If the quality of the grain,</w:t>
      </w:r>
      <w:r>
        <w:rPr>
          <w:sz w:val="24"/>
          <w:szCs w:val="24"/>
        </w:rPr>
        <w:t xml:space="preserve"> assessed by volume, amount of gluten, grain impurities, the presence of pests, is higher or lower, the grain payment is increased or decreased accordingly:</w:t>
      </w:r>
    </w:p>
    <w:p w14:paraId="4F3BE6BE" w14:textId="77777777" w:rsidR="00AB360F" w:rsidRDefault="00CA388A">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for every 10 g of volumetric weight above the norms set for base conditions, 0.1% surcharge;</w:t>
      </w:r>
    </w:p>
    <w:p w14:paraId="480FF0BF" w14:textId="77777777" w:rsidR="00AB360F" w:rsidRDefault="00CA388A">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for every 10 g of volumetric weight under base conditions, 0.1% is deducted;</w:t>
      </w:r>
    </w:p>
    <w:p w14:paraId="2693B48B" w14:textId="77777777" w:rsidR="00AB360F" w:rsidRDefault="00CA388A">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for every 1% of granular impurity above the indicators set in the norms, 0.1% is deduc</w:t>
      </w:r>
      <w:r>
        <w:rPr>
          <w:color w:val="000000"/>
          <w:sz w:val="24"/>
          <w:szCs w:val="24"/>
        </w:rPr>
        <w:t>ted;</w:t>
      </w:r>
    </w:p>
    <w:p w14:paraId="0B81F438" w14:textId="77777777" w:rsidR="00AB360F" w:rsidRDefault="00CA388A">
      <w:pPr>
        <w:numPr>
          <w:ilvl w:val="0"/>
          <w:numId w:val="22"/>
        </w:numPr>
        <w:pBdr>
          <w:top w:val="nil"/>
          <w:left w:val="nil"/>
          <w:bottom w:val="nil"/>
          <w:right w:val="nil"/>
          <w:between w:val="nil"/>
        </w:pBdr>
        <w:spacing w:after="0" w:line="240" w:lineRule="auto"/>
        <w:rPr>
          <w:color w:val="000000"/>
          <w:sz w:val="24"/>
          <w:szCs w:val="24"/>
        </w:rPr>
      </w:pPr>
      <w:r>
        <w:rPr>
          <w:color w:val="000000"/>
          <w:sz w:val="24"/>
          <w:szCs w:val="24"/>
        </w:rPr>
        <w:t>if there are mites in the grain, 0.5% is deducted.</w:t>
      </w:r>
    </w:p>
    <w:p w14:paraId="1382B2E8" w14:textId="77777777" w:rsidR="00AB360F" w:rsidRDefault="00CA388A">
      <w:pPr>
        <w:spacing w:after="0" w:line="240" w:lineRule="auto"/>
        <w:ind w:left="357"/>
        <w:jc w:val="right"/>
        <w:rPr>
          <w:sz w:val="24"/>
          <w:szCs w:val="24"/>
        </w:rPr>
      </w:pPr>
      <w:r>
        <w:rPr>
          <w:sz w:val="24"/>
          <w:szCs w:val="24"/>
        </w:rPr>
        <w:t>Table 1.6.</w:t>
      </w:r>
    </w:p>
    <w:p w14:paraId="1816285A" w14:textId="77777777" w:rsidR="00AB360F" w:rsidRDefault="00CA388A">
      <w:pPr>
        <w:spacing w:after="0" w:line="240" w:lineRule="auto"/>
        <w:ind w:left="357"/>
        <w:jc w:val="center"/>
        <w:rPr>
          <w:b/>
          <w:sz w:val="24"/>
          <w:szCs w:val="24"/>
        </w:rPr>
      </w:pPr>
      <w:r>
        <w:rPr>
          <w:b/>
          <w:sz w:val="24"/>
          <w:szCs w:val="24"/>
        </w:rPr>
        <w:t>Grain quality protocol</w:t>
      </w:r>
    </w:p>
    <w:tbl>
      <w:tblPr>
        <w:tblStyle w:val="afff7"/>
        <w:tblpPr w:leftFromText="180" w:rightFromText="180" w:topFromText="180" w:bottomFromText="180" w:vertAnchor="text" w:tblpX="193" w:tblpY="281"/>
        <w:tblW w:w="8925" w:type="dxa"/>
        <w:tblBorders>
          <w:top w:val="nil"/>
          <w:left w:val="nil"/>
          <w:bottom w:val="nil"/>
          <w:right w:val="nil"/>
          <w:insideH w:val="nil"/>
          <w:insideV w:val="nil"/>
        </w:tblBorders>
        <w:tblLayout w:type="fixed"/>
        <w:tblLook w:val="0600" w:firstRow="0" w:lastRow="0" w:firstColumn="0" w:lastColumn="0" w:noHBand="1" w:noVBand="1"/>
      </w:tblPr>
      <w:tblGrid>
        <w:gridCol w:w="2404"/>
        <w:gridCol w:w="1276"/>
        <w:gridCol w:w="1559"/>
        <w:gridCol w:w="1418"/>
        <w:gridCol w:w="35"/>
        <w:gridCol w:w="974"/>
        <w:gridCol w:w="1259"/>
      </w:tblGrid>
      <w:tr w:rsidR="00AB360F" w14:paraId="4284F48D" w14:textId="77777777">
        <w:trPr>
          <w:trHeight w:val="330"/>
        </w:trPr>
        <w:tc>
          <w:tcPr>
            <w:tcW w:w="2404" w:type="dxa"/>
            <w:vMerge w:val="restart"/>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516D5C5" w14:textId="77777777" w:rsidR="00AB360F" w:rsidRDefault="00CA388A">
            <w:pPr>
              <w:rPr>
                <w:rFonts w:ascii="Calibri" w:eastAsia="Calibri" w:hAnsi="Calibri" w:cs="Calibri"/>
                <w:sz w:val="24"/>
                <w:szCs w:val="24"/>
              </w:rPr>
            </w:pPr>
            <w:r>
              <w:rPr>
                <w:rFonts w:ascii="Calibri" w:eastAsia="Calibri" w:hAnsi="Calibri" w:cs="Calibri"/>
                <w:sz w:val="24"/>
                <w:szCs w:val="24"/>
              </w:rPr>
              <w:t>Indicators</w:t>
            </w:r>
          </w:p>
        </w:tc>
        <w:tc>
          <w:tcPr>
            <w:tcW w:w="2835"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813AE9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Wheat</w:t>
            </w:r>
          </w:p>
        </w:tc>
        <w:tc>
          <w:tcPr>
            <w:tcW w:w="3686" w:type="dxa"/>
            <w:gridSpan w:val="4"/>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61D063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Barley</w:t>
            </w:r>
          </w:p>
        </w:tc>
      </w:tr>
      <w:tr w:rsidR="00AB360F" w14:paraId="48F4951C" w14:textId="77777777">
        <w:trPr>
          <w:trHeight w:val="570"/>
        </w:trPr>
        <w:tc>
          <w:tcPr>
            <w:tcW w:w="2404" w:type="dxa"/>
            <w:vMerge/>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1A6AD61"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25601C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Base conditions</w:t>
            </w: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88F418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Actual quality</w:t>
            </w:r>
          </w:p>
        </w:tc>
        <w:tc>
          <w:tcPr>
            <w:tcW w:w="1418"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5AD2B92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Base conditions</w:t>
            </w:r>
          </w:p>
        </w:tc>
        <w:tc>
          <w:tcPr>
            <w:tcW w:w="2268" w:type="dxa"/>
            <w:gridSpan w:val="3"/>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116F65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Actual quality</w:t>
            </w:r>
          </w:p>
        </w:tc>
      </w:tr>
      <w:tr w:rsidR="00AB360F" w14:paraId="6814A613" w14:textId="77777777">
        <w:trPr>
          <w:trHeight w:val="66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A092D88" w14:textId="77777777" w:rsidR="00AB360F" w:rsidRDefault="00CA388A">
            <w:pPr>
              <w:rPr>
                <w:rFonts w:ascii="Calibri" w:eastAsia="Calibri" w:hAnsi="Calibri" w:cs="Calibri"/>
                <w:sz w:val="24"/>
                <w:szCs w:val="24"/>
              </w:rPr>
            </w:pPr>
            <w:r>
              <w:rPr>
                <w:rFonts w:ascii="Calibri" w:eastAsia="Calibri" w:hAnsi="Calibri" w:cs="Calibri"/>
                <w:sz w:val="24"/>
                <w:szCs w:val="24"/>
              </w:rPr>
              <w:t>Physical mass of accepted grains, kg</w:t>
            </w:r>
          </w:p>
        </w:tc>
        <w:tc>
          <w:tcPr>
            <w:tcW w:w="2835"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D24BCD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160 000</w:t>
            </w:r>
          </w:p>
        </w:tc>
        <w:tc>
          <w:tcPr>
            <w:tcW w:w="3686" w:type="dxa"/>
            <w:gridSpan w:val="4"/>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56E007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110 000</w:t>
            </w:r>
          </w:p>
        </w:tc>
      </w:tr>
      <w:tr w:rsidR="00AB360F" w14:paraId="4202FEBF" w14:textId="77777777">
        <w:trPr>
          <w:trHeight w:val="33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B3426BA" w14:textId="77777777" w:rsidR="00AB360F" w:rsidRDefault="00CA388A">
            <w:pPr>
              <w:rPr>
                <w:rFonts w:ascii="Calibri" w:eastAsia="Calibri" w:hAnsi="Calibri" w:cs="Calibri"/>
                <w:sz w:val="24"/>
                <w:szCs w:val="24"/>
              </w:rPr>
            </w:pPr>
            <w:r>
              <w:rPr>
                <w:rFonts w:ascii="Calibri" w:eastAsia="Calibri" w:hAnsi="Calibri" w:cs="Calibri"/>
                <w:sz w:val="24"/>
                <w:szCs w:val="24"/>
              </w:rPr>
              <w:t>Moisture, %</w:t>
            </w: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1ABEA92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14</w:t>
            </w: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1F6B1EB2" w14:textId="77777777" w:rsidR="00AB360F" w:rsidRDefault="00AB360F">
            <w:pPr>
              <w:jc w:val="center"/>
              <w:rPr>
                <w:rFonts w:ascii="Calibri" w:eastAsia="Calibri" w:hAnsi="Calibri" w:cs="Calibri"/>
                <w:sz w:val="24"/>
                <w:szCs w:val="24"/>
              </w:rPr>
            </w:pPr>
          </w:p>
        </w:tc>
        <w:tc>
          <w:tcPr>
            <w:tcW w:w="1453"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B8565F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14</w:t>
            </w:r>
          </w:p>
        </w:tc>
        <w:tc>
          <w:tcPr>
            <w:tcW w:w="2233"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7A64DC9" w14:textId="77777777" w:rsidR="00AB360F" w:rsidRDefault="00AB360F">
            <w:pPr>
              <w:jc w:val="center"/>
              <w:rPr>
                <w:rFonts w:ascii="Calibri" w:eastAsia="Calibri" w:hAnsi="Calibri" w:cs="Calibri"/>
                <w:sz w:val="24"/>
                <w:szCs w:val="24"/>
              </w:rPr>
            </w:pPr>
          </w:p>
        </w:tc>
      </w:tr>
      <w:tr w:rsidR="00AB360F" w14:paraId="7442C446" w14:textId="77777777">
        <w:trPr>
          <w:trHeight w:val="33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7F3C06E" w14:textId="77777777" w:rsidR="00AB360F" w:rsidRDefault="00CA388A">
            <w:pPr>
              <w:rPr>
                <w:rFonts w:ascii="Calibri" w:eastAsia="Calibri" w:hAnsi="Calibri" w:cs="Calibri"/>
                <w:sz w:val="24"/>
                <w:szCs w:val="24"/>
              </w:rPr>
            </w:pPr>
            <w:r>
              <w:rPr>
                <w:rFonts w:ascii="Calibri" w:eastAsia="Calibri" w:hAnsi="Calibri" w:cs="Calibri"/>
                <w:sz w:val="24"/>
                <w:szCs w:val="24"/>
              </w:rPr>
              <w:t>Granular impurities, %</w:t>
            </w: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D29E3A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w:t>
            </w: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3B1021AA" w14:textId="77777777" w:rsidR="00AB360F" w:rsidRDefault="00AB360F">
            <w:pPr>
              <w:jc w:val="center"/>
              <w:rPr>
                <w:rFonts w:ascii="Calibri" w:eastAsia="Calibri" w:hAnsi="Calibri" w:cs="Calibri"/>
                <w:sz w:val="24"/>
                <w:szCs w:val="24"/>
              </w:rPr>
            </w:pPr>
          </w:p>
        </w:tc>
        <w:tc>
          <w:tcPr>
            <w:tcW w:w="1453"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4E84AF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tc>
        <w:tc>
          <w:tcPr>
            <w:tcW w:w="2233"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E9138F5" w14:textId="77777777" w:rsidR="00AB360F" w:rsidRDefault="00AB360F">
            <w:pPr>
              <w:jc w:val="center"/>
              <w:rPr>
                <w:rFonts w:ascii="Calibri" w:eastAsia="Calibri" w:hAnsi="Calibri" w:cs="Calibri"/>
                <w:sz w:val="24"/>
                <w:szCs w:val="24"/>
              </w:rPr>
            </w:pPr>
          </w:p>
        </w:tc>
      </w:tr>
      <w:tr w:rsidR="00AB360F" w14:paraId="779596C0" w14:textId="77777777">
        <w:trPr>
          <w:trHeight w:val="66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4070B740" w14:textId="77777777" w:rsidR="00AB360F" w:rsidRDefault="00CA388A">
            <w:pPr>
              <w:rPr>
                <w:rFonts w:ascii="Calibri" w:eastAsia="Calibri" w:hAnsi="Calibri" w:cs="Calibri"/>
                <w:sz w:val="24"/>
                <w:szCs w:val="24"/>
              </w:rPr>
            </w:pPr>
            <w:r>
              <w:rPr>
                <w:rFonts w:ascii="Calibri" w:eastAsia="Calibri" w:hAnsi="Calibri" w:cs="Calibri"/>
                <w:sz w:val="24"/>
                <w:szCs w:val="24"/>
              </w:rPr>
              <w:t>Deviations from the base norms, %</w:t>
            </w:r>
          </w:p>
        </w:tc>
        <w:tc>
          <w:tcPr>
            <w:tcW w:w="2835"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3F32FBF9" w14:textId="77777777" w:rsidR="00AB360F" w:rsidRDefault="00AB360F">
            <w:pPr>
              <w:jc w:val="center"/>
              <w:rPr>
                <w:rFonts w:ascii="Calibri" w:eastAsia="Calibri" w:hAnsi="Calibri" w:cs="Calibri"/>
                <w:sz w:val="24"/>
                <w:szCs w:val="24"/>
              </w:rPr>
            </w:pPr>
          </w:p>
        </w:tc>
        <w:tc>
          <w:tcPr>
            <w:tcW w:w="3686" w:type="dxa"/>
            <w:gridSpan w:val="4"/>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1F9649D" w14:textId="77777777" w:rsidR="00AB360F" w:rsidRDefault="00AB360F">
            <w:pPr>
              <w:jc w:val="center"/>
              <w:rPr>
                <w:rFonts w:ascii="Calibri" w:eastAsia="Calibri" w:hAnsi="Calibri" w:cs="Calibri"/>
                <w:sz w:val="24"/>
                <w:szCs w:val="24"/>
              </w:rPr>
            </w:pPr>
          </w:p>
        </w:tc>
      </w:tr>
      <w:tr w:rsidR="00AB360F" w14:paraId="2373D7FE" w14:textId="77777777">
        <w:trPr>
          <w:trHeight w:val="66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40C53B09" w14:textId="77777777" w:rsidR="00AB360F" w:rsidRDefault="00CA388A">
            <w:pPr>
              <w:rPr>
                <w:rFonts w:ascii="Calibri" w:eastAsia="Calibri" w:hAnsi="Calibri" w:cs="Calibri"/>
                <w:sz w:val="24"/>
                <w:szCs w:val="24"/>
              </w:rPr>
            </w:pPr>
            <w:r>
              <w:rPr>
                <w:rFonts w:ascii="Calibri" w:eastAsia="Calibri" w:hAnsi="Calibri" w:cs="Calibri"/>
                <w:sz w:val="24"/>
                <w:szCs w:val="24"/>
              </w:rPr>
              <w:t>Natural addition (+) or deduction (-)</w:t>
            </w:r>
          </w:p>
        </w:tc>
        <w:tc>
          <w:tcPr>
            <w:tcW w:w="2835"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976A8B3" w14:textId="77777777" w:rsidR="00AB360F" w:rsidRDefault="00AB360F">
            <w:pPr>
              <w:jc w:val="center"/>
              <w:rPr>
                <w:rFonts w:ascii="Calibri" w:eastAsia="Calibri" w:hAnsi="Calibri" w:cs="Calibri"/>
                <w:sz w:val="24"/>
                <w:szCs w:val="24"/>
              </w:rPr>
            </w:pPr>
          </w:p>
        </w:tc>
        <w:tc>
          <w:tcPr>
            <w:tcW w:w="2427" w:type="dxa"/>
            <w:gridSpan w:val="3"/>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832D277" w14:textId="77777777" w:rsidR="00AB360F" w:rsidRDefault="00AB360F">
            <w:pPr>
              <w:jc w:val="center"/>
              <w:rPr>
                <w:rFonts w:ascii="Calibri" w:eastAsia="Calibri" w:hAnsi="Calibri" w:cs="Calibri"/>
                <w:sz w:val="24"/>
                <w:szCs w:val="24"/>
              </w:rPr>
            </w:pPr>
          </w:p>
        </w:tc>
        <w:tc>
          <w:tcPr>
            <w:tcW w:w="12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0C0E73D" w14:textId="77777777" w:rsidR="00AB360F" w:rsidRDefault="00AB360F">
            <w:pPr>
              <w:jc w:val="center"/>
              <w:rPr>
                <w:rFonts w:ascii="Calibri" w:eastAsia="Calibri" w:hAnsi="Calibri" w:cs="Calibri"/>
                <w:sz w:val="24"/>
                <w:szCs w:val="24"/>
              </w:rPr>
            </w:pPr>
          </w:p>
        </w:tc>
      </w:tr>
      <w:tr w:rsidR="00AB360F" w14:paraId="390E6642" w14:textId="77777777">
        <w:trPr>
          <w:trHeight w:val="33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E31F408" w14:textId="77777777" w:rsidR="00AB360F" w:rsidRDefault="00CA388A">
            <w:pPr>
              <w:rPr>
                <w:rFonts w:ascii="Calibri" w:eastAsia="Calibri" w:hAnsi="Calibri" w:cs="Calibri"/>
                <w:sz w:val="24"/>
                <w:szCs w:val="24"/>
              </w:rPr>
            </w:pPr>
            <w:r>
              <w:rPr>
                <w:rFonts w:ascii="Calibri" w:eastAsia="Calibri" w:hAnsi="Calibri" w:cs="Calibri"/>
                <w:sz w:val="24"/>
                <w:szCs w:val="24"/>
              </w:rPr>
              <w:t>Reference weight, kg</w:t>
            </w: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4D6B98B1" w14:textId="77777777" w:rsidR="00AB360F" w:rsidRDefault="00AB360F">
            <w:pPr>
              <w:jc w:val="center"/>
              <w:rPr>
                <w:rFonts w:ascii="Calibri" w:eastAsia="Calibri" w:hAnsi="Calibri" w:cs="Calibri"/>
                <w:sz w:val="24"/>
                <w:szCs w:val="24"/>
              </w:rPr>
            </w:pP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33CDAA93" w14:textId="77777777" w:rsidR="00AB360F" w:rsidRDefault="00AB360F">
            <w:pPr>
              <w:jc w:val="center"/>
              <w:rPr>
                <w:rFonts w:ascii="Calibri" w:eastAsia="Calibri" w:hAnsi="Calibri" w:cs="Calibri"/>
                <w:sz w:val="24"/>
                <w:szCs w:val="24"/>
              </w:rPr>
            </w:pPr>
          </w:p>
        </w:tc>
        <w:tc>
          <w:tcPr>
            <w:tcW w:w="2427" w:type="dxa"/>
            <w:gridSpan w:val="3"/>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4158EEF" w14:textId="77777777" w:rsidR="00AB360F" w:rsidRDefault="00AB360F">
            <w:pPr>
              <w:jc w:val="center"/>
              <w:rPr>
                <w:rFonts w:ascii="Calibri" w:eastAsia="Calibri" w:hAnsi="Calibri" w:cs="Calibri"/>
                <w:sz w:val="24"/>
                <w:szCs w:val="24"/>
              </w:rPr>
            </w:pPr>
          </w:p>
        </w:tc>
        <w:tc>
          <w:tcPr>
            <w:tcW w:w="12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A19563D" w14:textId="77777777" w:rsidR="00AB360F" w:rsidRDefault="00AB360F">
            <w:pPr>
              <w:jc w:val="center"/>
              <w:rPr>
                <w:rFonts w:ascii="Calibri" w:eastAsia="Calibri" w:hAnsi="Calibri" w:cs="Calibri"/>
                <w:sz w:val="24"/>
                <w:szCs w:val="24"/>
              </w:rPr>
            </w:pPr>
          </w:p>
        </w:tc>
      </w:tr>
      <w:tr w:rsidR="00AB360F" w14:paraId="11F0ECE9" w14:textId="77777777">
        <w:trPr>
          <w:trHeight w:val="82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875D4CE" w14:textId="77777777" w:rsidR="00AB360F" w:rsidRDefault="00CA388A">
            <w:pPr>
              <w:rPr>
                <w:rFonts w:ascii="Calibri" w:eastAsia="Calibri" w:hAnsi="Calibri" w:cs="Calibri"/>
                <w:sz w:val="24"/>
                <w:szCs w:val="24"/>
              </w:rPr>
            </w:pPr>
            <w:r>
              <w:rPr>
                <w:rFonts w:ascii="Calibri" w:eastAsia="Calibri" w:hAnsi="Calibri" w:cs="Calibri"/>
                <w:sz w:val="24"/>
                <w:szCs w:val="24"/>
              </w:rPr>
              <w:t>Bulk Density, g/l</w:t>
            </w:r>
          </w:p>
          <w:p w14:paraId="5B71D314" w14:textId="77777777" w:rsidR="00AB360F" w:rsidRDefault="00CA388A">
            <w:pPr>
              <w:rPr>
                <w:rFonts w:ascii="Calibri" w:eastAsia="Calibri" w:hAnsi="Calibri" w:cs="Calibri"/>
                <w:sz w:val="24"/>
                <w:szCs w:val="24"/>
              </w:rPr>
            </w:pPr>
            <w:r>
              <w:rPr>
                <w:rFonts w:ascii="Calibri" w:eastAsia="Calibri" w:hAnsi="Calibri" w:cs="Calibri"/>
                <w:sz w:val="24"/>
                <w:szCs w:val="24"/>
              </w:rPr>
              <w:t>bases</w:t>
            </w:r>
          </w:p>
          <w:p w14:paraId="38BB8400" w14:textId="77777777" w:rsidR="00AB360F" w:rsidRDefault="00CA388A">
            <w:pPr>
              <w:rPr>
                <w:rFonts w:ascii="Calibri" w:eastAsia="Calibri" w:hAnsi="Calibri" w:cs="Calibri"/>
                <w:sz w:val="24"/>
                <w:szCs w:val="24"/>
              </w:rPr>
            </w:pPr>
            <w:r>
              <w:rPr>
                <w:rFonts w:ascii="Calibri" w:eastAsia="Calibri" w:hAnsi="Calibri" w:cs="Calibri"/>
                <w:sz w:val="24"/>
                <w:szCs w:val="24"/>
              </w:rPr>
              <w:t>actual</w:t>
            </w: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CC3D6C2" w14:textId="77777777" w:rsidR="00AB360F" w:rsidRDefault="00AB360F">
            <w:pPr>
              <w:jc w:val="center"/>
              <w:rPr>
                <w:rFonts w:ascii="Calibri" w:eastAsia="Calibri" w:hAnsi="Calibri" w:cs="Calibri"/>
                <w:sz w:val="24"/>
                <w:szCs w:val="24"/>
              </w:rPr>
            </w:pPr>
          </w:p>
          <w:p w14:paraId="5012936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750</w:t>
            </w:r>
          </w:p>
          <w:p w14:paraId="73AD1EA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782</w:t>
            </w: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537E80ED" w14:textId="77777777" w:rsidR="00AB360F" w:rsidRDefault="00AB360F">
            <w:pPr>
              <w:jc w:val="center"/>
              <w:rPr>
                <w:rFonts w:ascii="Calibri" w:eastAsia="Calibri" w:hAnsi="Calibri" w:cs="Calibri"/>
                <w:sz w:val="24"/>
                <w:szCs w:val="24"/>
              </w:rPr>
            </w:pPr>
          </w:p>
          <w:p w14:paraId="3724F936" w14:textId="77777777" w:rsidR="00AB360F" w:rsidRDefault="00AB360F">
            <w:pPr>
              <w:jc w:val="center"/>
              <w:rPr>
                <w:rFonts w:ascii="Calibri" w:eastAsia="Calibri" w:hAnsi="Calibri" w:cs="Calibri"/>
                <w:sz w:val="24"/>
                <w:szCs w:val="24"/>
              </w:rPr>
            </w:pPr>
          </w:p>
        </w:tc>
        <w:tc>
          <w:tcPr>
            <w:tcW w:w="2427" w:type="dxa"/>
            <w:gridSpan w:val="3"/>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07962C9" w14:textId="77777777" w:rsidR="00AB360F" w:rsidRDefault="00AB360F">
            <w:pPr>
              <w:jc w:val="center"/>
              <w:rPr>
                <w:rFonts w:ascii="Calibri" w:eastAsia="Calibri" w:hAnsi="Calibri" w:cs="Calibri"/>
                <w:sz w:val="24"/>
                <w:szCs w:val="24"/>
              </w:rPr>
            </w:pPr>
          </w:p>
          <w:p w14:paraId="6BCF8E8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590</w:t>
            </w:r>
          </w:p>
          <w:p w14:paraId="149B1B1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640</w:t>
            </w:r>
          </w:p>
        </w:tc>
        <w:tc>
          <w:tcPr>
            <w:tcW w:w="12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1D6B49F4" w14:textId="77777777" w:rsidR="00AB360F" w:rsidRDefault="00AB360F">
            <w:pPr>
              <w:jc w:val="center"/>
              <w:rPr>
                <w:rFonts w:ascii="Calibri" w:eastAsia="Calibri" w:hAnsi="Calibri" w:cs="Calibri"/>
                <w:sz w:val="24"/>
                <w:szCs w:val="24"/>
              </w:rPr>
            </w:pPr>
          </w:p>
          <w:p w14:paraId="3800CE23" w14:textId="77777777" w:rsidR="00AB360F" w:rsidRDefault="00AB360F">
            <w:pPr>
              <w:jc w:val="center"/>
              <w:rPr>
                <w:rFonts w:ascii="Calibri" w:eastAsia="Calibri" w:hAnsi="Calibri" w:cs="Calibri"/>
                <w:sz w:val="24"/>
                <w:szCs w:val="24"/>
              </w:rPr>
            </w:pPr>
          </w:p>
        </w:tc>
      </w:tr>
      <w:tr w:rsidR="00AB360F" w14:paraId="32CC46F2" w14:textId="77777777">
        <w:trPr>
          <w:trHeight w:val="81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2BD521A" w14:textId="77777777" w:rsidR="00AB360F" w:rsidRDefault="00CA388A">
            <w:pPr>
              <w:rPr>
                <w:rFonts w:ascii="Calibri" w:eastAsia="Calibri" w:hAnsi="Calibri" w:cs="Calibri"/>
                <w:sz w:val="24"/>
                <w:szCs w:val="24"/>
              </w:rPr>
            </w:pPr>
            <w:r>
              <w:rPr>
                <w:rFonts w:ascii="Calibri" w:eastAsia="Calibri" w:hAnsi="Calibri" w:cs="Calibri"/>
                <w:sz w:val="24"/>
                <w:szCs w:val="24"/>
              </w:rPr>
              <w:t>Granular impurities, %</w:t>
            </w:r>
          </w:p>
          <w:p w14:paraId="140396C6" w14:textId="77777777" w:rsidR="00AB360F" w:rsidRDefault="00CA388A">
            <w:pPr>
              <w:rPr>
                <w:rFonts w:ascii="Calibri" w:eastAsia="Calibri" w:hAnsi="Calibri" w:cs="Calibri"/>
                <w:sz w:val="24"/>
                <w:szCs w:val="24"/>
              </w:rPr>
            </w:pPr>
            <w:r>
              <w:rPr>
                <w:rFonts w:ascii="Calibri" w:eastAsia="Calibri" w:hAnsi="Calibri" w:cs="Calibri"/>
                <w:sz w:val="24"/>
                <w:szCs w:val="24"/>
              </w:rPr>
              <w:t>Bases actual</w:t>
            </w: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8BBEFE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p w14:paraId="0CEFB08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3.6</w:t>
            </w: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2535686" w14:textId="77777777" w:rsidR="00AB360F" w:rsidRDefault="00AB360F">
            <w:pPr>
              <w:jc w:val="center"/>
              <w:rPr>
                <w:rFonts w:ascii="Calibri" w:eastAsia="Calibri" w:hAnsi="Calibri" w:cs="Calibri"/>
                <w:sz w:val="24"/>
                <w:szCs w:val="24"/>
              </w:rPr>
            </w:pPr>
          </w:p>
          <w:p w14:paraId="322B30B7" w14:textId="77777777" w:rsidR="00AB360F" w:rsidRDefault="00AB360F">
            <w:pPr>
              <w:jc w:val="center"/>
              <w:rPr>
                <w:rFonts w:ascii="Calibri" w:eastAsia="Calibri" w:hAnsi="Calibri" w:cs="Calibri"/>
                <w:sz w:val="24"/>
                <w:szCs w:val="24"/>
              </w:rPr>
            </w:pPr>
          </w:p>
        </w:tc>
        <w:tc>
          <w:tcPr>
            <w:tcW w:w="2427" w:type="dxa"/>
            <w:gridSpan w:val="3"/>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3DF8B4B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p w14:paraId="093ADC2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2.2</w:t>
            </w:r>
          </w:p>
        </w:tc>
        <w:tc>
          <w:tcPr>
            <w:tcW w:w="12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321D8D8E" w14:textId="77777777" w:rsidR="00AB360F" w:rsidRDefault="00AB360F">
            <w:pPr>
              <w:jc w:val="center"/>
              <w:rPr>
                <w:rFonts w:ascii="Calibri" w:eastAsia="Calibri" w:hAnsi="Calibri" w:cs="Calibri"/>
                <w:sz w:val="24"/>
                <w:szCs w:val="24"/>
              </w:rPr>
            </w:pPr>
          </w:p>
        </w:tc>
      </w:tr>
      <w:tr w:rsidR="00AB360F" w14:paraId="3167378B" w14:textId="77777777">
        <w:trPr>
          <w:trHeight w:val="81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61CA7AE4" w14:textId="77777777" w:rsidR="00AB360F" w:rsidRDefault="00CA388A">
            <w:pPr>
              <w:rPr>
                <w:rFonts w:ascii="Calibri" w:eastAsia="Calibri" w:hAnsi="Calibri" w:cs="Calibri"/>
                <w:sz w:val="24"/>
                <w:szCs w:val="24"/>
              </w:rPr>
            </w:pPr>
            <w:r>
              <w:rPr>
                <w:rFonts w:ascii="Calibri" w:eastAsia="Calibri" w:hAnsi="Calibri" w:cs="Calibri"/>
                <w:sz w:val="24"/>
                <w:szCs w:val="24"/>
              </w:rPr>
              <w:t>Pest infestation</w:t>
            </w: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FD979E2" w14:textId="77777777" w:rsidR="00AB360F" w:rsidRDefault="00AB360F">
            <w:pPr>
              <w:jc w:val="center"/>
              <w:rPr>
                <w:rFonts w:ascii="Calibri" w:eastAsia="Calibri" w:hAnsi="Calibri" w:cs="Calibri"/>
                <w:sz w:val="24"/>
                <w:szCs w:val="24"/>
              </w:rPr>
            </w:pPr>
          </w:p>
          <w:p w14:paraId="4525B30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ticks</w:t>
            </w: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525140BF" w14:textId="77777777" w:rsidR="00AB360F" w:rsidRDefault="00AB360F">
            <w:pPr>
              <w:jc w:val="center"/>
              <w:rPr>
                <w:rFonts w:ascii="Calibri" w:eastAsia="Calibri" w:hAnsi="Calibri" w:cs="Calibri"/>
                <w:sz w:val="24"/>
                <w:szCs w:val="24"/>
              </w:rPr>
            </w:pPr>
          </w:p>
          <w:p w14:paraId="122DC43E" w14:textId="77777777" w:rsidR="00AB360F" w:rsidRDefault="00AB360F">
            <w:pPr>
              <w:jc w:val="center"/>
              <w:rPr>
                <w:rFonts w:ascii="Calibri" w:eastAsia="Calibri" w:hAnsi="Calibri" w:cs="Calibri"/>
                <w:sz w:val="24"/>
                <w:szCs w:val="24"/>
              </w:rPr>
            </w:pPr>
          </w:p>
        </w:tc>
        <w:tc>
          <w:tcPr>
            <w:tcW w:w="2427" w:type="dxa"/>
            <w:gridSpan w:val="3"/>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0CE44B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ticks</w:t>
            </w:r>
          </w:p>
        </w:tc>
        <w:tc>
          <w:tcPr>
            <w:tcW w:w="12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42F9B58" w14:textId="77777777" w:rsidR="00AB360F" w:rsidRDefault="00AB360F">
            <w:pPr>
              <w:jc w:val="center"/>
              <w:rPr>
                <w:rFonts w:ascii="Calibri" w:eastAsia="Calibri" w:hAnsi="Calibri" w:cs="Calibri"/>
                <w:sz w:val="24"/>
                <w:szCs w:val="24"/>
              </w:rPr>
            </w:pPr>
          </w:p>
        </w:tc>
      </w:tr>
      <w:tr w:rsidR="00AB360F" w14:paraId="561F985E" w14:textId="77777777">
        <w:trPr>
          <w:trHeight w:val="498"/>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5FCA93C9" w14:textId="77777777" w:rsidR="00AB360F" w:rsidRDefault="00CA388A">
            <w:pPr>
              <w:rPr>
                <w:rFonts w:ascii="Calibri" w:eastAsia="Calibri" w:hAnsi="Calibri" w:cs="Calibri"/>
                <w:sz w:val="24"/>
                <w:szCs w:val="24"/>
              </w:rPr>
            </w:pPr>
            <w:r>
              <w:rPr>
                <w:rFonts w:ascii="Calibri" w:eastAsia="Calibri" w:hAnsi="Calibri" w:cs="Calibri"/>
                <w:sz w:val="24"/>
                <w:szCs w:val="24"/>
              </w:rPr>
              <w:t>Purchase price, EUR/t</w:t>
            </w: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994811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80.00</w:t>
            </w:r>
          </w:p>
          <w:p w14:paraId="51292346" w14:textId="77777777" w:rsidR="00AB360F" w:rsidRDefault="00AB360F">
            <w:pPr>
              <w:jc w:val="center"/>
              <w:rPr>
                <w:rFonts w:ascii="Calibri" w:eastAsia="Calibri" w:hAnsi="Calibri" w:cs="Calibri"/>
                <w:sz w:val="24"/>
                <w:szCs w:val="24"/>
              </w:rPr>
            </w:pP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323B1F0E" w14:textId="77777777" w:rsidR="00AB360F" w:rsidRDefault="00AB360F">
            <w:pPr>
              <w:jc w:val="center"/>
              <w:rPr>
                <w:rFonts w:ascii="Calibri" w:eastAsia="Calibri" w:hAnsi="Calibri" w:cs="Calibri"/>
                <w:sz w:val="24"/>
                <w:szCs w:val="24"/>
              </w:rPr>
            </w:pPr>
          </w:p>
        </w:tc>
        <w:tc>
          <w:tcPr>
            <w:tcW w:w="2427" w:type="dxa"/>
            <w:gridSpan w:val="3"/>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12321C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65.00</w:t>
            </w:r>
          </w:p>
        </w:tc>
        <w:tc>
          <w:tcPr>
            <w:tcW w:w="12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5BD3598F" w14:textId="77777777" w:rsidR="00AB360F" w:rsidRDefault="00AB360F">
            <w:pPr>
              <w:jc w:val="center"/>
              <w:rPr>
                <w:rFonts w:ascii="Calibri" w:eastAsia="Calibri" w:hAnsi="Calibri" w:cs="Calibri"/>
                <w:sz w:val="24"/>
                <w:szCs w:val="24"/>
              </w:rPr>
            </w:pPr>
          </w:p>
        </w:tc>
      </w:tr>
      <w:tr w:rsidR="00AB360F" w14:paraId="53772EDC" w14:textId="77777777">
        <w:trPr>
          <w:trHeight w:val="570"/>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15252AB0" w14:textId="77777777" w:rsidR="00AB360F" w:rsidRDefault="00CA388A">
            <w:pPr>
              <w:rPr>
                <w:rFonts w:ascii="Calibri" w:eastAsia="Calibri" w:hAnsi="Calibri" w:cs="Calibri"/>
                <w:sz w:val="24"/>
                <w:szCs w:val="24"/>
              </w:rPr>
            </w:pPr>
            <w:r>
              <w:rPr>
                <w:rFonts w:ascii="Calibri" w:eastAsia="Calibri" w:hAnsi="Calibri" w:cs="Calibri"/>
                <w:sz w:val="24"/>
                <w:szCs w:val="24"/>
              </w:rPr>
              <w:t>The amount for the registration weight, EUR</w:t>
            </w:r>
          </w:p>
        </w:tc>
        <w:tc>
          <w:tcPr>
            <w:tcW w:w="1276"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4DE361ED" w14:textId="77777777" w:rsidR="00AB360F" w:rsidRDefault="00AB360F">
            <w:pPr>
              <w:jc w:val="center"/>
              <w:rPr>
                <w:rFonts w:ascii="Calibri" w:eastAsia="Calibri" w:hAnsi="Calibri" w:cs="Calibri"/>
                <w:sz w:val="24"/>
                <w:szCs w:val="24"/>
              </w:rPr>
            </w:pPr>
          </w:p>
        </w:tc>
        <w:tc>
          <w:tcPr>
            <w:tcW w:w="15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7309F96" w14:textId="77777777" w:rsidR="00AB360F" w:rsidRDefault="00AB360F">
            <w:pPr>
              <w:jc w:val="center"/>
              <w:rPr>
                <w:rFonts w:ascii="Calibri" w:eastAsia="Calibri" w:hAnsi="Calibri" w:cs="Calibri"/>
                <w:sz w:val="24"/>
                <w:szCs w:val="24"/>
              </w:rPr>
            </w:pPr>
          </w:p>
        </w:tc>
        <w:tc>
          <w:tcPr>
            <w:tcW w:w="2427" w:type="dxa"/>
            <w:gridSpan w:val="3"/>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0F66F2D8" w14:textId="77777777" w:rsidR="00AB360F" w:rsidRDefault="00AB360F">
            <w:pPr>
              <w:jc w:val="center"/>
              <w:rPr>
                <w:rFonts w:ascii="Calibri" w:eastAsia="Calibri" w:hAnsi="Calibri" w:cs="Calibri"/>
                <w:sz w:val="24"/>
                <w:szCs w:val="24"/>
              </w:rPr>
            </w:pPr>
          </w:p>
        </w:tc>
        <w:tc>
          <w:tcPr>
            <w:tcW w:w="1259"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7B7F0887" w14:textId="77777777" w:rsidR="00AB360F" w:rsidRDefault="00AB360F">
            <w:pPr>
              <w:jc w:val="center"/>
              <w:rPr>
                <w:rFonts w:ascii="Calibri" w:eastAsia="Calibri" w:hAnsi="Calibri" w:cs="Calibri"/>
                <w:sz w:val="24"/>
                <w:szCs w:val="24"/>
              </w:rPr>
            </w:pPr>
          </w:p>
        </w:tc>
      </w:tr>
      <w:tr w:rsidR="00AB360F" w14:paraId="77880B90" w14:textId="77777777">
        <w:trPr>
          <w:trHeight w:val="556"/>
        </w:trPr>
        <w:tc>
          <w:tcPr>
            <w:tcW w:w="2404" w:type="dxa"/>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1E4D85AA" w14:textId="77777777" w:rsidR="00AB360F" w:rsidRDefault="00CA388A">
            <w:pPr>
              <w:rPr>
                <w:rFonts w:ascii="Calibri" w:eastAsia="Calibri" w:hAnsi="Calibri" w:cs="Calibri"/>
                <w:sz w:val="24"/>
                <w:szCs w:val="24"/>
              </w:rPr>
            </w:pPr>
            <w:r>
              <w:rPr>
                <w:rFonts w:ascii="Calibri" w:eastAsia="Calibri" w:hAnsi="Calibri" w:cs="Calibri"/>
                <w:sz w:val="24"/>
                <w:szCs w:val="24"/>
              </w:rPr>
              <w:t>Actual payment, EUR</w:t>
            </w:r>
          </w:p>
        </w:tc>
        <w:tc>
          <w:tcPr>
            <w:tcW w:w="2835" w:type="dxa"/>
            <w:gridSpan w:val="2"/>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1F0D9923" w14:textId="77777777" w:rsidR="00AB360F" w:rsidRDefault="00AB360F">
            <w:pPr>
              <w:jc w:val="center"/>
              <w:rPr>
                <w:rFonts w:ascii="Calibri" w:eastAsia="Calibri" w:hAnsi="Calibri" w:cs="Calibri"/>
                <w:sz w:val="24"/>
                <w:szCs w:val="24"/>
              </w:rPr>
            </w:pPr>
          </w:p>
          <w:p w14:paraId="67B8870A" w14:textId="77777777" w:rsidR="00AB360F" w:rsidRDefault="00AB360F">
            <w:pPr>
              <w:jc w:val="center"/>
              <w:rPr>
                <w:rFonts w:ascii="Calibri" w:eastAsia="Calibri" w:hAnsi="Calibri" w:cs="Calibri"/>
                <w:sz w:val="24"/>
                <w:szCs w:val="24"/>
              </w:rPr>
            </w:pPr>
          </w:p>
        </w:tc>
        <w:tc>
          <w:tcPr>
            <w:tcW w:w="3686" w:type="dxa"/>
            <w:gridSpan w:val="4"/>
            <w:tcBorders>
              <w:top w:val="single" w:sz="5" w:space="0" w:color="000000"/>
              <w:left w:val="single" w:sz="5" w:space="0" w:color="000000"/>
              <w:bottom w:val="single" w:sz="5" w:space="0" w:color="000000"/>
              <w:right w:val="single" w:sz="5" w:space="0" w:color="000000"/>
            </w:tcBorders>
            <w:tcMar>
              <w:top w:w="0" w:type="dxa"/>
              <w:bottom w:w="0" w:type="dxa"/>
            </w:tcMar>
            <w:vAlign w:val="center"/>
          </w:tcPr>
          <w:p w14:paraId="2D2174BC" w14:textId="77777777" w:rsidR="00AB360F" w:rsidRDefault="00AB360F">
            <w:pPr>
              <w:jc w:val="center"/>
              <w:rPr>
                <w:rFonts w:ascii="Calibri" w:eastAsia="Calibri" w:hAnsi="Calibri" w:cs="Calibri"/>
                <w:sz w:val="24"/>
                <w:szCs w:val="24"/>
              </w:rPr>
            </w:pPr>
          </w:p>
        </w:tc>
      </w:tr>
    </w:tbl>
    <w:p w14:paraId="39308727" w14:textId="77777777" w:rsidR="00AB360F" w:rsidRDefault="00AB360F">
      <w:pPr>
        <w:jc w:val="both"/>
        <w:rPr>
          <w:b/>
          <w:sz w:val="28"/>
          <w:szCs w:val="28"/>
        </w:rPr>
      </w:pPr>
    </w:p>
    <w:p w14:paraId="15BDB61E" w14:textId="77777777" w:rsidR="00AB360F" w:rsidRDefault="00AB360F">
      <w:pPr>
        <w:jc w:val="both"/>
        <w:rPr>
          <w:b/>
          <w:sz w:val="28"/>
          <w:szCs w:val="28"/>
        </w:rPr>
      </w:pPr>
    </w:p>
    <w:p w14:paraId="2A00534C" w14:textId="77777777" w:rsidR="00AB360F" w:rsidRDefault="00AB360F">
      <w:pPr>
        <w:jc w:val="both"/>
        <w:rPr>
          <w:b/>
          <w:sz w:val="28"/>
          <w:szCs w:val="28"/>
        </w:rPr>
      </w:pPr>
    </w:p>
    <w:p w14:paraId="69885F80" w14:textId="77777777" w:rsidR="00AB360F" w:rsidRDefault="00CA388A">
      <w:pPr>
        <w:jc w:val="both"/>
        <w:rPr>
          <w:b/>
          <w:sz w:val="28"/>
          <w:szCs w:val="28"/>
        </w:rPr>
      </w:pPr>
      <w:r>
        <w:rPr>
          <w:b/>
          <w:sz w:val="28"/>
          <w:szCs w:val="28"/>
        </w:rPr>
        <w:lastRenderedPageBreak/>
        <w:t>Conclusions</w:t>
      </w:r>
    </w:p>
    <w:p w14:paraId="2FC4A9FC" w14:textId="77777777" w:rsidR="00AB360F" w:rsidRDefault="00AB360F">
      <w:pPr>
        <w:jc w:val="both"/>
        <w:rPr>
          <w:b/>
          <w:sz w:val="28"/>
          <w:szCs w:val="28"/>
        </w:rPr>
      </w:pPr>
    </w:p>
    <w:p w14:paraId="26BA0563" w14:textId="77777777" w:rsidR="00AB360F" w:rsidRDefault="00AB360F">
      <w:pPr>
        <w:jc w:val="both"/>
        <w:rPr>
          <w:b/>
          <w:sz w:val="28"/>
          <w:szCs w:val="28"/>
        </w:rPr>
      </w:pPr>
    </w:p>
    <w:p w14:paraId="496D5C77" w14:textId="77777777" w:rsidR="00AB360F" w:rsidRDefault="00AB360F">
      <w:pPr>
        <w:jc w:val="both"/>
        <w:rPr>
          <w:b/>
          <w:sz w:val="28"/>
          <w:szCs w:val="28"/>
        </w:rPr>
      </w:pPr>
    </w:p>
    <w:p w14:paraId="03810F3C" w14:textId="77777777" w:rsidR="00AB360F" w:rsidRDefault="00AB360F">
      <w:pPr>
        <w:jc w:val="both"/>
        <w:rPr>
          <w:b/>
          <w:sz w:val="28"/>
          <w:szCs w:val="28"/>
        </w:rPr>
      </w:pPr>
    </w:p>
    <w:p w14:paraId="093227A6" w14:textId="77777777" w:rsidR="00AB360F" w:rsidRDefault="00AB360F">
      <w:pPr>
        <w:jc w:val="both"/>
        <w:rPr>
          <w:b/>
          <w:sz w:val="28"/>
          <w:szCs w:val="28"/>
        </w:rPr>
      </w:pPr>
    </w:p>
    <w:p w14:paraId="6427BD48" w14:textId="77777777" w:rsidR="00AB360F" w:rsidRDefault="00AB360F">
      <w:pPr>
        <w:jc w:val="both"/>
        <w:rPr>
          <w:b/>
          <w:sz w:val="28"/>
          <w:szCs w:val="28"/>
        </w:rPr>
      </w:pPr>
    </w:p>
    <w:p w14:paraId="639552EA" w14:textId="77777777" w:rsidR="00AB360F" w:rsidRDefault="00AB360F">
      <w:pPr>
        <w:jc w:val="both"/>
        <w:rPr>
          <w:b/>
          <w:sz w:val="28"/>
          <w:szCs w:val="28"/>
        </w:rPr>
      </w:pPr>
    </w:p>
    <w:p w14:paraId="729ABA17" w14:textId="77777777" w:rsidR="00AB360F" w:rsidRDefault="00AB360F">
      <w:pPr>
        <w:jc w:val="both"/>
        <w:rPr>
          <w:b/>
          <w:sz w:val="28"/>
          <w:szCs w:val="28"/>
        </w:rPr>
      </w:pPr>
    </w:p>
    <w:p w14:paraId="34E1F174" w14:textId="77777777" w:rsidR="00AB360F" w:rsidRDefault="00AB360F">
      <w:pPr>
        <w:jc w:val="both"/>
        <w:rPr>
          <w:b/>
          <w:sz w:val="28"/>
          <w:szCs w:val="28"/>
        </w:rPr>
      </w:pPr>
    </w:p>
    <w:p w14:paraId="5AF8B499" w14:textId="77777777" w:rsidR="00AB360F" w:rsidRDefault="00AB360F">
      <w:pPr>
        <w:jc w:val="both"/>
        <w:rPr>
          <w:b/>
          <w:sz w:val="28"/>
          <w:szCs w:val="28"/>
        </w:rPr>
      </w:pPr>
    </w:p>
    <w:p w14:paraId="12353A09" w14:textId="77777777" w:rsidR="00AB360F" w:rsidRDefault="00AB360F">
      <w:pPr>
        <w:jc w:val="both"/>
        <w:rPr>
          <w:b/>
          <w:sz w:val="28"/>
          <w:szCs w:val="28"/>
        </w:rPr>
      </w:pPr>
    </w:p>
    <w:p w14:paraId="1F0026B1" w14:textId="77777777" w:rsidR="00AB360F" w:rsidRDefault="00AB360F">
      <w:pPr>
        <w:jc w:val="both"/>
        <w:rPr>
          <w:b/>
          <w:sz w:val="28"/>
          <w:szCs w:val="28"/>
        </w:rPr>
      </w:pPr>
    </w:p>
    <w:p w14:paraId="63D90959" w14:textId="77777777" w:rsidR="00AB360F" w:rsidRDefault="00AB360F">
      <w:pPr>
        <w:jc w:val="both"/>
        <w:rPr>
          <w:b/>
          <w:sz w:val="28"/>
          <w:szCs w:val="28"/>
        </w:rPr>
      </w:pPr>
    </w:p>
    <w:p w14:paraId="18488C40" w14:textId="77777777" w:rsidR="00AB360F" w:rsidRDefault="00AB360F">
      <w:pPr>
        <w:jc w:val="both"/>
        <w:rPr>
          <w:b/>
          <w:sz w:val="28"/>
          <w:szCs w:val="28"/>
        </w:rPr>
      </w:pPr>
    </w:p>
    <w:p w14:paraId="323942D3" w14:textId="77777777" w:rsidR="00AB360F" w:rsidRDefault="00AB360F">
      <w:pPr>
        <w:jc w:val="both"/>
        <w:rPr>
          <w:b/>
          <w:sz w:val="28"/>
          <w:szCs w:val="28"/>
        </w:rPr>
      </w:pPr>
    </w:p>
    <w:p w14:paraId="59C56EBE" w14:textId="77777777" w:rsidR="00AB360F" w:rsidRDefault="00AB360F">
      <w:pPr>
        <w:jc w:val="both"/>
        <w:rPr>
          <w:b/>
          <w:sz w:val="28"/>
          <w:szCs w:val="28"/>
        </w:rPr>
      </w:pPr>
    </w:p>
    <w:p w14:paraId="063663EA" w14:textId="77777777" w:rsidR="00AB360F" w:rsidRDefault="00AB360F">
      <w:pPr>
        <w:jc w:val="both"/>
        <w:rPr>
          <w:b/>
          <w:sz w:val="28"/>
          <w:szCs w:val="28"/>
        </w:rPr>
      </w:pPr>
    </w:p>
    <w:p w14:paraId="6FA3C945" w14:textId="77777777" w:rsidR="00AB360F" w:rsidRDefault="00AB360F">
      <w:pPr>
        <w:jc w:val="both"/>
        <w:rPr>
          <w:b/>
          <w:sz w:val="28"/>
          <w:szCs w:val="28"/>
        </w:rPr>
      </w:pPr>
    </w:p>
    <w:p w14:paraId="796D3DEB" w14:textId="77777777" w:rsidR="00AB360F" w:rsidRDefault="00AB360F">
      <w:pPr>
        <w:jc w:val="both"/>
        <w:rPr>
          <w:b/>
          <w:sz w:val="28"/>
          <w:szCs w:val="28"/>
        </w:rPr>
      </w:pPr>
    </w:p>
    <w:p w14:paraId="6EED6943" w14:textId="77777777" w:rsidR="00AB360F" w:rsidRDefault="00AB360F">
      <w:pPr>
        <w:jc w:val="both"/>
        <w:rPr>
          <w:b/>
          <w:sz w:val="28"/>
          <w:szCs w:val="28"/>
        </w:rPr>
      </w:pPr>
    </w:p>
    <w:p w14:paraId="24EC2A26" w14:textId="77777777" w:rsidR="00AB360F" w:rsidRDefault="00AB360F">
      <w:pPr>
        <w:jc w:val="both"/>
        <w:rPr>
          <w:b/>
          <w:sz w:val="28"/>
          <w:szCs w:val="28"/>
        </w:rPr>
      </w:pPr>
    </w:p>
    <w:p w14:paraId="1319C28F" w14:textId="77777777" w:rsidR="00AB360F" w:rsidRDefault="00CA388A">
      <w:pPr>
        <w:spacing w:after="0" w:line="240" w:lineRule="auto"/>
        <w:jc w:val="both"/>
      </w:pPr>
      <w:r>
        <w:rPr>
          <w:b/>
          <w:sz w:val="24"/>
          <w:szCs w:val="24"/>
        </w:rPr>
        <w:t>Approved by</w:t>
      </w:r>
      <w:r>
        <w:t xml:space="preserve"> </w:t>
      </w:r>
      <w:r>
        <w:tab/>
      </w:r>
      <w:r>
        <w:tab/>
      </w:r>
      <w:r>
        <w:tab/>
      </w:r>
      <w:r>
        <w:tab/>
      </w:r>
      <w:r>
        <w:tab/>
      </w:r>
      <w:r>
        <w:t>_________________________________________</w:t>
      </w:r>
    </w:p>
    <w:p w14:paraId="5E4997C0"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484F9C9B" w14:textId="77777777" w:rsidR="00AB360F" w:rsidRDefault="00AB360F">
      <w:pPr>
        <w:spacing w:after="0" w:line="240" w:lineRule="auto"/>
        <w:jc w:val="both"/>
      </w:pPr>
    </w:p>
    <w:p w14:paraId="3137C9D1"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444612CB" w14:textId="77777777" w:rsidR="00AB360F" w:rsidRDefault="00CA388A">
      <w:pPr>
        <w:pStyle w:val="Heading2"/>
      </w:pPr>
      <w:bookmarkStart w:id="9" w:name="_heading=h.cy88ipd6cy3" w:colFirst="0" w:colLast="0"/>
      <w:bookmarkEnd w:id="9"/>
      <w:r>
        <w:br w:type="page"/>
      </w:r>
      <w:r>
        <w:lastRenderedPageBreak/>
        <w:t xml:space="preserve">Laboratory work </w:t>
      </w:r>
    </w:p>
    <w:p w14:paraId="4F4BD49B" w14:textId="77777777" w:rsidR="00AB360F" w:rsidRDefault="00CA388A">
      <w:pPr>
        <w:pStyle w:val="Heading2"/>
      </w:pPr>
      <w:r>
        <w:t xml:space="preserve">Determination of grain quality parameters </w:t>
      </w:r>
    </w:p>
    <w:p w14:paraId="2B281680" w14:textId="77777777" w:rsidR="00AB360F" w:rsidRDefault="00CA388A">
      <w:pPr>
        <w:spacing w:before="120" w:after="0" w:line="240" w:lineRule="auto"/>
        <w:jc w:val="both"/>
        <w:rPr>
          <w:sz w:val="24"/>
          <w:szCs w:val="24"/>
        </w:rPr>
      </w:pPr>
      <w:r>
        <w:rPr>
          <w:sz w:val="24"/>
          <w:szCs w:val="24"/>
        </w:rPr>
        <w:t>Grain quality indicators such as acidity, pH, and ash content are important factors in the processing process. They can change under the influence of agrotechnical conditions, during storage, as well as under the influence of storage conditions. The aim of</w:t>
      </w:r>
      <w:r>
        <w:rPr>
          <w:sz w:val="24"/>
          <w:szCs w:val="24"/>
        </w:rPr>
        <w:t xml:space="preserve"> the laboratory work is to strengthen the theoretical knowledge of the methods of determining grain quality parameters and the importance of quality indicators in the storage and processing process.</w:t>
      </w:r>
    </w:p>
    <w:p w14:paraId="3BF3FE53" w14:textId="77777777" w:rsidR="00AB360F" w:rsidRDefault="00CA388A">
      <w:pPr>
        <w:spacing w:before="120" w:after="0" w:line="240" w:lineRule="auto"/>
        <w:jc w:val="both"/>
        <w:rPr>
          <w:b/>
          <w:sz w:val="28"/>
          <w:szCs w:val="28"/>
        </w:rPr>
      </w:pPr>
      <w:r>
        <w:rPr>
          <w:b/>
          <w:sz w:val="28"/>
          <w:szCs w:val="28"/>
        </w:rPr>
        <w:t>Materials and Procedures</w:t>
      </w:r>
    </w:p>
    <w:p w14:paraId="1A70771E" w14:textId="77777777" w:rsidR="00AB360F" w:rsidRDefault="00CA388A">
      <w:pPr>
        <w:spacing w:before="120" w:after="0" w:line="240" w:lineRule="auto"/>
        <w:jc w:val="both"/>
        <w:rPr>
          <w:sz w:val="24"/>
          <w:szCs w:val="24"/>
        </w:rPr>
      </w:pPr>
      <w:r>
        <w:rPr>
          <w:b/>
          <w:sz w:val="24"/>
          <w:szCs w:val="24"/>
        </w:rPr>
        <w:t>1.</w:t>
      </w:r>
      <w:r>
        <w:rPr>
          <w:b/>
          <w:sz w:val="24"/>
          <w:szCs w:val="24"/>
        </w:rPr>
        <w:tab/>
        <w:t>Evaluation of sensory propert</w:t>
      </w:r>
      <w:r>
        <w:rPr>
          <w:b/>
          <w:sz w:val="24"/>
          <w:szCs w:val="24"/>
        </w:rPr>
        <w:t>ies of grain sample</w:t>
      </w:r>
    </w:p>
    <w:p w14:paraId="67967FE1" w14:textId="77777777" w:rsidR="00AB360F" w:rsidRDefault="00CA388A">
      <w:pPr>
        <w:spacing w:before="120" w:after="0" w:line="240" w:lineRule="auto"/>
        <w:jc w:val="both"/>
        <w:rPr>
          <w:sz w:val="40"/>
          <w:szCs w:val="40"/>
        </w:rPr>
      </w:pPr>
      <w:r>
        <w:rPr>
          <w:sz w:val="24"/>
          <w:szCs w:val="24"/>
        </w:rPr>
        <w:t xml:space="preserve">Prepare an average sample of grains and evaluate their smell, colour, grain size and uniformity. Summarise the results in Table 1.7. </w:t>
      </w:r>
    </w:p>
    <w:p w14:paraId="13B4CD9B" w14:textId="77777777" w:rsidR="00AB360F" w:rsidRDefault="00CA388A">
      <w:pPr>
        <w:spacing w:before="120" w:after="0" w:line="240" w:lineRule="auto"/>
        <w:jc w:val="both"/>
        <w:rPr>
          <w:b/>
          <w:sz w:val="24"/>
          <w:szCs w:val="24"/>
        </w:rPr>
      </w:pPr>
      <w:r>
        <w:rPr>
          <w:b/>
          <w:sz w:val="24"/>
          <w:szCs w:val="24"/>
        </w:rPr>
        <w:t>2. Titratable acidity (standard method AACC 02-31)</w:t>
      </w:r>
    </w:p>
    <w:p w14:paraId="1A40783F" w14:textId="77777777" w:rsidR="00AB360F" w:rsidRDefault="00CA388A">
      <w:pPr>
        <w:spacing w:before="120" w:after="0" w:line="240" w:lineRule="auto"/>
        <w:jc w:val="both"/>
        <w:rPr>
          <w:sz w:val="24"/>
          <w:szCs w:val="24"/>
        </w:rPr>
      </w:pPr>
      <w:r>
        <w:rPr>
          <w:sz w:val="24"/>
          <w:szCs w:val="24"/>
        </w:rPr>
        <w:t xml:space="preserve">Dissolve and disperse 10 g of samples in 100 mL of </w:t>
      </w:r>
      <w:r>
        <w:rPr>
          <w:sz w:val="24"/>
          <w:szCs w:val="24"/>
        </w:rPr>
        <w:t>water and mix thoroughly. Let stand for approximately 1hour. Stir gently and then pipette 17.6 mL into a porcelain casserole dish. Rinse out the same pipette with 17.6 mL of water and add this to the sample in the casserole dish.</w:t>
      </w:r>
    </w:p>
    <w:p w14:paraId="3651C08F" w14:textId="77777777" w:rsidR="00AB360F" w:rsidRDefault="00CA388A">
      <w:pPr>
        <w:spacing w:before="120" w:after="0" w:line="240" w:lineRule="auto"/>
        <w:jc w:val="both"/>
        <w:rPr>
          <w:sz w:val="24"/>
          <w:szCs w:val="24"/>
        </w:rPr>
      </w:pPr>
      <w:r>
        <w:rPr>
          <w:sz w:val="24"/>
          <w:szCs w:val="24"/>
        </w:rPr>
        <w:t>Add 0.5 mL phenolphthalein</w:t>
      </w:r>
      <w:r>
        <w:rPr>
          <w:sz w:val="24"/>
          <w:szCs w:val="24"/>
        </w:rPr>
        <w:t xml:space="preserve"> indicator and titrate with standardized 0,1N NaOH until faint pink colour persists for 30 seconds.</w:t>
      </w:r>
    </w:p>
    <w:p w14:paraId="79550636" w14:textId="77777777" w:rsidR="00AB360F" w:rsidRDefault="00CA388A">
      <w:pPr>
        <w:spacing w:before="120" w:after="0" w:line="240" w:lineRule="auto"/>
        <w:jc w:val="center"/>
        <w:rPr>
          <w:sz w:val="24"/>
          <w:szCs w:val="24"/>
        </w:rPr>
      </w:pPr>
      <w:r>
        <w:rPr>
          <w:sz w:val="24"/>
          <w:szCs w:val="24"/>
        </w:rPr>
        <w:t>X = 2 × a</w:t>
      </w:r>
    </w:p>
    <w:p w14:paraId="4DDC44C5" w14:textId="77777777" w:rsidR="00AB360F" w:rsidRDefault="00CA388A">
      <w:pPr>
        <w:spacing w:before="120" w:after="0" w:line="240" w:lineRule="auto"/>
        <w:rPr>
          <w:sz w:val="24"/>
          <w:szCs w:val="24"/>
        </w:rPr>
      </w:pPr>
      <w:r>
        <w:rPr>
          <w:sz w:val="24"/>
          <w:szCs w:val="24"/>
        </w:rPr>
        <w:t>where, X - Titratable Acidity of grain, ml NaOH</w:t>
      </w:r>
    </w:p>
    <w:p w14:paraId="16471CD9" w14:textId="77777777" w:rsidR="00AB360F" w:rsidRDefault="00CA388A">
      <w:pPr>
        <w:spacing w:before="120" w:after="0" w:line="240" w:lineRule="auto"/>
        <w:ind w:firstLine="720"/>
        <w:rPr>
          <w:sz w:val="24"/>
          <w:szCs w:val="24"/>
        </w:rPr>
      </w:pPr>
      <w:r>
        <w:rPr>
          <w:sz w:val="24"/>
          <w:szCs w:val="24"/>
        </w:rPr>
        <w:t>a – amount of NaOH, ml</w:t>
      </w:r>
    </w:p>
    <w:p w14:paraId="412A7E29" w14:textId="77777777" w:rsidR="00AB360F" w:rsidRDefault="00CA388A">
      <w:pPr>
        <w:spacing w:before="120" w:after="0" w:line="240" w:lineRule="auto"/>
        <w:rPr>
          <w:sz w:val="24"/>
          <w:szCs w:val="24"/>
        </w:rPr>
      </w:pPr>
      <w:r>
        <w:rPr>
          <w:sz w:val="24"/>
          <w:szCs w:val="24"/>
        </w:rPr>
        <w:t>The results are summarised in Table 1.7.</w:t>
      </w:r>
    </w:p>
    <w:p w14:paraId="1636AFC2" w14:textId="77777777" w:rsidR="00AB360F" w:rsidRDefault="00CA388A">
      <w:pPr>
        <w:spacing w:before="120" w:after="0" w:line="240" w:lineRule="auto"/>
        <w:rPr>
          <w:b/>
          <w:sz w:val="24"/>
          <w:szCs w:val="24"/>
        </w:rPr>
      </w:pPr>
      <w:r>
        <w:rPr>
          <w:b/>
          <w:sz w:val="24"/>
          <w:szCs w:val="24"/>
        </w:rPr>
        <w:t>3. pH acidity of grain</w:t>
      </w:r>
    </w:p>
    <w:p w14:paraId="4B01562E" w14:textId="77777777" w:rsidR="00AB360F" w:rsidRDefault="00CA388A">
      <w:pPr>
        <w:spacing w:before="120" w:after="0" w:line="240" w:lineRule="auto"/>
        <w:jc w:val="both"/>
        <w:rPr>
          <w:sz w:val="24"/>
          <w:szCs w:val="24"/>
        </w:rPr>
      </w:pPr>
      <w:r>
        <w:rPr>
          <w:sz w:val="24"/>
          <w:szCs w:val="24"/>
        </w:rPr>
        <w:t>Dissolve and disperse 10 g of samples in 100 mL water and mix thoroughly. Use a pH indicator or pH meter and fix results in Table 1.7.</w:t>
      </w:r>
    </w:p>
    <w:p w14:paraId="0D53FF1A" w14:textId="77777777" w:rsidR="00AB360F" w:rsidRDefault="00CA388A">
      <w:pPr>
        <w:spacing w:before="120" w:after="0" w:line="240" w:lineRule="auto"/>
        <w:jc w:val="both"/>
        <w:rPr>
          <w:b/>
          <w:sz w:val="28"/>
          <w:szCs w:val="28"/>
        </w:rPr>
      </w:pPr>
      <w:r>
        <w:rPr>
          <w:b/>
          <w:sz w:val="28"/>
          <w:szCs w:val="28"/>
        </w:rPr>
        <w:t>Results</w:t>
      </w:r>
    </w:p>
    <w:p w14:paraId="6A6E3A7F" w14:textId="77777777" w:rsidR="00AB360F" w:rsidRDefault="00CA388A">
      <w:pPr>
        <w:spacing w:after="0" w:line="240" w:lineRule="auto"/>
        <w:ind w:left="360"/>
        <w:jc w:val="right"/>
        <w:rPr>
          <w:sz w:val="24"/>
          <w:szCs w:val="24"/>
        </w:rPr>
      </w:pPr>
      <w:r>
        <w:rPr>
          <w:sz w:val="24"/>
          <w:szCs w:val="24"/>
        </w:rPr>
        <w:t>Table 1.7.</w:t>
      </w:r>
    </w:p>
    <w:p w14:paraId="21C700DE" w14:textId="77777777" w:rsidR="00AB360F" w:rsidRDefault="00CA388A">
      <w:pPr>
        <w:spacing w:before="120" w:after="0" w:line="240" w:lineRule="auto"/>
        <w:ind w:left="357"/>
        <w:jc w:val="center"/>
        <w:rPr>
          <w:b/>
          <w:color w:val="274E13"/>
          <w:sz w:val="24"/>
          <w:szCs w:val="24"/>
        </w:rPr>
      </w:pPr>
      <w:r>
        <w:rPr>
          <w:b/>
          <w:sz w:val="24"/>
          <w:szCs w:val="24"/>
        </w:rPr>
        <w:t>Sensory properties and acidity of grai</w:t>
      </w:r>
      <w:r>
        <w:rPr>
          <w:b/>
          <w:sz w:val="24"/>
          <w:szCs w:val="24"/>
        </w:rPr>
        <w:t>n</w:t>
      </w:r>
    </w:p>
    <w:tbl>
      <w:tblPr>
        <w:tblStyle w:val="afff8"/>
        <w:tblW w:w="9350" w:type="dxa"/>
        <w:tblBorders>
          <w:top w:val="nil"/>
          <w:left w:val="nil"/>
          <w:bottom w:val="nil"/>
          <w:right w:val="nil"/>
          <w:insideH w:val="nil"/>
          <w:insideV w:val="nil"/>
        </w:tblBorders>
        <w:tblLayout w:type="fixed"/>
        <w:tblLook w:val="0600" w:firstRow="0" w:lastRow="0" w:firstColumn="0" w:lastColumn="0" w:noHBand="1" w:noVBand="1"/>
      </w:tblPr>
      <w:tblGrid>
        <w:gridCol w:w="2404"/>
        <w:gridCol w:w="1559"/>
        <w:gridCol w:w="1418"/>
        <w:gridCol w:w="1512"/>
        <w:gridCol w:w="1181"/>
        <w:gridCol w:w="1276"/>
      </w:tblGrid>
      <w:tr w:rsidR="00AB360F" w14:paraId="685AEF93" w14:textId="77777777">
        <w:trPr>
          <w:trHeight w:val="285"/>
        </w:trPr>
        <w:tc>
          <w:tcPr>
            <w:tcW w:w="2404"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A78F93F"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Type of grains</w:t>
            </w:r>
          </w:p>
        </w:tc>
        <w:tc>
          <w:tcPr>
            <w:tcW w:w="155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DFED35B"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Aroma</w:t>
            </w:r>
          </w:p>
        </w:tc>
        <w:tc>
          <w:tcPr>
            <w:tcW w:w="141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3FF325B" w14:textId="77777777" w:rsidR="00AB360F" w:rsidRDefault="00CA388A">
            <w:pPr>
              <w:ind w:left="38"/>
              <w:jc w:val="center"/>
              <w:rPr>
                <w:rFonts w:ascii="Calibri" w:eastAsia="Calibri" w:hAnsi="Calibri" w:cs="Calibri"/>
                <w:b/>
                <w:sz w:val="24"/>
                <w:szCs w:val="24"/>
              </w:rPr>
            </w:pPr>
            <w:r>
              <w:rPr>
                <w:rFonts w:ascii="Calibri" w:eastAsia="Calibri" w:hAnsi="Calibri" w:cs="Calibri"/>
                <w:b/>
                <w:sz w:val="24"/>
                <w:szCs w:val="24"/>
              </w:rPr>
              <w:t xml:space="preserve">Colour </w:t>
            </w:r>
          </w:p>
        </w:tc>
        <w:tc>
          <w:tcPr>
            <w:tcW w:w="1512" w:type="dxa"/>
            <w:tcBorders>
              <w:top w:val="single" w:sz="5" w:space="0" w:color="000000"/>
              <w:left w:val="nil"/>
              <w:bottom w:val="single" w:sz="5" w:space="0" w:color="000000"/>
              <w:right w:val="single" w:sz="4" w:space="0" w:color="000000"/>
            </w:tcBorders>
            <w:tcMar>
              <w:top w:w="0" w:type="dxa"/>
              <w:left w:w="100" w:type="dxa"/>
              <w:bottom w:w="0" w:type="dxa"/>
              <w:right w:w="100" w:type="dxa"/>
            </w:tcMar>
          </w:tcPr>
          <w:p w14:paraId="203BC745"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 xml:space="preserve">Size, shape of grains </w:t>
            </w:r>
          </w:p>
        </w:tc>
        <w:tc>
          <w:tcPr>
            <w:tcW w:w="1181" w:type="dxa"/>
            <w:tcBorders>
              <w:top w:val="single" w:sz="4" w:space="0" w:color="000000"/>
              <w:left w:val="single" w:sz="4" w:space="0" w:color="000000"/>
              <w:bottom w:val="single" w:sz="4" w:space="0" w:color="000000"/>
              <w:right w:val="single" w:sz="4" w:space="0" w:color="000000"/>
            </w:tcBorders>
          </w:tcPr>
          <w:p w14:paraId="30585F6F"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Titratable acidity</w:t>
            </w: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951F619"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pH</w:t>
            </w:r>
          </w:p>
        </w:tc>
      </w:tr>
      <w:tr w:rsidR="00AB360F" w14:paraId="0199104E" w14:textId="77777777">
        <w:trPr>
          <w:trHeight w:val="313"/>
        </w:trPr>
        <w:tc>
          <w:tcPr>
            <w:tcW w:w="24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A5DA16"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0CAC1EE4"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4229BA57"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512" w:type="dxa"/>
            <w:tcBorders>
              <w:top w:val="nil"/>
              <w:left w:val="nil"/>
              <w:bottom w:val="single" w:sz="5" w:space="0" w:color="000000"/>
              <w:right w:val="single" w:sz="4" w:space="0" w:color="000000"/>
            </w:tcBorders>
            <w:tcMar>
              <w:top w:w="0" w:type="dxa"/>
              <w:left w:w="100" w:type="dxa"/>
              <w:bottom w:w="0" w:type="dxa"/>
              <w:right w:w="100" w:type="dxa"/>
            </w:tcMar>
          </w:tcPr>
          <w:p w14:paraId="55DE6735"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502A40A8" w14:textId="77777777" w:rsidR="00AB360F" w:rsidRDefault="00AB360F">
            <w:pPr>
              <w:ind w:left="-720"/>
              <w:jc w:val="both"/>
              <w:rPr>
                <w:rFonts w:ascii="Calibri" w:eastAsia="Calibri" w:hAnsi="Calibri" w:cs="Calibri"/>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FFF5627"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r>
      <w:tr w:rsidR="00AB360F" w14:paraId="4C3AD531" w14:textId="77777777">
        <w:trPr>
          <w:trHeight w:val="349"/>
        </w:trPr>
        <w:tc>
          <w:tcPr>
            <w:tcW w:w="24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1336CF"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442A7F10"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2D596247"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512" w:type="dxa"/>
            <w:tcBorders>
              <w:top w:val="nil"/>
              <w:left w:val="nil"/>
              <w:bottom w:val="single" w:sz="5" w:space="0" w:color="000000"/>
              <w:right w:val="single" w:sz="4" w:space="0" w:color="000000"/>
            </w:tcBorders>
            <w:tcMar>
              <w:top w:w="0" w:type="dxa"/>
              <w:left w:w="100" w:type="dxa"/>
              <w:bottom w:w="0" w:type="dxa"/>
              <w:right w:w="100" w:type="dxa"/>
            </w:tcMar>
          </w:tcPr>
          <w:p w14:paraId="591C12FC"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25113B8B" w14:textId="77777777" w:rsidR="00AB360F" w:rsidRDefault="00AB360F">
            <w:pPr>
              <w:ind w:left="-720"/>
              <w:jc w:val="both"/>
              <w:rPr>
                <w:rFonts w:ascii="Calibri" w:eastAsia="Calibri" w:hAnsi="Calibri" w:cs="Calibri"/>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260FDA"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r>
      <w:tr w:rsidR="00AB360F" w14:paraId="6B5833E6" w14:textId="77777777">
        <w:trPr>
          <w:trHeight w:val="371"/>
        </w:trPr>
        <w:tc>
          <w:tcPr>
            <w:tcW w:w="2404"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119F15"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271099C9"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42E86D7D"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512" w:type="dxa"/>
            <w:tcBorders>
              <w:top w:val="nil"/>
              <w:left w:val="nil"/>
              <w:bottom w:val="single" w:sz="5" w:space="0" w:color="000000"/>
              <w:right w:val="single" w:sz="4" w:space="0" w:color="000000"/>
            </w:tcBorders>
            <w:tcMar>
              <w:top w:w="0" w:type="dxa"/>
              <w:left w:w="100" w:type="dxa"/>
              <w:bottom w:w="0" w:type="dxa"/>
              <w:right w:w="100" w:type="dxa"/>
            </w:tcMar>
          </w:tcPr>
          <w:p w14:paraId="69BD3A76"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c>
          <w:tcPr>
            <w:tcW w:w="1181" w:type="dxa"/>
            <w:tcBorders>
              <w:top w:val="single" w:sz="4" w:space="0" w:color="000000"/>
              <w:left w:val="single" w:sz="4" w:space="0" w:color="000000"/>
              <w:bottom w:val="single" w:sz="4" w:space="0" w:color="000000"/>
              <w:right w:val="single" w:sz="4" w:space="0" w:color="000000"/>
            </w:tcBorders>
          </w:tcPr>
          <w:p w14:paraId="1B78A9D8" w14:textId="77777777" w:rsidR="00AB360F" w:rsidRDefault="00AB360F">
            <w:pPr>
              <w:ind w:left="-720"/>
              <w:jc w:val="both"/>
              <w:rPr>
                <w:rFonts w:ascii="Calibri" w:eastAsia="Calibri" w:hAnsi="Calibri" w:cs="Calibri"/>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F18894C" w14:textId="77777777" w:rsidR="00AB360F" w:rsidRDefault="00CA388A">
            <w:pPr>
              <w:ind w:left="-720"/>
              <w:jc w:val="both"/>
              <w:rPr>
                <w:rFonts w:ascii="Calibri" w:eastAsia="Calibri" w:hAnsi="Calibri" w:cs="Calibri"/>
                <w:sz w:val="24"/>
                <w:szCs w:val="24"/>
              </w:rPr>
            </w:pPr>
            <w:r>
              <w:rPr>
                <w:rFonts w:ascii="Calibri" w:eastAsia="Calibri" w:hAnsi="Calibri" w:cs="Calibri"/>
                <w:sz w:val="24"/>
                <w:szCs w:val="24"/>
              </w:rPr>
              <w:t xml:space="preserve"> </w:t>
            </w:r>
          </w:p>
        </w:tc>
      </w:tr>
    </w:tbl>
    <w:p w14:paraId="31CBF22C" w14:textId="77777777" w:rsidR="00AB360F" w:rsidRDefault="00CA388A">
      <w:pPr>
        <w:spacing w:before="240" w:after="240"/>
        <w:jc w:val="both"/>
        <w:rPr>
          <w:b/>
          <w:sz w:val="28"/>
          <w:szCs w:val="28"/>
        </w:rPr>
      </w:pPr>
      <w:r>
        <w:rPr>
          <w:b/>
          <w:sz w:val="28"/>
          <w:szCs w:val="28"/>
        </w:rPr>
        <w:lastRenderedPageBreak/>
        <w:t>Conclusions</w:t>
      </w:r>
    </w:p>
    <w:p w14:paraId="78163FF2" w14:textId="77777777" w:rsidR="00AB360F" w:rsidRDefault="00AB360F">
      <w:pPr>
        <w:spacing w:before="240" w:after="240"/>
        <w:jc w:val="both"/>
        <w:rPr>
          <w:b/>
          <w:sz w:val="28"/>
          <w:szCs w:val="28"/>
        </w:rPr>
      </w:pPr>
    </w:p>
    <w:p w14:paraId="08A02F70" w14:textId="77777777" w:rsidR="00AB360F" w:rsidRDefault="00AB360F">
      <w:pPr>
        <w:spacing w:before="240" w:after="240"/>
        <w:jc w:val="both"/>
        <w:rPr>
          <w:b/>
          <w:sz w:val="28"/>
          <w:szCs w:val="28"/>
        </w:rPr>
      </w:pPr>
    </w:p>
    <w:p w14:paraId="04488D5E" w14:textId="77777777" w:rsidR="00AB360F" w:rsidRDefault="00AB360F">
      <w:pPr>
        <w:spacing w:before="240" w:after="240"/>
        <w:jc w:val="both"/>
        <w:rPr>
          <w:b/>
          <w:sz w:val="28"/>
          <w:szCs w:val="28"/>
        </w:rPr>
      </w:pPr>
    </w:p>
    <w:p w14:paraId="6E641308" w14:textId="77777777" w:rsidR="00AB360F" w:rsidRDefault="00AB360F">
      <w:pPr>
        <w:spacing w:before="240" w:after="240"/>
        <w:jc w:val="both"/>
        <w:rPr>
          <w:b/>
          <w:sz w:val="28"/>
          <w:szCs w:val="28"/>
        </w:rPr>
      </w:pPr>
    </w:p>
    <w:p w14:paraId="103B097A" w14:textId="77777777" w:rsidR="00AB360F" w:rsidRDefault="00AB360F">
      <w:pPr>
        <w:spacing w:before="240" w:after="240"/>
        <w:jc w:val="both"/>
        <w:rPr>
          <w:b/>
          <w:sz w:val="28"/>
          <w:szCs w:val="28"/>
        </w:rPr>
      </w:pPr>
    </w:p>
    <w:p w14:paraId="43E752A1" w14:textId="77777777" w:rsidR="00AB360F" w:rsidRDefault="00AB360F">
      <w:pPr>
        <w:spacing w:before="240" w:after="240"/>
        <w:jc w:val="both"/>
        <w:rPr>
          <w:b/>
          <w:sz w:val="28"/>
          <w:szCs w:val="28"/>
        </w:rPr>
      </w:pPr>
    </w:p>
    <w:p w14:paraId="1C59C501" w14:textId="77777777" w:rsidR="00AB360F" w:rsidRDefault="00AB360F">
      <w:pPr>
        <w:spacing w:before="240" w:after="240"/>
        <w:jc w:val="both"/>
        <w:rPr>
          <w:b/>
          <w:sz w:val="28"/>
          <w:szCs w:val="28"/>
        </w:rPr>
      </w:pPr>
    </w:p>
    <w:p w14:paraId="3AE77B06" w14:textId="77777777" w:rsidR="00AB360F" w:rsidRDefault="00AB360F">
      <w:pPr>
        <w:spacing w:before="240" w:after="240"/>
        <w:jc w:val="both"/>
        <w:rPr>
          <w:b/>
          <w:sz w:val="28"/>
          <w:szCs w:val="28"/>
        </w:rPr>
      </w:pPr>
    </w:p>
    <w:p w14:paraId="5D676FD7" w14:textId="77777777" w:rsidR="00AB360F" w:rsidRDefault="00AB360F">
      <w:pPr>
        <w:spacing w:before="240" w:after="240"/>
        <w:jc w:val="both"/>
        <w:rPr>
          <w:b/>
          <w:sz w:val="28"/>
          <w:szCs w:val="28"/>
        </w:rPr>
      </w:pPr>
    </w:p>
    <w:p w14:paraId="643A8310" w14:textId="77777777" w:rsidR="00AB360F" w:rsidRDefault="00AB360F">
      <w:pPr>
        <w:spacing w:before="240" w:after="240"/>
        <w:jc w:val="both"/>
        <w:rPr>
          <w:b/>
          <w:sz w:val="28"/>
          <w:szCs w:val="28"/>
        </w:rPr>
      </w:pPr>
    </w:p>
    <w:p w14:paraId="33C2F599" w14:textId="77777777" w:rsidR="00AB360F" w:rsidRDefault="00AB360F">
      <w:pPr>
        <w:spacing w:before="240" w:after="240"/>
        <w:jc w:val="both"/>
        <w:rPr>
          <w:b/>
          <w:sz w:val="28"/>
          <w:szCs w:val="28"/>
        </w:rPr>
      </w:pPr>
    </w:p>
    <w:p w14:paraId="5954C0ED" w14:textId="77777777" w:rsidR="00AB360F" w:rsidRDefault="00AB360F">
      <w:pPr>
        <w:spacing w:before="240" w:after="240"/>
        <w:jc w:val="both"/>
        <w:rPr>
          <w:b/>
          <w:sz w:val="28"/>
          <w:szCs w:val="28"/>
        </w:rPr>
      </w:pPr>
    </w:p>
    <w:p w14:paraId="237A35D7" w14:textId="77777777" w:rsidR="00AB360F" w:rsidRDefault="00AB360F">
      <w:pPr>
        <w:spacing w:before="240" w:after="240"/>
        <w:jc w:val="both"/>
        <w:rPr>
          <w:b/>
          <w:sz w:val="28"/>
          <w:szCs w:val="28"/>
        </w:rPr>
      </w:pPr>
    </w:p>
    <w:p w14:paraId="2270489B" w14:textId="77777777" w:rsidR="00AB360F" w:rsidRDefault="00AB360F">
      <w:pPr>
        <w:spacing w:before="240" w:after="240"/>
        <w:jc w:val="both"/>
        <w:rPr>
          <w:b/>
          <w:sz w:val="28"/>
          <w:szCs w:val="28"/>
        </w:rPr>
      </w:pPr>
    </w:p>
    <w:p w14:paraId="489E316F" w14:textId="77777777" w:rsidR="00AB360F" w:rsidRDefault="00AB360F">
      <w:pPr>
        <w:spacing w:before="240" w:after="240"/>
        <w:jc w:val="both"/>
        <w:rPr>
          <w:b/>
          <w:sz w:val="28"/>
          <w:szCs w:val="28"/>
        </w:rPr>
      </w:pPr>
    </w:p>
    <w:p w14:paraId="77DB41F8"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317EAE59"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63F34B7F" w14:textId="77777777" w:rsidR="00AB360F" w:rsidRDefault="00AB360F">
      <w:pPr>
        <w:spacing w:after="0" w:line="240" w:lineRule="auto"/>
        <w:jc w:val="both"/>
      </w:pPr>
    </w:p>
    <w:p w14:paraId="07A425B3"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p>
    <w:p w14:paraId="3F470058" w14:textId="77777777" w:rsidR="00AB360F" w:rsidRDefault="00CA388A">
      <w:pPr>
        <w:spacing w:before="240" w:after="240"/>
        <w:jc w:val="both"/>
        <w:rPr>
          <w:b/>
          <w:color w:val="274E13"/>
          <w:sz w:val="40"/>
          <w:szCs w:val="40"/>
        </w:rPr>
      </w:pPr>
      <w:r>
        <w:br w:type="page"/>
      </w:r>
    </w:p>
    <w:p w14:paraId="21E51247" w14:textId="77777777" w:rsidR="00AB360F" w:rsidRDefault="00CA388A">
      <w:pPr>
        <w:pStyle w:val="Heading2"/>
      </w:pPr>
      <w:bookmarkStart w:id="10" w:name="_heading=h.tsnvgm8zekox" w:colFirst="0" w:colLast="0"/>
      <w:bookmarkEnd w:id="10"/>
      <w:r>
        <w:lastRenderedPageBreak/>
        <w:t xml:space="preserve">Practical Work </w:t>
      </w:r>
    </w:p>
    <w:p w14:paraId="6BFAED41" w14:textId="77777777" w:rsidR="00AB360F" w:rsidRDefault="00CA388A">
      <w:pPr>
        <w:pStyle w:val="Heading2"/>
      </w:pPr>
      <w:r>
        <w:t>Equipment for receiving and pre-treatment of grain</w:t>
      </w:r>
    </w:p>
    <w:p w14:paraId="146CD10D" w14:textId="77777777" w:rsidR="00AB360F" w:rsidRDefault="00AB360F">
      <w:pPr>
        <w:spacing w:after="0" w:line="240" w:lineRule="auto"/>
        <w:rPr>
          <w:sz w:val="24"/>
          <w:szCs w:val="24"/>
        </w:rPr>
      </w:pPr>
    </w:p>
    <w:p w14:paraId="2D9C8BB5" w14:textId="77777777" w:rsidR="00AB360F" w:rsidRDefault="00CA388A">
      <w:pPr>
        <w:spacing w:after="0" w:line="240" w:lineRule="auto"/>
        <w:rPr>
          <w:sz w:val="24"/>
          <w:szCs w:val="24"/>
        </w:rPr>
      </w:pPr>
      <w:r>
        <w:rPr>
          <w:sz w:val="24"/>
          <w:szCs w:val="24"/>
        </w:rPr>
        <w:t>The aim of the practical work is to get opportunities for the development of cereal processing.</w:t>
      </w:r>
    </w:p>
    <w:p w14:paraId="69A86A21" w14:textId="77777777" w:rsidR="00AB360F" w:rsidRDefault="00AB360F">
      <w:pPr>
        <w:spacing w:after="0" w:line="240" w:lineRule="auto"/>
        <w:jc w:val="both"/>
        <w:rPr>
          <w:b/>
          <w:sz w:val="24"/>
          <w:szCs w:val="24"/>
        </w:rPr>
      </w:pPr>
    </w:p>
    <w:p w14:paraId="7CFC69D9" w14:textId="77777777" w:rsidR="00AB360F" w:rsidRDefault="00CA388A">
      <w:pPr>
        <w:spacing w:after="0" w:line="240" w:lineRule="auto"/>
        <w:jc w:val="both"/>
        <w:rPr>
          <w:b/>
          <w:sz w:val="28"/>
          <w:szCs w:val="28"/>
        </w:rPr>
      </w:pPr>
      <w:r>
        <w:rPr>
          <w:b/>
          <w:sz w:val="28"/>
          <w:szCs w:val="28"/>
        </w:rPr>
        <w:t>Materials and procedures</w:t>
      </w:r>
    </w:p>
    <w:p w14:paraId="7A759F51" w14:textId="77777777" w:rsidR="00AB360F" w:rsidRDefault="00CA388A">
      <w:pPr>
        <w:spacing w:before="120" w:after="0" w:line="240" w:lineRule="auto"/>
        <w:jc w:val="both"/>
        <w:rPr>
          <w:b/>
          <w:sz w:val="24"/>
          <w:szCs w:val="24"/>
        </w:rPr>
      </w:pPr>
      <w:r>
        <w:rPr>
          <w:b/>
          <w:sz w:val="24"/>
          <w:szCs w:val="24"/>
        </w:rPr>
        <w:t xml:space="preserve">1. </w:t>
      </w:r>
      <w:r>
        <w:rPr>
          <w:sz w:val="24"/>
          <w:szCs w:val="24"/>
        </w:rPr>
        <w:t>Using the lecture m</w:t>
      </w:r>
      <w:r>
        <w:rPr>
          <w:sz w:val="24"/>
          <w:szCs w:val="24"/>
        </w:rPr>
        <w:t>aterials and available internet resources, please provide information on the following questions:</w:t>
      </w:r>
    </w:p>
    <w:p w14:paraId="0D6DDF70" w14:textId="77777777" w:rsidR="00AB360F" w:rsidRDefault="00AB360F">
      <w:pPr>
        <w:spacing w:after="0" w:line="240" w:lineRule="auto"/>
        <w:jc w:val="both"/>
        <w:rPr>
          <w:b/>
          <w:sz w:val="24"/>
          <w:szCs w:val="24"/>
        </w:rPr>
      </w:pPr>
    </w:p>
    <w:p w14:paraId="4B218CA6" w14:textId="77777777" w:rsidR="00AB360F" w:rsidRDefault="00CA388A">
      <w:pPr>
        <w:numPr>
          <w:ilvl w:val="0"/>
          <w:numId w:val="4"/>
        </w:numPr>
        <w:spacing w:after="0" w:line="240" w:lineRule="auto"/>
        <w:ind w:left="709" w:hanging="709"/>
        <w:jc w:val="both"/>
        <w:rPr>
          <w:sz w:val="24"/>
          <w:szCs w:val="24"/>
        </w:rPr>
      </w:pPr>
      <w:r>
        <w:rPr>
          <w:sz w:val="24"/>
          <w:szCs w:val="24"/>
        </w:rPr>
        <w:t>What are the main grain quality parameters that should be taken into account for the preparation of flour, bread, pasta, flakes and confectionery?</w:t>
      </w:r>
    </w:p>
    <w:p w14:paraId="611DA8A6" w14:textId="77777777" w:rsidR="00AB360F" w:rsidRDefault="00CA388A">
      <w:pPr>
        <w:numPr>
          <w:ilvl w:val="0"/>
          <w:numId w:val="4"/>
        </w:numPr>
        <w:spacing w:after="0" w:line="240" w:lineRule="auto"/>
        <w:ind w:left="141" w:hanging="141"/>
        <w:jc w:val="both"/>
        <w:rPr>
          <w:sz w:val="24"/>
          <w:szCs w:val="24"/>
        </w:rPr>
      </w:pPr>
      <w:r>
        <w:rPr>
          <w:sz w:val="24"/>
          <w:szCs w:val="24"/>
        </w:rPr>
        <w:t>What equipment should be used to prepare grades for grinding?</w:t>
      </w:r>
    </w:p>
    <w:p w14:paraId="49DBDB2B" w14:textId="77777777" w:rsidR="00AB360F" w:rsidRDefault="00CA388A">
      <w:pPr>
        <w:numPr>
          <w:ilvl w:val="0"/>
          <w:numId w:val="4"/>
        </w:numPr>
        <w:spacing w:after="0" w:line="240" w:lineRule="auto"/>
        <w:ind w:left="141" w:hanging="141"/>
        <w:jc w:val="both"/>
        <w:rPr>
          <w:sz w:val="24"/>
          <w:szCs w:val="24"/>
        </w:rPr>
      </w:pPr>
      <w:r>
        <w:rPr>
          <w:sz w:val="24"/>
          <w:szCs w:val="24"/>
        </w:rPr>
        <w:t>Which equipment for grain processing is mandatory and which can be dispensed with?</w:t>
      </w:r>
    </w:p>
    <w:p w14:paraId="1273EBEC" w14:textId="77777777" w:rsidR="00AB360F" w:rsidRDefault="00CA388A">
      <w:pPr>
        <w:numPr>
          <w:ilvl w:val="0"/>
          <w:numId w:val="4"/>
        </w:numPr>
        <w:spacing w:after="0" w:line="240" w:lineRule="auto"/>
        <w:ind w:left="141" w:hanging="141"/>
        <w:jc w:val="both"/>
        <w:rPr>
          <w:sz w:val="24"/>
          <w:szCs w:val="24"/>
        </w:rPr>
      </w:pPr>
      <w:r>
        <w:rPr>
          <w:sz w:val="24"/>
          <w:szCs w:val="24"/>
        </w:rPr>
        <w:t>Which grain chisel would you choose? Justify your answer.</w:t>
      </w:r>
    </w:p>
    <w:p w14:paraId="042E7469" w14:textId="77777777" w:rsidR="00AB360F" w:rsidRDefault="00CA388A">
      <w:pPr>
        <w:numPr>
          <w:ilvl w:val="0"/>
          <w:numId w:val="4"/>
        </w:numPr>
        <w:spacing w:after="0" w:line="240" w:lineRule="auto"/>
        <w:ind w:left="141" w:hanging="141"/>
        <w:jc w:val="both"/>
        <w:rPr>
          <w:sz w:val="24"/>
          <w:szCs w:val="24"/>
        </w:rPr>
      </w:pPr>
      <w:r>
        <w:rPr>
          <w:sz w:val="24"/>
          <w:szCs w:val="24"/>
        </w:rPr>
        <w:t>What latest technological solutions for grain processing are you aware of?</w:t>
      </w:r>
    </w:p>
    <w:p w14:paraId="0534920D" w14:textId="77777777" w:rsidR="00AB360F" w:rsidRDefault="00CA388A">
      <w:pPr>
        <w:numPr>
          <w:ilvl w:val="0"/>
          <w:numId w:val="4"/>
        </w:numPr>
        <w:spacing w:after="0" w:line="240" w:lineRule="auto"/>
        <w:ind w:left="709" w:hanging="709"/>
        <w:jc w:val="both"/>
        <w:rPr>
          <w:sz w:val="24"/>
          <w:szCs w:val="24"/>
        </w:rPr>
      </w:pPr>
      <w:r>
        <w:rPr>
          <w:sz w:val="24"/>
          <w:szCs w:val="24"/>
        </w:rPr>
        <w:t>What would you recommend for promoting the development of the segment of grain processing products?</w:t>
      </w:r>
    </w:p>
    <w:p w14:paraId="4CD3AF26" w14:textId="77777777" w:rsidR="00AB360F" w:rsidRDefault="00AB360F">
      <w:pPr>
        <w:spacing w:after="0" w:line="240" w:lineRule="auto"/>
        <w:jc w:val="both"/>
        <w:rPr>
          <w:b/>
          <w:sz w:val="24"/>
          <w:szCs w:val="24"/>
        </w:rPr>
      </w:pPr>
    </w:p>
    <w:p w14:paraId="6FF32802" w14:textId="77777777" w:rsidR="00AB360F" w:rsidRDefault="00CA388A">
      <w:pPr>
        <w:spacing w:after="0" w:line="240" w:lineRule="auto"/>
        <w:jc w:val="both"/>
        <w:rPr>
          <w:sz w:val="24"/>
          <w:szCs w:val="24"/>
        </w:rPr>
      </w:pPr>
      <w:r>
        <w:rPr>
          <w:b/>
          <w:sz w:val="24"/>
          <w:szCs w:val="24"/>
        </w:rPr>
        <w:t xml:space="preserve">2. </w:t>
      </w:r>
      <w:r>
        <w:rPr>
          <w:sz w:val="24"/>
          <w:szCs w:val="24"/>
        </w:rPr>
        <w:t>Make a batch (calcu</w:t>
      </w:r>
      <w:r>
        <w:rPr>
          <w:sz w:val="24"/>
          <w:szCs w:val="24"/>
        </w:rPr>
        <w:t>late) of grain for grinding so that the glassiness of the grain is 60%. Batch preparation will use grains with a glassiness of 86% (a) (Group I) and 43% (b) (Group II). The weight of the grain lot must be 1000t (A). Summarise the results in Table 1.8.</w:t>
      </w:r>
    </w:p>
    <w:p w14:paraId="5E52C172" w14:textId="77777777" w:rsidR="00AB360F" w:rsidRDefault="00CA388A">
      <w:pPr>
        <w:spacing w:after="0" w:line="240" w:lineRule="auto"/>
        <w:jc w:val="right"/>
        <w:rPr>
          <w:sz w:val="24"/>
          <w:szCs w:val="24"/>
        </w:rPr>
      </w:pPr>
      <w:r>
        <w:rPr>
          <w:sz w:val="24"/>
          <w:szCs w:val="24"/>
        </w:rPr>
        <w:t>Tabl</w:t>
      </w:r>
      <w:r>
        <w:rPr>
          <w:sz w:val="24"/>
          <w:szCs w:val="24"/>
        </w:rPr>
        <w:t>e 1.8.</w:t>
      </w:r>
    </w:p>
    <w:p w14:paraId="27D421D6" w14:textId="77777777" w:rsidR="00AB360F" w:rsidRDefault="00AB360F">
      <w:pPr>
        <w:spacing w:after="0" w:line="240" w:lineRule="auto"/>
        <w:jc w:val="right"/>
        <w:rPr>
          <w:sz w:val="24"/>
          <w:szCs w:val="24"/>
        </w:rPr>
      </w:pPr>
    </w:p>
    <w:tbl>
      <w:tblPr>
        <w:tblStyle w:val="afff9"/>
        <w:tblW w:w="9348" w:type="dxa"/>
        <w:tblBorders>
          <w:top w:val="nil"/>
          <w:left w:val="nil"/>
          <w:bottom w:val="nil"/>
          <w:right w:val="nil"/>
          <w:insideH w:val="nil"/>
          <w:insideV w:val="nil"/>
        </w:tblBorders>
        <w:tblLayout w:type="fixed"/>
        <w:tblLook w:val="0600" w:firstRow="0" w:lastRow="0" w:firstColumn="0" w:lastColumn="0" w:noHBand="1" w:noVBand="1"/>
      </w:tblPr>
      <w:tblGrid>
        <w:gridCol w:w="2686"/>
        <w:gridCol w:w="1984"/>
        <w:gridCol w:w="2126"/>
        <w:gridCol w:w="2552"/>
      </w:tblGrid>
      <w:tr w:rsidR="00AB360F" w14:paraId="2AF2C109" w14:textId="77777777">
        <w:trPr>
          <w:trHeight w:val="285"/>
        </w:trPr>
        <w:tc>
          <w:tcPr>
            <w:tcW w:w="2686"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022C60B"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Parameter</w:t>
            </w:r>
          </w:p>
        </w:tc>
        <w:tc>
          <w:tcPr>
            <w:tcW w:w="4110"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14496C"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Mixture components</w:t>
            </w:r>
          </w:p>
        </w:tc>
        <w:tc>
          <w:tcPr>
            <w:tcW w:w="2552" w:type="dxa"/>
            <w:vMerge w:val="restart"/>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2517B45"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The required mixture</w:t>
            </w:r>
          </w:p>
        </w:tc>
      </w:tr>
      <w:tr w:rsidR="00AB360F" w14:paraId="0FBFF156" w14:textId="77777777">
        <w:trPr>
          <w:trHeight w:val="285"/>
        </w:trPr>
        <w:tc>
          <w:tcPr>
            <w:tcW w:w="2686"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DE44E3C" w14:textId="77777777" w:rsidR="00AB360F" w:rsidRDefault="00AB360F">
            <w:pPr>
              <w:widowControl w:val="0"/>
              <w:pBdr>
                <w:top w:val="nil"/>
                <w:left w:val="nil"/>
                <w:bottom w:val="nil"/>
                <w:right w:val="nil"/>
                <w:between w:val="nil"/>
              </w:pBdr>
              <w:spacing w:line="276" w:lineRule="auto"/>
              <w:rPr>
                <w:rFonts w:ascii="Calibri" w:eastAsia="Calibri" w:hAnsi="Calibri" w:cs="Calibri"/>
                <w:b/>
                <w:sz w:val="24"/>
                <w:szCs w:val="24"/>
              </w:rPr>
            </w:pP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9A3713"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Grain group I</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3FC798"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Grain group II</w:t>
            </w:r>
          </w:p>
        </w:tc>
        <w:tc>
          <w:tcPr>
            <w:tcW w:w="2552" w:type="dxa"/>
            <w:vMerge/>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ED8D713" w14:textId="77777777" w:rsidR="00AB360F" w:rsidRDefault="00AB360F">
            <w:pPr>
              <w:widowControl w:val="0"/>
              <w:pBdr>
                <w:top w:val="nil"/>
                <w:left w:val="nil"/>
                <w:bottom w:val="nil"/>
                <w:right w:val="nil"/>
                <w:between w:val="nil"/>
              </w:pBdr>
              <w:spacing w:line="276" w:lineRule="auto"/>
              <w:rPr>
                <w:rFonts w:ascii="Calibri" w:eastAsia="Calibri" w:hAnsi="Calibri" w:cs="Calibri"/>
                <w:b/>
                <w:sz w:val="24"/>
                <w:szCs w:val="24"/>
              </w:rPr>
            </w:pPr>
          </w:p>
        </w:tc>
      </w:tr>
      <w:tr w:rsidR="00AB360F" w14:paraId="4528C933" w14:textId="77777777">
        <w:trPr>
          <w:trHeight w:val="285"/>
        </w:trPr>
        <w:tc>
          <w:tcPr>
            <w:tcW w:w="26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19A266A" w14:textId="77777777" w:rsidR="00AB360F" w:rsidRDefault="00CA388A">
            <w:pPr>
              <w:rPr>
                <w:rFonts w:ascii="Calibri" w:eastAsia="Calibri" w:hAnsi="Calibri" w:cs="Calibri"/>
                <w:sz w:val="24"/>
                <w:szCs w:val="24"/>
              </w:rPr>
            </w:pPr>
            <w:r>
              <w:rPr>
                <w:rFonts w:ascii="Calibri" w:eastAsia="Calibri" w:hAnsi="Calibri" w:cs="Calibri"/>
                <w:sz w:val="24"/>
                <w:szCs w:val="24"/>
              </w:rPr>
              <w:t>Vitreous, %</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1C096DD" w14:textId="77777777" w:rsidR="00AB360F" w:rsidRDefault="00CA388A">
            <w:pPr>
              <w:jc w:val="right"/>
              <w:rPr>
                <w:rFonts w:ascii="Calibri" w:eastAsia="Calibri" w:hAnsi="Calibri" w:cs="Calibri"/>
                <w:sz w:val="24"/>
                <w:szCs w:val="24"/>
              </w:rPr>
            </w:pPr>
            <w:r>
              <w:rPr>
                <w:rFonts w:ascii="Calibri" w:eastAsia="Calibri" w:hAnsi="Calibri" w:cs="Calibri"/>
                <w:sz w:val="24"/>
                <w:szCs w:val="24"/>
              </w:rPr>
              <w:t xml:space="preserve"> </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685467" w14:textId="77777777" w:rsidR="00AB360F" w:rsidRDefault="00CA388A">
            <w:pPr>
              <w:jc w:val="right"/>
              <w:rPr>
                <w:rFonts w:ascii="Calibri" w:eastAsia="Calibri" w:hAnsi="Calibri" w:cs="Calibri"/>
                <w:sz w:val="24"/>
                <w:szCs w:val="24"/>
              </w:rPr>
            </w:pPr>
            <w:r>
              <w:rPr>
                <w:rFonts w:ascii="Calibri" w:eastAsia="Calibri" w:hAnsi="Calibri" w:cs="Calibri"/>
                <w:sz w:val="24"/>
                <w:szCs w:val="24"/>
              </w:rPr>
              <w:t xml:space="preserve"> </w:t>
            </w:r>
          </w:p>
        </w:tc>
        <w:tc>
          <w:tcPr>
            <w:tcW w:w="25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7AF57E" w14:textId="77777777" w:rsidR="00AB360F" w:rsidRDefault="00CA388A">
            <w:pPr>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6167C6B5" w14:textId="77777777">
        <w:trPr>
          <w:trHeight w:val="555"/>
        </w:trPr>
        <w:tc>
          <w:tcPr>
            <w:tcW w:w="26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BB8EFB" w14:textId="77777777" w:rsidR="00AB360F" w:rsidRDefault="00CA388A">
            <w:pPr>
              <w:rPr>
                <w:rFonts w:ascii="Calibri" w:eastAsia="Calibri" w:hAnsi="Calibri" w:cs="Calibri"/>
                <w:sz w:val="24"/>
                <w:szCs w:val="24"/>
              </w:rPr>
            </w:pPr>
            <w:r>
              <w:rPr>
                <w:rFonts w:ascii="Calibri" w:eastAsia="Calibri" w:hAnsi="Calibri" w:cs="Calibri"/>
                <w:sz w:val="24"/>
                <w:szCs w:val="24"/>
              </w:rPr>
              <w:t>Vitreous displacement from assigned creators, %</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690AC6" w14:textId="77777777" w:rsidR="00AB360F" w:rsidRDefault="00CA388A">
            <w:pPr>
              <w:jc w:val="right"/>
              <w:rPr>
                <w:rFonts w:ascii="Calibri" w:eastAsia="Calibri" w:hAnsi="Calibri" w:cs="Calibri"/>
                <w:sz w:val="24"/>
                <w:szCs w:val="24"/>
              </w:rPr>
            </w:pPr>
            <w:r>
              <w:rPr>
                <w:rFonts w:ascii="Calibri" w:eastAsia="Calibri" w:hAnsi="Calibri" w:cs="Calibri"/>
                <w:sz w:val="24"/>
                <w:szCs w:val="24"/>
              </w:rPr>
              <w:t xml:space="preserve"> </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CF34BA" w14:textId="77777777" w:rsidR="00AB360F" w:rsidRDefault="00CA388A">
            <w:pPr>
              <w:jc w:val="right"/>
              <w:rPr>
                <w:rFonts w:ascii="Calibri" w:eastAsia="Calibri" w:hAnsi="Calibri" w:cs="Calibri"/>
                <w:sz w:val="24"/>
                <w:szCs w:val="24"/>
              </w:rPr>
            </w:pPr>
            <w:r>
              <w:rPr>
                <w:rFonts w:ascii="Calibri" w:eastAsia="Calibri" w:hAnsi="Calibri" w:cs="Calibri"/>
                <w:sz w:val="24"/>
                <w:szCs w:val="24"/>
              </w:rPr>
              <w:t xml:space="preserve"> </w:t>
            </w:r>
          </w:p>
        </w:tc>
        <w:tc>
          <w:tcPr>
            <w:tcW w:w="25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26CBDD" w14:textId="77777777" w:rsidR="00AB360F" w:rsidRDefault="00CA388A">
            <w:pPr>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2653318A" w14:textId="77777777">
        <w:trPr>
          <w:trHeight w:val="555"/>
        </w:trPr>
        <w:tc>
          <w:tcPr>
            <w:tcW w:w="26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53EFD78" w14:textId="77777777" w:rsidR="00AB360F" w:rsidRDefault="00CA388A">
            <w:pPr>
              <w:rPr>
                <w:rFonts w:ascii="Calibri" w:eastAsia="Calibri" w:hAnsi="Calibri" w:cs="Calibri"/>
                <w:sz w:val="24"/>
                <w:szCs w:val="24"/>
              </w:rPr>
            </w:pPr>
            <w:r>
              <w:rPr>
                <w:rFonts w:ascii="Calibri" w:eastAsia="Calibri" w:hAnsi="Calibri" w:cs="Calibri"/>
                <w:sz w:val="24"/>
                <w:szCs w:val="24"/>
              </w:rPr>
              <w:t>Calculated ratio of components in the batch</w:t>
            </w:r>
          </w:p>
        </w:tc>
        <w:tc>
          <w:tcPr>
            <w:tcW w:w="1984"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C8EDE21"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(B)</w:t>
            </w:r>
          </w:p>
        </w:tc>
        <w:tc>
          <w:tcPr>
            <w:tcW w:w="212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FEC634A"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(C)</w:t>
            </w:r>
          </w:p>
        </w:tc>
        <w:tc>
          <w:tcPr>
            <w:tcW w:w="2552"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AA9FCC7"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(D)</w:t>
            </w:r>
          </w:p>
        </w:tc>
      </w:tr>
      <w:tr w:rsidR="00AB360F" w14:paraId="5372526B" w14:textId="77777777">
        <w:trPr>
          <w:trHeight w:val="555"/>
        </w:trPr>
        <w:tc>
          <w:tcPr>
            <w:tcW w:w="26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0A04D67" w14:textId="77777777" w:rsidR="00AB360F" w:rsidRDefault="00CA388A">
            <w:pPr>
              <w:rPr>
                <w:rFonts w:ascii="Calibri" w:eastAsia="Calibri" w:hAnsi="Calibri" w:cs="Calibri"/>
                <w:sz w:val="24"/>
                <w:szCs w:val="24"/>
              </w:rPr>
            </w:pPr>
            <w:r>
              <w:rPr>
                <w:rFonts w:ascii="Calibri" w:eastAsia="Calibri" w:hAnsi="Calibri" w:cs="Calibri"/>
                <w:sz w:val="24"/>
                <w:szCs w:val="24"/>
              </w:rPr>
              <w:t>Calculation of the mass of the first component</w:t>
            </w:r>
          </w:p>
        </w:tc>
        <w:tc>
          <w:tcPr>
            <w:tcW w:w="6662"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0C65332" w14:textId="77777777" w:rsidR="00AB360F" w:rsidRDefault="00CA388A">
            <w:pPr>
              <w:jc w:val="center"/>
              <w:rPr>
                <w:rFonts w:ascii="Calibri" w:eastAsia="Calibri" w:hAnsi="Calibri" w:cs="Calibri"/>
                <w:sz w:val="24"/>
                <w:szCs w:val="24"/>
              </w:rPr>
            </w:pPr>
            <w:r>
              <w:rPr>
                <w:noProof/>
                <w:sz w:val="24"/>
                <w:szCs w:val="24"/>
              </w:rPr>
              <w:drawing>
                <wp:inline distT="114300" distB="114300" distL="114300" distR="114300" wp14:anchorId="31FB5C52" wp14:editId="13119361">
                  <wp:extent cx="1223963" cy="343021"/>
                  <wp:effectExtent l="0" t="0" r="0" b="0"/>
                  <wp:docPr id="9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1223963" cy="343021"/>
                          </a:xfrm>
                          <a:prstGeom prst="rect">
                            <a:avLst/>
                          </a:prstGeom>
                          <a:ln/>
                        </pic:spPr>
                      </pic:pic>
                    </a:graphicData>
                  </a:graphic>
                </wp:inline>
              </w:drawing>
            </w:r>
          </w:p>
        </w:tc>
      </w:tr>
      <w:tr w:rsidR="00AB360F" w14:paraId="7BCEE22F" w14:textId="77777777">
        <w:trPr>
          <w:trHeight w:val="555"/>
        </w:trPr>
        <w:tc>
          <w:tcPr>
            <w:tcW w:w="26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D0C7FC" w14:textId="77777777" w:rsidR="00AB360F" w:rsidRDefault="00CA388A">
            <w:pPr>
              <w:rPr>
                <w:rFonts w:ascii="Calibri" w:eastAsia="Calibri" w:hAnsi="Calibri" w:cs="Calibri"/>
                <w:sz w:val="24"/>
                <w:szCs w:val="24"/>
              </w:rPr>
            </w:pPr>
            <w:r>
              <w:rPr>
                <w:rFonts w:ascii="Calibri" w:eastAsia="Calibri" w:hAnsi="Calibri" w:cs="Calibri"/>
                <w:sz w:val="24"/>
                <w:szCs w:val="24"/>
              </w:rPr>
              <w:t>Calculation of the mass of the second component</w:t>
            </w:r>
          </w:p>
        </w:tc>
        <w:tc>
          <w:tcPr>
            <w:tcW w:w="6662"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B94F02D" w14:textId="77777777" w:rsidR="00AB360F" w:rsidRDefault="00CA388A">
            <w:pPr>
              <w:jc w:val="center"/>
              <w:rPr>
                <w:rFonts w:ascii="Calibri" w:eastAsia="Calibri" w:hAnsi="Calibri" w:cs="Calibri"/>
                <w:sz w:val="24"/>
                <w:szCs w:val="24"/>
              </w:rPr>
            </w:pPr>
            <w:r>
              <w:rPr>
                <w:noProof/>
                <w:sz w:val="24"/>
                <w:szCs w:val="24"/>
              </w:rPr>
              <w:drawing>
                <wp:inline distT="114300" distB="114300" distL="114300" distR="114300" wp14:anchorId="244F9EB2" wp14:editId="1D87DDD2">
                  <wp:extent cx="1590675" cy="447675"/>
                  <wp:effectExtent l="0" t="0" r="0" b="0"/>
                  <wp:docPr id="9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1590675" cy="447675"/>
                          </a:xfrm>
                          <a:prstGeom prst="rect">
                            <a:avLst/>
                          </a:prstGeom>
                          <a:ln/>
                        </pic:spPr>
                      </pic:pic>
                    </a:graphicData>
                  </a:graphic>
                </wp:inline>
              </w:drawing>
            </w:r>
          </w:p>
        </w:tc>
      </w:tr>
      <w:tr w:rsidR="00AB360F" w14:paraId="05A03AC6" w14:textId="77777777">
        <w:trPr>
          <w:trHeight w:val="555"/>
        </w:trPr>
        <w:tc>
          <w:tcPr>
            <w:tcW w:w="268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AC81E3C" w14:textId="77777777" w:rsidR="00AB360F" w:rsidRDefault="00CA388A">
            <w:pPr>
              <w:rPr>
                <w:rFonts w:ascii="Calibri" w:eastAsia="Calibri" w:hAnsi="Calibri" w:cs="Calibri"/>
                <w:sz w:val="24"/>
                <w:szCs w:val="24"/>
              </w:rPr>
            </w:pPr>
            <w:r>
              <w:rPr>
                <w:rFonts w:ascii="Calibri" w:eastAsia="Calibri" w:hAnsi="Calibri" w:cs="Calibri"/>
                <w:sz w:val="24"/>
                <w:szCs w:val="24"/>
              </w:rPr>
              <w:t>Checking the correctness of the calculation</w:t>
            </w:r>
          </w:p>
        </w:tc>
        <w:tc>
          <w:tcPr>
            <w:tcW w:w="6662" w:type="dxa"/>
            <w:gridSpan w:val="3"/>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A3CB2B1" w14:textId="77777777" w:rsidR="00AB360F" w:rsidRDefault="00CA388A">
            <w:pPr>
              <w:jc w:val="center"/>
              <w:rPr>
                <w:rFonts w:ascii="Calibri" w:eastAsia="Calibri" w:hAnsi="Calibri" w:cs="Calibri"/>
                <w:sz w:val="24"/>
                <w:szCs w:val="24"/>
              </w:rPr>
            </w:pPr>
            <w:r>
              <w:rPr>
                <w:noProof/>
                <w:sz w:val="24"/>
                <w:szCs w:val="24"/>
              </w:rPr>
              <w:drawing>
                <wp:inline distT="114300" distB="114300" distL="114300" distR="114300" wp14:anchorId="00557BE3" wp14:editId="6A7E6896">
                  <wp:extent cx="2371725" cy="447675"/>
                  <wp:effectExtent l="0" t="0" r="0" b="0"/>
                  <wp:docPr id="9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9"/>
                          <a:srcRect/>
                          <a:stretch>
                            <a:fillRect/>
                          </a:stretch>
                        </pic:blipFill>
                        <pic:spPr>
                          <a:xfrm>
                            <a:off x="0" y="0"/>
                            <a:ext cx="2371725" cy="447675"/>
                          </a:xfrm>
                          <a:prstGeom prst="rect">
                            <a:avLst/>
                          </a:prstGeom>
                          <a:ln/>
                        </pic:spPr>
                      </pic:pic>
                    </a:graphicData>
                  </a:graphic>
                </wp:inline>
              </w:drawing>
            </w:r>
          </w:p>
        </w:tc>
      </w:tr>
    </w:tbl>
    <w:p w14:paraId="6EFB64D1" w14:textId="77777777" w:rsidR="00AB360F" w:rsidRDefault="00AB360F">
      <w:pPr>
        <w:jc w:val="both"/>
      </w:pPr>
    </w:p>
    <w:p w14:paraId="3D578A2E" w14:textId="77777777" w:rsidR="00AB360F" w:rsidRDefault="00CA388A">
      <w:r>
        <w:br w:type="page"/>
      </w:r>
    </w:p>
    <w:p w14:paraId="625CE20C" w14:textId="77777777" w:rsidR="00AB360F" w:rsidRDefault="00CA388A">
      <w:pPr>
        <w:spacing w:before="240" w:after="240"/>
        <w:jc w:val="both"/>
        <w:rPr>
          <w:b/>
          <w:sz w:val="28"/>
          <w:szCs w:val="28"/>
        </w:rPr>
      </w:pPr>
      <w:r>
        <w:rPr>
          <w:b/>
          <w:sz w:val="28"/>
          <w:szCs w:val="28"/>
        </w:rPr>
        <w:lastRenderedPageBreak/>
        <w:t>Conclusions</w:t>
      </w:r>
    </w:p>
    <w:p w14:paraId="2058D04F" w14:textId="77777777" w:rsidR="00AB360F" w:rsidRDefault="00AB360F">
      <w:pPr>
        <w:spacing w:before="240" w:after="240"/>
        <w:jc w:val="both"/>
        <w:rPr>
          <w:b/>
          <w:sz w:val="28"/>
          <w:szCs w:val="28"/>
        </w:rPr>
      </w:pPr>
    </w:p>
    <w:p w14:paraId="0A3C3A66" w14:textId="77777777" w:rsidR="00AB360F" w:rsidRDefault="00AB360F">
      <w:pPr>
        <w:spacing w:before="240" w:after="240"/>
        <w:jc w:val="both"/>
        <w:rPr>
          <w:b/>
          <w:sz w:val="28"/>
          <w:szCs w:val="28"/>
        </w:rPr>
      </w:pPr>
    </w:p>
    <w:p w14:paraId="43990A69" w14:textId="77777777" w:rsidR="00AB360F" w:rsidRDefault="00AB360F">
      <w:pPr>
        <w:spacing w:before="240" w:after="240"/>
        <w:jc w:val="both"/>
        <w:rPr>
          <w:b/>
          <w:sz w:val="28"/>
          <w:szCs w:val="28"/>
        </w:rPr>
      </w:pPr>
    </w:p>
    <w:p w14:paraId="61313030" w14:textId="77777777" w:rsidR="00AB360F" w:rsidRDefault="00AB360F">
      <w:pPr>
        <w:spacing w:before="240" w:after="240"/>
        <w:jc w:val="both"/>
        <w:rPr>
          <w:b/>
          <w:sz w:val="28"/>
          <w:szCs w:val="28"/>
        </w:rPr>
      </w:pPr>
    </w:p>
    <w:p w14:paraId="37129DAB" w14:textId="77777777" w:rsidR="00AB360F" w:rsidRDefault="00AB360F">
      <w:pPr>
        <w:spacing w:before="240" w:after="240"/>
        <w:jc w:val="both"/>
        <w:rPr>
          <w:b/>
          <w:sz w:val="28"/>
          <w:szCs w:val="28"/>
        </w:rPr>
      </w:pPr>
    </w:p>
    <w:p w14:paraId="6037891A" w14:textId="77777777" w:rsidR="00AB360F" w:rsidRDefault="00AB360F">
      <w:pPr>
        <w:spacing w:before="240" w:after="240"/>
        <w:jc w:val="both"/>
        <w:rPr>
          <w:b/>
          <w:sz w:val="28"/>
          <w:szCs w:val="28"/>
        </w:rPr>
      </w:pPr>
    </w:p>
    <w:p w14:paraId="4D939E6F" w14:textId="77777777" w:rsidR="00AB360F" w:rsidRDefault="00AB360F">
      <w:pPr>
        <w:spacing w:before="240" w:after="240"/>
        <w:jc w:val="both"/>
        <w:rPr>
          <w:b/>
          <w:sz w:val="28"/>
          <w:szCs w:val="28"/>
        </w:rPr>
      </w:pPr>
    </w:p>
    <w:p w14:paraId="3331E90F" w14:textId="77777777" w:rsidR="00AB360F" w:rsidRDefault="00AB360F">
      <w:pPr>
        <w:spacing w:before="240" w:after="240"/>
        <w:jc w:val="both"/>
        <w:rPr>
          <w:b/>
          <w:sz w:val="28"/>
          <w:szCs w:val="28"/>
        </w:rPr>
      </w:pPr>
    </w:p>
    <w:p w14:paraId="1CC6AB09" w14:textId="77777777" w:rsidR="00AB360F" w:rsidRDefault="00AB360F">
      <w:pPr>
        <w:spacing w:before="240" w:after="240"/>
        <w:jc w:val="both"/>
        <w:rPr>
          <w:b/>
          <w:sz w:val="28"/>
          <w:szCs w:val="28"/>
        </w:rPr>
      </w:pPr>
    </w:p>
    <w:p w14:paraId="0C9C2FCB" w14:textId="77777777" w:rsidR="00AB360F" w:rsidRDefault="00AB360F">
      <w:pPr>
        <w:spacing w:before="240" w:after="240"/>
        <w:jc w:val="both"/>
        <w:rPr>
          <w:b/>
          <w:sz w:val="28"/>
          <w:szCs w:val="28"/>
        </w:rPr>
      </w:pPr>
    </w:p>
    <w:p w14:paraId="5EE24913" w14:textId="77777777" w:rsidR="00AB360F" w:rsidRDefault="00AB360F">
      <w:pPr>
        <w:spacing w:before="240" w:after="240"/>
        <w:jc w:val="both"/>
        <w:rPr>
          <w:b/>
          <w:sz w:val="28"/>
          <w:szCs w:val="28"/>
        </w:rPr>
      </w:pPr>
    </w:p>
    <w:p w14:paraId="2A1A3EF0" w14:textId="77777777" w:rsidR="00AB360F" w:rsidRDefault="00AB360F">
      <w:pPr>
        <w:spacing w:before="240" w:after="240"/>
        <w:jc w:val="both"/>
        <w:rPr>
          <w:b/>
          <w:sz w:val="28"/>
          <w:szCs w:val="28"/>
        </w:rPr>
      </w:pPr>
    </w:p>
    <w:p w14:paraId="4BED3948" w14:textId="77777777" w:rsidR="00AB360F" w:rsidRDefault="00AB360F">
      <w:pPr>
        <w:spacing w:before="240" w:after="240"/>
        <w:jc w:val="both"/>
        <w:rPr>
          <w:b/>
          <w:sz w:val="28"/>
          <w:szCs w:val="28"/>
        </w:rPr>
      </w:pPr>
    </w:p>
    <w:p w14:paraId="66BB4C8E" w14:textId="77777777" w:rsidR="00AB360F" w:rsidRDefault="00AB360F">
      <w:pPr>
        <w:spacing w:before="240" w:after="240"/>
        <w:jc w:val="both"/>
        <w:rPr>
          <w:b/>
          <w:sz w:val="28"/>
          <w:szCs w:val="28"/>
        </w:rPr>
      </w:pPr>
    </w:p>
    <w:p w14:paraId="3A74D5C7" w14:textId="77777777" w:rsidR="00AB360F" w:rsidRDefault="00AB360F">
      <w:pPr>
        <w:spacing w:before="240" w:after="240"/>
        <w:jc w:val="both"/>
        <w:rPr>
          <w:b/>
          <w:sz w:val="28"/>
          <w:szCs w:val="28"/>
        </w:rPr>
      </w:pPr>
    </w:p>
    <w:p w14:paraId="2F3A063D" w14:textId="77777777" w:rsidR="00AB360F" w:rsidRDefault="00AB360F">
      <w:pPr>
        <w:spacing w:before="240" w:after="240"/>
        <w:jc w:val="both"/>
        <w:rPr>
          <w:b/>
          <w:sz w:val="28"/>
          <w:szCs w:val="28"/>
        </w:rPr>
      </w:pPr>
    </w:p>
    <w:p w14:paraId="600E2EEB" w14:textId="77777777" w:rsidR="00AB360F" w:rsidRDefault="00AB360F">
      <w:pPr>
        <w:spacing w:before="240" w:after="240"/>
        <w:jc w:val="both"/>
        <w:rPr>
          <w:b/>
          <w:sz w:val="28"/>
          <w:szCs w:val="28"/>
        </w:rPr>
      </w:pPr>
    </w:p>
    <w:p w14:paraId="1B2AE8A1" w14:textId="77777777" w:rsidR="00AB360F" w:rsidRDefault="00CA388A">
      <w:pPr>
        <w:spacing w:after="0" w:line="240" w:lineRule="auto"/>
        <w:jc w:val="both"/>
      </w:pPr>
      <w:r>
        <w:rPr>
          <w:b/>
          <w:sz w:val="24"/>
          <w:szCs w:val="24"/>
        </w:rPr>
        <w:t>Approved by</w:t>
      </w:r>
      <w:r>
        <w:t xml:space="preserve"> </w:t>
      </w:r>
      <w:r>
        <w:tab/>
      </w:r>
      <w:r>
        <w:tab/>
      </w:r>
      <w:r>
        <w:tab/>
      </w:r>
      <w:r>
        <w:tab/>
      </w:r>
      <w:r>
        <w:tab/>
      </w:r>
      <w:r>
        <w:t>_________________________________________</w:t>
      </w:r>
    </w:p>
    <w:p w14:paraId="582B3A9C"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0D744F83" w14:textId="77777777" w:rsidR="00AB360F" w:rsidRDefault="00AB360F">
      <w:pPr>
        <w:spacing w:after="0" w:line="240" w:lineRule="auto"/>
        <w:jc w:val="both"/>
      </w:pPr>
    </w:p>
    <w:p w14:paraId="421B0A17"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225EE25C" w14:textId="77777777" w:rsidR="00AB360F" w:rsidRDefault="00CA388A">
      <w:pPr>
        <w:jc w:val="both"/>
        <w:rPr>
          <w:b/>
          <w:color w:val="274E13"/>
          <w:sz w:val="40"/>
          <w:szCs w:val="40"/>
        </w:rPr>
      </w:pPr>
      <w:r>
        <w:br w:type="page"/>
      </w:r>
    </w:p>
    <w:p w14:paraId="2D1E9A45" w14:textId="77777777" w:rsidR="00AB360F" w:rsidRDefault="00CA388A">
      <w:pPr>
        <w:pStyle w:val="Heading2"/>
      </w:pPr>
      <w:bookmarkStart w:id="11" w:name="_heading=h.sdzgoc48opk1" w:colFirst="0" w:colLast="0"/>
      <w:bookmarkEnd w:id="11"/>
      <w:r>
        <w:lastRenderedPageBreak/>
        <w:t xml:space="preserve">Practical work </w:t>
      </w:r>
    </w:p>
    <w:p w14:paraId="0A112169" w14:textId="77777777" w:rsidR="00AB360F" w:rsidRDefault="00CA388A">
      <w:pPr>
        <w:pStyle w:val="Heading2"/>
      </w:pPr>
      <w:r>
        <w:t>Quality management in the grain processing industry</w:t>
      </w:r>
    </w:p>
    <w:p w14:paraId="4E3B728A" w14:textId="77777777" w:rsidR="00AB360F" w:rsidRDefault="00CA388A">
      <w:pPr>
        <w:shd w:val="clear" w:color="auto" w:fill="FFFFFF"/>
        <w:spacing w:before="120" w:after="0" w:line="240" w:lineRule="auto"/>
        <w:jc w:val="both"/>
        <w:rPr>
          <w:b/>
          <w:sz w:val="24"/>
          <w:szCs w:val="24"/>
        </w:rPr>
      </w:pPr>
      <w:r>
        <w:rPr>
          <w:b/>
          <w:sz w:val="24"/>
          <w:szCs w:val="24"/>
        </w:rPr>
        <w:t>What is food safety?</w:t>
      </w:r>
    </w:p>
    <w:p w14:paraId="59A5F737" w14:textId="77777777" w:rsidR="00AB360F" w:rsidRDefault="00CA388A">
      <w:pPr>
        <w:shd w:val="clear" w:color="auto" w:fill="FFFFFF"/>
        <w:spacing w:before="120" w:after="0" w:line="240" w:lineRule="auto"/>
        <w:jc w:val="both"/>
        <w:rPr>
          <w:sz w:val="24"/>
          <w:szCs w:val="24"/>
        </w:rPr>
      </w:pPr>
      <w:r>
        <w:rPr>
          <w:sz w:val="24"/>
          <w:szCs w:val="24"/>
        </w:rPr>
        <w:t>Food safety is a scientific discipline describing handling, preparation, and storage of food in ways that prevent food borne illnesses. This includes a number of routines that should be followed to avoid potentially severe health hazards. In this way, food</w:t>
      </w:r>
      <w:r>
        <w:rPr>
          <w:sz w:val="24"/>
          <w:szCs w:val="24"/>
        </w:rPr>
        <w:t xml:space="preserve"> safety often overlaps with food defence to prevent harm to consumers. </w:t>
      </w:r>
    </w:p>
    <w:p w14:paraId="4F09E613" w14:textId="77777777" w:rsidR="00AB360F" w:rsidRDefault="00CA388A">
      <w:pPr>
        <w:spacing w:before="120" w:after="0" w:line="240" w:lineRule="auto"/>
        <w:jc w:val="both"/>
        <w:rPr>
          <w:sz w:val="24"/>
          <w:szCs w:val="24"/>
        </w:rPr>
      </w:pPr>
      <w:r>
        <w:rPr>
          <w:sz w:val="24"/>
          <w:szCs w:val="24"/>
        </w:rPr>
        <w:t>As it is known since the 1960s in the EU, each enterprise that works in the food segment must have a food safety system that is based on 7 HACCP principles.</w:t>
      </w:r>
      <w:r>
        <w:rPr>
          <w:sz w:val="24"/>
          <w:szCs w:val="24"/>
        </w:rPr>
        <w:br/>
      </w:r>
      <w:r>
        <w:rPr>
          <w:sz w:val="24"/>
          <w:szCs w:val="24"/>
          <w:highlight w:val="white"/>
        </w:rPr>
        <w:t xml:space="preserve">Seven basic principles are </w:t>
      </w:r>
      <w:r>
        <w:rPr>
          <w:sz w:val="24"/>
          <w:szCs w:val="24"/>
          <w:highlight w:val="white"/>
        </w:rPr>
        <w:t xml:space="preserve">used in the development of HACCP plans that meet the stated goal. These principles include </w:t>
      </w:r>
      <w:r>
        <w:rPr>
          <w:sz w:val="24"/>
          <w:szCs w:val="24"/>
        </w:rPr>
        <w:t>hazard analysis, CCP identification, establishing critical limits, monitoring procedures, corrective actions, verification procedures, and record-keeping and documen</w:t>
      </w:r>
      <w:r>
        <w:rPr>
          <w:sz w:val="24"/>
          <w:szCs w:val="24"/>
        </w:rPr>
        <w:t>tation</w:t>
      </w:r>
      <w:r>
        <w:rPr>
          <w:sz w:val="24"/>
          <w:szCs w:val="24"/>
          <w:highlight w:val="white"/>
        </w:rPr>
        <w:t>.</w:t>
      </w:r>
    </w:p>
    <w:p w14:paraId="49CC52B9" w14:textId="77777777" w:rsidR="00AB360F" w:rsidRDefault="00CA388A">
      <w:pPr>
        <w:spacing w:before="120" w:after="0" w:line="240" w:lineRule="auto"/>
        <w:jc w:val="both"/>
        <w:rPr>
          <w:sz w:val="24"/>
          <w:szCs w:val="24"/>
        </w:rPr>
      </w:pPr>
      <w:r>
        <w:rPr>
          <w:sz w:val="24"/>
          <w:szCs w:val="24"/>
        </w:rPr>
        <w:t>The Food Safety Plan - is not a stand-alone programme, but rather part of a larger food safety system. The foundational programmes that are part of the food safety system are frequently termed prerequisite programmes. The term was coined to indicat</w:t>
      </w:r>
      <w:r>
        <w:rPr>
          <w:sz w:val="24"/>
          <w:szCs w:val="24"/>
        </w:rPr>
        <w:t>e that they should be in place before HACCP based systems are implemented in order to effectively manage risk from foodborne hazards. Good Manufacturing Practice (GMP) regulations address requirements for many prerequisite programs. The conditions and prac</w:t>
      </w:r>
      <w:r>
        <w:rPr>
          <w:sz w:val="24"/>
          <w:szCs w:val="24"/>
        </w:rPr>
        <w:t>tices the regulated food industry must follow for processing safe food under sanitary conditions, including personnel, plant and grounds, sanitary operations, sanitary facilities and controls, equipment and utensils, processes and controls, warehousing and</w:t>
      </w:r>
      <w:r>
        <w:rPr>
          <w:sz w:val="24"/>
          <w:szCs w:val="24"/>
        </w:rPr>
        <w:t xml:space="preserve"> distribution, and action levels in case of potentially unsafe products.  </w:t>
      </w:r>
    </w:p>
    <w:p w14:paraId="3E8E6BA8" w14:textId="77777777" w:rsidR="00AB360F" w:rsidRDefault="00CA388A">
      <w:pPr>
        <w:spacing w:before="120" w:after="0" w:line="240" w:lineRule="auto"/>
        <w:jc w:val="both"/>
        <w:rPr>
          <w:sz w:val="24"/>
          <w:szCs w:val="24"/>
        </w:rPr>
      </w:pPr>
      <w:r>
        <w:rPr>
          <w:sz w:val="24"/>
          <w:szCs w:val="24"/>
        </w:rPr>
        <w:t>The process flow of a food safety plan (HACCP or Preventive Controls) is the centre of a food product’s food safety story. It tells how a company makes its products and also what ha</w:t>
      </w:r>
      <w:r>
        <w:rPr>
          <w:sz w:val="24"/>
          <w:szCs w:val="24"/>
        </w:rPr>
        <w:t>zards and controls are associated with each step.</w:t>
      </w:r>
    </w:p>
    <w:p w14:paraId="78C4EDCF" w14:textId="77777777" w:rsidR="00AB360F" w:rsidRDefault="00CA388A">
      <w:pPr>
        <w:spacing w:before="120" w:after="0" w:line="240" w:lineRule="auto"/>
        <w:jc w:val="both"/>
        <w:rPr>
          <w:sz w:val="24"/>
          <w:szCs w:val="24"/>
        </w:rPr>
      </w:pPr>
      <w:r>
        <w:rPr>
          <w:sz w:val="24"/>
          <w:szCs w:val="24"/>
        </w:rPr>
        <w:t>Monitoring records and logs must include the actual values or observations that document the actual implementation of a Food Safety Plan. For example, if a temperature is being measured, the actual temperat</w:t>
      </w:r>
      <w:r>
        <w:rPr>
          <w:sz w:val="24"/>
          <w:szCs w:val="24"/>
        </w:rPr>
        <w:t>ure must be recorded rather than a check mark indicating that the temperature complied with the critical limit. To comply with regulations, information must be recorded at the time it is observed. Here are suggested record and log types to use:</w:t>
      </w:r>
    </w:p>
    <w:p w14:paraId="35E41FFA" w14:textId="77777777" w:rsidR="00AB360F" w:rsidRDefault="00CA388A">
      <w:pPr>
        <w:spacing w:before="120" w:after="0" w:line="240" w:lineRule="auto"/>
        <w:jc w:val="both"/>
        <w:rPr>
          <w:sz w:val="24"/>
          <w:szCs w:val="24"/>
        </w:rPr>
      </w:pPr>
      <w:r>
        <w:rPr>
          <w:sz w:val="24"/>
          <w:szCs w:val="24"/>
        </w:rPr>
        <w:t>Customer co</w:t>
      </w:r>
      <w:r>
        <w:rPr>
          <w:sz w:val="24"/>
          <w:szCs w:val="24"/>
        </w:rPr>
        <w:t>mplaints, corrective action forms, employee training, food safety quarterly audit, food safety checklist, raw materials/receiving log, worker illness log, refrigerator log, assembly log, shipping temperature log.</w:t>
      </w:r>
    </w:p>
    <w:p w14:paraId="0BAB8461" w14:textId="77777777" w:rsidR="00AB360F" w:rsidRDefault="00CA388A">
      <w:pPr>
        <w:spacing w:before="120" w:after="0" w:line="240" w:lineRule="auto"/>
        <w:jc w:val="both"/>
        <w:rPr>
          <w:i/>
          <w:sz w:val="24"/>
          <w:szCs w:val="24"/>
        </w:rPr>
      </w:pPr>
      <w:r>
        <w:rPr>
          <w:i/>
          <w:sz w:val="24"/>
          <w:szCs w:val="24"/>
        </w:rPr>
        <w:t>Suggested Supply Chain Documents</w:t>
      </w:r>
    </w:p>
    <w:p w14:paraId="4E022673" w14:textId="77777777" w:rsidR="00AB360F" w:rsidRDefault="00CA388A">
      <w:pPr>
        <w:spacing w:before="120" w:after="0" w:line="240" w:lineRule="auto"/>
        <w:jc w:val="both"/>
        <w:rPr>
          <w:sz w:val="24"/>
          <w:szCs w:val="24"/>
        </w:rPr>
      </w:pPr>
      <w:r>
        <w:rPr>
          <w:sz w:val="24"/>
          <w:szCs w:val="24"/>
        </w:rPr>
        <w:t>The safety of your product depends on much more than just what you control within your own facility. The use of an ingredient that has a history of association with a specific hazard may require a supply chain programme as a control within your food safety</w:t>
      </w:r>
      <w:r>
        <w:rPr>
          <w:sz w:val="24"/>
          <w:szCs w:val="24"/>
        </w:rPr>
        <w:t xml:space="preserve"> programme. Companies </w:t>
      </w:r>
      <w:r>
        <w:rPr>
          <w:sz w:val="24"/>
          <w:szCs w:val="24"/>
        </w:rPr>
        <w:lastRenderedPageBreak/>
        <w:t>may have extensive supplier programmes that encompass much more than food safety elements to manage their supplier expectations and performance.</w:t>
      </w:r>
    </w:p>
    <w:p w14:paraId="4389DFDF" w14:textId="77777777" w:rsidR="00AB360F" w:rsidRDefault="00CA388A">
      <w:pPr>
        <w:spacing w:before="120" w:after="0" w:line="240" w:lineRule="auto"/>
        <w:jc w:val="both"/>
        <w:rPr>
          <w:sz w:val="24"/>
          <w:szCs w:val="24"/>
        </w:rPr>
      </w:pPr>
      <w:r>
        <w:rPr>
          <w:sz w:val="24"/>
          <w:szCs w:val="24"/>
        </w:rPr>
        <w:t>Here is a list of suggested documents to obtain from your supply chain:</w:t>
      </w:r>
    </w:p>
    <w:p w14:paraId="1B5E3C8A" w14:textId="77777777" w:rsidR="00AB360F" w:rsidRDefault="00CA388A">
      <w:pPr>
        <w:spacing w:before="120" w:after="0" w:line="240" w:lineRule="auto"/>
        <w:jc w:val="both"/>
        <w:rPr>
          <w:sz w:val="24"/>
          <w:szCs w:val="24"/>
        </w:rPr>
      </w:pPr>
      <w:r>
        <w:rPr>
          <w:sz w:val="24"/>
          <w:szCs w:val="24"/>
        </w:rPr>
        <w:t>Food safety HACCP</w:t>
      </w:r>
      <w:r>
        <w:rPr>
          <w:sz w:val="24"/>
          <w:szCs w:val="24"/>
        </w:rPr>
        <w:t xml:space="preserve"> or preventive controls plan for each product, food Defence/business continuity plan, validation of each product and/or process and ready-to-eat statements (if applicable), certificates of analysis (COA), third party audit certificate, report &amp; corrective </w:t>
      </w:r>
      <w:r>
        <w:rPr>
          <w:sz w:val="24"/>
          <w:szCs w:val="24"/>
        </w:rPr>
        <w:t>actions, product specification, allergen management, country of origin, potential hazards.</w:t>
      </w:r>
    </w:p>
    <w:p w14:paraId="09453B66" w14:textId="77777777" w:rsidR="00AB360F" w:rsidRDefault="00CA388A">
      <w:pPr>
        <w:spacing w:before="120" w:after="0" w:line="240" w:lineRule="auto"/>
        <w:jc w:val="both"/>
        <w:rPr>
          <w:b/>
          <w:i/>
          <w:sz w:val="24"/>
          <w:szCs w:val="24"/>
        </w:rPr>
      </w:pPr>
      <w:r>
        <w:rPr>
          <w:b/>
          <w:i/>
          <w:sz w:val="24"/>
          <w:szCs w:val="24"/>
        </w:rPr>
        <w:t>Biological hazards:</w:t>
      </w:r>
    </w:p>
    <w:p w14:paraId="4004738C" w14:textId="77777777" w:rsidR="00AB360F" w:rsidRDefault="00CA388A">
      <w:pPr>
        <w:spacing w:before="120" w:after="0" w:line="240" w:lineRule="auto"/>
        <w:jc w:val="both"/>
        <w:rPr>
          <w:sz w:val="24"/>
          <w:szCs w:val="24"/>
        </w:rPr>
      </w:pPr>
      <w:r>
        <w:rPr>
          <w:sz w:val="24"/>
          <w:szCs w:val="24"/>
        </w:rPr>
        <w:t>Microbiological contamination – during processing at source of origin – supplier management and HACCP in place and verified to eliminate and redu</w:t>
      </w:r>
      <w:r>
        <w:rPr>
          <w:sz w:val="24"/>
          <w:szCs w:val="24"/>
        </w:rPr>
        <w:t>ce potential presence of microbiological contamination.</w:t>
      </w:r>
    </w:p>
    <w:p w14:paraId="05D1A43E" w14:textId="77777777" w:rsidR="00AB360F" w:rsidRDefault="00CA388A">
      <w:pPr>
        <w:spacing w:before="120" w:after="0" w:line="240" w:lineRule="auto"/>
        <w:jc w:val="both"/>
        <w:rPr>
          <w:sz w:val="24"/>
          <w:szCs w:val="24"/>
        </w:rPr>
      </w:pPr>
      <w:r>
        <w:rPr>
          <w:sz w:val="24"/>
          <w:szCs w:val="24"/>
        </w:rPr>
        <w:t>Microbiological contamination for instance microbiological growth due to breakdown of refrigeration units.</w:t>
      </w:r>
    </w:p>
    <w:p w14:paraId="5696A4F4" w14:textId="77777777" w:rsidR="00AB360F" w:rsidRDefault="00CA388A">
      <w:pPr>
        <w:spacing w:before="120" w:after="0" w:line="240" w:lineRule="auto"/>
        <w:jc w:val="both"/>
        <w:rPr>
          <w:b/>
          <w:i/>
          <w:sz w:val="24"/>
          <w:szCs w:val="24"/>
        </w:rPr>
      </w:pPr>
      <w:r>
        <w:rPr>
          <w:b/>
          <w:i/>
          <w:sz w:val="24"/>
          <w:szCs w:val="24"/>
        </w:rPr>
        <w:t>Chemical hazards:</w:t>
      </w:r>
    </w:p>
    <w:p w14:paraId="6C431AF3" w14:textId="77777777" w:rsidR="00AB360F" w:rsidRDefault="00CA388A">
      <w:pPr>
        <w:spacing w:before="120" w:after="0" w:line="240" w:lineRule="auto"/>
        <w:jc w:val="both"/>
        <w:rPr>
          <w:sz w:val="24"/>
          <w:szCs w:val="24"/>
        </w:rPr>
      </w:pPr>
      <w:r>
        <w:rPr>
          <w:sz w:val="24"/>
          <w:szCs w:val="24"/>
        </w:rPr>
        <w:t>Chemical contamination by pesticides at source of origin – chemical/pestici</w:t>
      </w:r>
      <w:r>
        <w:rPr>
          <w:sz w:val="24"/>
          <w:szCs w:val="24"/>
        </w:rPr>
        <w:t>de used at source is verified to be in conjunction with regulations.</w:t>
      </w:r>
    </w:p>
    <w:p w14:paraId="656DD536" w14:textId="77777777" w:rsidR="00AB360F" w:rsidRDefault="00CA388A">
      <w:pPr>
        <w:spacing w:before="120" w:after="0" w:line="240" w:lineRule="auto"/>
        <w:jc w:val="both"/>
        <w:rPr>
          <w:sz w:val="24"/>
          <w:szCs w:val="24"/>
        </w:rPr>
      </w:pPr>
      <w:r>
        <w:rPr>
          <w:sz w:val="24"/>
          <w:szCs w:val="24"/>
        </w:rPr>
        <w:t>Chemical contamination from machine oils or lubricants, as well as cleaning chemicals.</w:t>
      </w:r>
    </w:p>
    <w:p w14:paraId="4199590D" w14:textId="77777777" w:rsidR="00AB360F" w:rsidRDefault="00CA388A">
      <w:pPr>
        <w:spacing w:before="120" w:after="0" w:line="240" w:lineRule="auto"/>
        <w:jc w:val="both"/>
        <w:rPr>
          <w:sz w:val="24"/>
          <w:szCs w:val="24"/>
        </w:rPr>
      </w:pPr>
      <w:r>
        <w:rPr>
          <w:sz w:val="24"/>
          <w:szCs w:val="24"/>
        </w:rPr>
        <w:t xml:space="preserve">Microbiological / physical / chemical contamination from – cross contamination or taint of finished </w:t>
      </w:r>
      <w:r>
        <w:rPr>
          <w:sz w:val="24"/>
          <w:szCs w:val="24"/>
        </w:rPr>
        <w:t>product due to poor hygiene.</w:t>
      </w:r>
    </w:p>
    <w:p w14:paraId="32FA18CC" w14:textId="77777777" w:rsidR="00AB360F" w:rsidRDefault="00CA388A">
      <w:pPr>
        <w:spacing w:before="120" w:after="0" w:line="240" w:lineRule="auto"/>
        <w:jc w:val="both"/>
        <w:rPr>
          <w:b/>
          <w:i/>
          <w:sz w:val="24"/>
          <w:szCs w:val="24"/>
        </w:rPr>
      </w:pPr>
      <w:r>
        <w:rPr>
          <w:b/>
          <w:i/>
          <w:sz w:val="24"/>
          <w:szCs w:val="24"/>
        </w:rPr>
        <w:t>Physical hazards</w:t>
      </w:r>
    </w:p>
    <w:p w14:paraId="3F96121E" w14:textId="77777777" w:rsidR="00AB360F" w:rsidRDefault="00CA388A">
      <w:pPr>
        <w:spacing w:before="120" w:after="0" w:line="240" w:lineRule="auto"/>
        <w:jc w:val="both"/>
        <w:rPr>
          <w:sz w:val="24"/>
          <w:szCs w:val="24"/>
        </w:rPr>
      </w:pPr>
      <w:r>
        <w:rPr>
          <w:sz w:val="24"/>
          <w:szCs w:val="24"/>
        </w:rPr>
        <w:t>Physical contamination – external contamination from rainwater, bird droppings, vermin/rodents, and flying insects during unloading process.</w:t>
      </w:r>
    </w:p>
    <w:p w14:paraId="7B41D1BA" w14:textId="77777777" w:rsidR="00AB360F" w:rsidRDefault="00CA388A">
      <w:pPr>
        <w:spacing w:before="120" w:after="0" w:line="240" w:lineRule="auto"/>
        <w:jc w:val="both"/>
        <w:rPr>
          <w:sz w:val="24"/>
          <w:szCs w:val="24"/>
        </w:rPr>
      </w:pPr>
      <w:r>
        <w:rPr>
          <w:sz w:val="24"/>
          <w:szCs w:val="24"/>
        </w:rPr>
        <w:t>Glass contamination – glass contamination from internal light sources</w:t>
      </w:r>
      <w:r>
        <w:rPr>
          <w:sz w:val="24"/>
          <w:szCs w:val="24"/>
        </w:rPr>
        <w:t>. Pests/rodents and or flying insects due to poor hygiene/debris build up. Physical risks from straps/thermocouples/staples/foreign bodies found on pallets on intake.</w:t>
      </w:r>
    </w:p>
    <w:p w14:paraId="2717BBB1" w14:textId="77777777" w:rsidR="00AB360F" w:rsidRDefault="00CA388A">
      <w:pPr>
        <w:spacing w:before="120" w:after="0" w:line="240" w:lineRule="auto"/>
        <w:jc w:val="both"/>
        <w:rPr>
          <w:sz w:val="24"/>
          <w:szCs w:val="24"/>
        </w:rPr>
      </w:pPr>
      <w:r>
        <w:rPr>
          <w:sz w:val="24"/>
          <w:szCs w:val="24"/>
        </w:rPr>
        <w:t xml:space="preserve">Physical contamination – physical contamination from foreign bodies found within product </w:t>
      </w:r>
      <w:r>
        <w:rPr>
          <w:sz w:val="24"/>
          <w:szCs w:val="24"/>
        </w:rPr>
        <w:t>and/or packaging from source of origin or during transportation.</w:t>
      </w:r>
    </w:p>
    <w:p w14:paraId="54883729" w14:textId="77777777" w:rsidR="00AB360F" w:rsidRDefault="00CA388A">
      <w:pPr>
        <w:spacing w:before="120" w:after="0" w:line="240" w:lineRule="auto"/>
        <w:jc w:val="both"/>
        <w:rPr>
          <w:sz w:val="24"/>
          <w:szCs w:val="24"/>
        </w:rPr>
      </w:pPr>
      <w:r>
        <w:rPr>
          <w:sz w:val="24"/>
          <w:szCs w:val="24"/>
        </w:rPr>
        <w:t>Physical contamination – physical contamination from warehouse staff, pests/rodents, and/or flying insects due to poor hygiene/debris build up. Physical Contamination from personnel foreign b</w:t>
      </w:r>
      <w:r>
        <w:rPr>
          <w:sz w:val="24"/>
          <w:szCs w:val="24"/>
        </w:rPr>
        <w:t>ody/dust contamination from production environment.</w:t>
      </w:r>
    </w:p>
    <w:p w14:paraId="08B91323" w14:textId="77777777" w:rsidR="00AB360F" w:rsidRDefault="00CA388A">
      <w:pPr>
        <w:shd w:val="clear" w:color="auto" w:fill="FFFFFF"/>
        <w:spacing w:before="120" w:after="0" w:line="240" w:lineRule="auto"/>
        <w:jc w:val="both"/>
        <w:rPr>
          <w:sz w:val="24"/>
          <w:szCs w:val="24"/>
        </w:rPr>
      </w:pPr>
      <w:r>
        <w:rPr>
          <w:sz w:val="24"/>
          <w:szCs w:val="24"/>
        </w:rPr>
        <w:t>What are the 5 basic food safety requirements?</w:t>
      </w:r>
    </w:p>
    <w:p w14:paraId="3F1FE721" w14:textId="77777777" w:rsidR="00AB360F" w:rsidRDefault="00CA388A">
      <w:pPr>
        <w:spacing w:before="120" w:after="0" w:line="240" w:lineRule="auto"/>
        <w:jc w:val="both"/>
        <w:rPr>
          <w:sz w:val="24"/>
          <w:szCs w:val="24"/>
        </w:rPr>
      </w:pPr>
      <w:r>
        <w:rPr>
          <w:sz w:val="24"/>
          <w:szCs w:val="24"/>
        </w:rPr>
        <w:t>The core messages of the Five Keys to Safer Food are: (1) keep clean; (2) separate raw and cooked; (3) cook thoroughly; (4) keep food at safe temperatures; a</w:t>
      </w:r>
      <w:r>
        <w:rPr>
          <w:sz w:val="24"/>
          <w:szCs w:val="24"/>
        </w:rPr>
        <w:t>nd (5) use safe water and raw materials.</w:t>
      </w:r>
    </w:p>
    <w:p w14:paraId="45F2A66B" w14:textId="77777777" w:rsidR="00AB360F" w:rsidRDefault="00AB360F">
      <w:pPr>
        <w:spacing w:before="120" w:after="0" w:line="240" w:lineRule="auto"/>
        <w:jc w:val="both"/>
        <w:rPr>
          <w:b/>
          <w:sz w:val="24"/>
          <w:szCs w:val="24"/>
        </w:rPr>
      </w:pPr>
    </w:p>
    <w:p w14:paraId="08E73103" w14:textId="77777777" w:rsidR="00AB360F" w:rsidRDefault="00AB360F">
      <w:pPr>
        <w:spacing w:before="120" w:after="0" w:line="240" w:lineRule="auto"/>
        <w:jc w:val="both"/>
        <w:rPr>
          <w:b/>
          <w:sz w:val="24"/>
          <w:szCs w:val="24"/>
        </w:rPr>
      </w:pPr>
    </w:p>
    <w:p w14:paraId="28500746" w14:textId="77777777" w:rsidR="00AB360F" w:rsidRDefault="00CA388A">
      <w:pPr>
        <w:spacing w:before="120" w:after="0" w:line="240" w:lineRule="auto"/>
        <w:jc w:val="both"/>
        <w:rPr>
          <w:b/>
          <w:color w:val="274E13"/>
          <w:sz w:val="24"/>
          <w:szCs w:val="24"/>
        </w:rPr>
      </w:pPr>
      <w:r>
        <w:rPr>
          <w:b/>
          <w:sz w:val="24"/>
          <w:szCs w:val="24"/>
        </w:rPr>
        <w:lastRenderedPageBreak/>
        <w:t>Recall Plan</w:t>
      </w:r>
    </w:p>
    <w:p w14:paraId="2133D156" w14:textId="77777777" w:rsidR="00AB360F" w:rsidRDefault="00CA388A">
      <w:pPr>
        <w:spacing w:before="120" w:after="0" w:line="240" w:lineRule="auto"/>
        <w:jc w:val="both"/>
        <w:rPr>
          <w:sz w:val="24"/>
          <w:szCs w:val="24"/>
        </w:rPr>
      </w:pPr>
      <w:r>
        <w:rPr>
          <w:sz w:val="24"/>
          <w:szCs w:val="24"/>
        </w:rPr>
        <w:t>According to the Food Safety Modernisation Act, Preventive Controls for Human Food regulation requires the development of a written Recall Plan when a hazard analysis identifies a hazard requiring preventive control. Recalls are actions taken by an establi</w:t>
      </w:r>
      <w:r>
        <w:rPr>
          <w:sz w:val="24"/>
          <w:szCs w:val="24"/>
        </w:rPr>
        <w:t>shment to remove an adulterated, misbranded or violative product from the market. In other words, a product for which FDA or a state could take legal action against the company would be subject to recall.</w:t>
      </w:r>
    </w:p>
    <w:p w14:paraId="5BF29FF7" w14:textId="77777777" w:rsidR="00AB360F" w:rsidRDefault="00CA388A">
      <w:pPr>
        <w:spacing w:before="120" w:after="0" w:line="240" w:lineRule="auto"/>
        <w:jc w:val="both"/>
        <w:rPr>
          <w:b/>
          <w:sz w:val="24"/>
          <w:szCs w:val="24"/>
        </w:rPr>
      </w:pPr>
      <w:r>
        <w:rPr>
          <w:b/>
          <w:sz w:val="24"/>
          <w:szCs w:val="24"/>
        </w:rPr>
        <w:t>Verification</w:t>
      </w:r>
    </w:p>
    <w:p w14:paraId="05EFAAC3" w14:textId="77777777" w:rsidR="00AB360F" w:rsidRDefault="00CA388A">
      <w:pPr>
        <w:spacing w:before="120" w:after="0" w:line="240" w:lineRule="auto"/>
        <w:jc w:val="both"/>
        <w:rPr>
          <w:sz w:val="24"/>
          <w:szCs w:val="24"/>
        </w:rPr>
      </w:pPr>
      <w:r>
        <w:rPr>
          <w:sz w:val="24"/>
          <w:szCs w:val="24"/>
        </w:rPr>
        <w:t>Verification is an important component</w:t>
      </w:r>
      <w:r>
        <w:rPr>
          <w:sz w:val="24"/>
          <w:szCs w:val="24"/>
        </w:rPr>
        <w:t xml:space="preserve"> of supply chain, sanitation, allergen and critical controls. It confirms that the Food Safety Plan is operating as intended. Validation confirms the effectiveness of the Food Safety Plan in controlling food safety hazards. The purpose of verification is t</w:t>
      </w:r>
      <w:r>
        <w:rPr>
          <w:sz w:val="24"/>
          <w:szCs w:val="24"/>
        </w:rPr>
        <w:t>o provide a level of confidence that the Food Safety Plan is: 1) based on solid scientific principles that are adequate to control the hazards associated with the product and process, and 2) that the plan is being followed correctly every day of operation.</w:t>
      </w:r>
    </w:p>
    <w:p w14:paraId="5676C11F" w14:textId="77777777" w:rsidR="00AB360F" w:rsidRDefault="00CA388A">
      <w:pPr>
        <w:spacing w:before="120" w:after="0" w:line="240" w:lineRule="auto"/>
        <w:jc w:val="right"/>
        <w:rPr>
          <w:sz w:val="24"/>
          <w:szCs w:val="24"/>
        </w:rPr>
      </w:pPr>
      <w:r>
        <w:rPr>
          <w:sz w:val="24"/>
          <w:szCs w:val="24"/>
        </w:rPr>
        <w:t>Table 1.9.</w:t>
      </w:r>
    </w:p>
    <w:p w14:paraId="24DBAAA4" w14:textId="77777777" w:rsidR="00AB360F" w:rsidRDefault="00CA388A">
      <w:pPr>
        <w:spacing w:after="0" w:line="240" w:lineRule="auto"/>
        <w:jc w:val="center"/>
        <w:rPr>
          <w:b/>
          <w:sz w:val="24"/>
          <w:szCs w:val="24"/>
        </w:rPr>
      </w:pPr>
      <w:r>
        <w:rPr>
          <w:b/>
          <w:sz w:val="24"/>
          <w:szCs w:val="24"/>
        </w:rPr>
        <w:t>Risk assessment matrix</w:t>
      </w:r>
    </w:p>
    <w:p w14:paraId="1A2E0A08" w14:textId="77777777" w:rsidR="00AB360F" w:rsidRDefault="00CA388A">
      <w:pPr>
        <w:spacing w:before="240" w:after="240"/>
        <w:jc w:val="center"/>
        <w:rPr>
          <w:b/>
          <w:color w:val="274E13"/>
          <w:sz w:val="40"/>
          <w:szCs w:val="40"/>
        </w:rPr>
      </w:pPr>
      <w:r>
        <w:rPr>
          <w:b/>
          <w:noProof/>
          <w:color w:val="274E13"/>
          <w:sz w:val="40"/>
          <w:szCs w:val="40"/>
        </w:rPr>
        <w:drawing>
          <wp:inline distT="114300" distB="114300" distL="114300" distR="114300" wp14:anchorId="0E7F3A62" wp14:editId="41EF7514">
            <wp:extent cx="5837136" cy="4153054"/>
            <wp:effectExtent l="0" t="0" r="0" b="0"/>
            <wp:docPr id="1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5837136" cy="4153054"/>
                    </a:xfrm>
                    <a:prstGeom prst="rect">
                      <a:avLst/>
                    </a:prstGeom>
                    <a:ln/>
                  </pic:spPr>
                </pic:pic>
              </a:graphicData>
            </a:graphic>
          </wp:inline>
        </w:drawing>
      </w:r>
    </w:p>
    <w:p w14:paraId="73438E13" w14:textId="77777777" w:rsidR="00AB360F" w:rsidRDefault="00CA388A">
      <w:pPr>
        <w:spacing w:before="240" w:after="240"/>
        <w:jc w:val="center"/>
        <w:rPr>
          <w:b/>
          <w:sz w:val="24"/>
          <w:szCs w:val="24"/>
        </w:rPr>
      </w:pPr>
      <w:r>
        <w:rPr>
          <w:b/>
          <w:noProof/>
          <w:sz w:val="24"/>
          <w:szCs w:val="24"/>
        </w:rPr>
        <w:lastRenderedPageBreak/>
        <w:drawing>
          <wp:inline distT="114300" distB="114300" distL="114300" distR="114300" wp14:anchorId="1A6B51F1" wp14:editId="22333D94">
            <wp:extent cx="4950000" cy="304800"/>
            <wp:effectExtent l="0" t="0" r="0" b="0"/>
            <wp:docPr id="9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4950000" cy="304800"/>
                    </a:xfrm>
                    <a:prstGeom prst="rect">
                      <a:avLst/>
                    </a:prstGeom>
                    <a:ln/>
                  </pic:spPr>
                </pic:pic>
              </a:graphicData>
            </a:graphic>
          </wp:inline>
        </w:drawing>
      </w:r>
      <w:r>
        <w:rPr>
          <w:b/>
          <w:noProof/>
          <w:sz w:val="24"/>
          <w:szCs w:val="24"/>
        </w:rPr>
        <w:drawing>
          <wp:inline distT="114300" distB="114300" distL="114300" distR="114300" wp14:anchorId="22CE24FE" wp14:editId="596DF006">
            <wp:extent cx="4950000" cy="3086100"/>
            <wp:effectExtent l="0" t="0" r="0" b="0"/>
            <wp:docPr id="9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4950000" cy="3086100"/>
                    </a:xfrm>
                    <a:prstGeom prst="rect">
                      <a:avLst/>
                    </a:prstGeom>
                    <a:ln/>
                  </pic:spPr>
                </pic:pic>
              </a:graphicData>
            </a:graphic>
          </wp:inline>
        </w:drawing>
      </w:r>
    </w:p>
    <w:p w14:paraId="01AE5F73" w14:textId="77777777" w:rsidR="00AB360F" w:rsidRDefault="00CA388A">
      <w:pPr>
        <w:spacing w:before="240" w:after="240"/>
        <w:jc w:val="center"/>
        <w:rPr>
          <w:sz w:val="24"/>
          <w:szCs w:val="24"/>
        </w:rPr>
      </w:pPr>
      <w:r>
        <w:rPr>
          <w:b/>
          <w:sz w:val="24"/>
          <w:szCs w:val="24"/>
        </w:rPr>
        <w:t>Fig.</w:t>
      </w:r>
      <w:r>
        <w:rPr>
          <w:sz w:val="24"/>
          <w:szCs w:val="24"/>
        </w:rPr>
        <w:t xml:space="preserve"> </w:t>
      </w:r>
      <w:r>
        <w:rPr>
          <w:b/>
          <w:sz w:val="24"/>
          <w:szCs w:val="24"/>
        </w:rPr>
        <w:t>1.4.</w:t>
      </w:r>
      <w:r>
        <w:rPr>
          <w:sz w:val="24"/>
          <w:szCs w:val="24"/>
        </w:rPr>
        <w:t xml:space="preserve"> Risk assessment matrix.</w:t>
      </w:r>
    </w:p>
    <w:p w14:paraId="19906BA9" w14:textId="77777777" w:rsidR="00AB360F" w:rsidRDefault="00CA388A">
      <w:pPr>
        <w:shd w:val="clear" w:color="auto" w:fill="FFFFFF"/>
        <w:spacing w:before="240" w:after="120"/>
        <w:rPr>
          <w:b/>
          <w:color w:val="333333"/>
          <w:sz w:val="24"/>
          <w:szCs w:val="24"/>
        </w:rPr>
      </w:pPr>
      <w:r>
        <w:rPr>
          <w:b/>
          <w:color w:val="333333"/>
          <w:sz w:val="24"/>
          <w:szCs w:val="24"/>
        </w:rPr>
        <w:t>Example of a decision tree to identify critical control points (CCP)</w:t>
      </w:r>
    </w:p>
    <w:p w14:paraId="547F04AB" w14:textId="77777777" w:rsidR="00AB360F" w:rsidRDefault="00CA388A">
      <w:pPr>
        <w:jc w:val="center"/>
      </w:pPr>
      <w:r>
        <w:rPr>
          <w:noProof/>
        </w:rPr>
        <w:drawing>
          <wp:inline distT="114300" distB="114300" distL="114300" distR="114300" wp14:anchorId="699E0885" wp14:editId="6EB9B732">
            <wp:extent cx="5422464" cy="3490088"/>
            <wp:effectExtent l="0" t="0" r="0" b="0"/>
            <wp:docPr id="10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5422464" cy="3490088"/>
                    </a:xfrm>
                    <a:prstGeom prst="rect">
                      <a:avLst/>
                    </a:prstGeom>
                    <a:ln/>
                  </pic:spPr>
                </pic:pic>
              </a:graphicData>
            </a:graphic>
          </wp:inline>
        </w:drawing>
      </w:r>
    </w:p>
    <w:p w14:paraId="27E2EF89" w14:textId="77777777" w:rsidR="00AB360F" w:rsidRDefault="00CA388A">
      <w:pPr>
        <w:jc w:val="center"/>
        <w:rPr>
          <w:sz w:val="24"/>
          <w:szCs w:val="24"/>
        </w:rPr>
      </w:pPr>
      <w:r>
        <w:rPr>
          <w:b/>
          <w:sz w:val="24"/>
          <w:szCs w:val="24"/>
        </w:rPr>
        <w:t>Fig. 1.5.</w:t>
      </w:r>
      <w:r>
        <w:rPr>
          <w:sz w:val="24"/>
          <w:szCs w:val="24"/>
        </w:rPr>
        <w:t xml:space="preserve"> Decision tree to identify CCP.</w:t>
      </w:r>
    </w:p>
    <w:p w14:paraId="480C2553" w14:textId="77777777" w:rsidR="00AB360F" w:rsidRDefault="00CA388A">
      <w:pPr>
        <w:jc w:val="both"/>
        <w:rPr>
          <w:b/>
          <w:sz w:val="28"/>
          <w:szCs w:val="28"/>
        </w:rPr>
      </w:pPr>
      <w:r>
        <w:rPr>
          <w:b/>
          <w:sz w:val="28"/>
          <w:szCs w:val="28"/>
        </w:rPr>
        <w:lastRenderedPageBreak/>
        <w:t>Materials and Procedures</w:t>
      </w:r>
    </w:p>
    <w:p w14:paraId="1500B0BB" w14:textId="77777777" w:rsidR="00AB360F" w:rsidRDefault="00CA388A">
      <w:pPr>
        <w:spacing w:after="0" w:line="240" w:lineRule="auto"/>
        <w:jc w:val="both"/>
        <w:rPr>
          <w:b/>
          <w:sz w:val="24"/>
          <w:szCs w:val="24"/>
        </w:rPr>
      </w:pPr>
      <w:r>
        <w:rPr>
          <w:b/>
          <w:sz w:val="24"/>
          <w:szCs w:val="24"/>
        </w:rPr>
        <w:t>Method - assessment of potential hazards in grain processing</w:t>
      </w:r>
    </w:p>
    <w:p w14:paraId="5688A5A9" w14:textId="77777777" w:rsidR="00AB360F" w:rsidRDefault="00AB360F">
      <w:pPr>
        <w:spacing w:after="0" w:line="240" w:lineRule="auto"/>
        <w:jc w:val="both"/>
        <w:rPr>
          <w:b/>
          <w:sz w:val="24"/>
          <w:szCs w:val="24"/>
        </w:rPr>
      </w:pPr>
    </w:p>
    <w:p w14:paraId="53483948" w14:textId="77777777" w:rsidR="00AB360F" w:rsidRDefault="00CA388A">
      <w:pPr>
        <w:spacing w:after="0" w:line="240" w:lineRule="auto"/>
        <w:jc w:val="both"/>
        <w:rPr>
          <w:sz w:val="24"/>
          <w:szCs w:val="24"/>
        </w:rPr>
      </w:pPr>
      <w:r>
        <w:rPr>
          <w:b/>
          <w:sz w:val="24"/>
          <w:szCs w:val="24"/>
        </w:rPr>
        <w:t>1</w:t>
      </w:r>
      <w:r>
        <w:rPr>
          <w:sz w:val="24"/>
          <w:szCs w:val="24"/>
        </w:rPr>
        <w:t>. For a selected processed grain product, develop a product description, develop and draw a diagram of the process steps.</w:t>
      </w:r>
    </w:p>
    <w:p w14:paraId="14CA66C9" w14:textId="77777777" w:rsidR="00AB360F" w:rsidRDefault="00CA388A">
      <w:pPr>
        <w:spacing w:after="0" w:line="240" w:lineRule="auto"/>
        <w:jc w:val="both"/>
        <w:rPr>
          <w:sz w:val="24"/>
          <w:szCs w:val="24"/>
        </w:rPr>
      </w:pPr>
      <w:r>
        <w:rPr>
          <w:b/>
          <w:sz w:val="24"/>
          <w:szCs w:val="24"/>
        </w:rPr>
        <w:t>2.</w:t>
      </w:r>
      <w:r>
        <w:rPr>
          <w:sz w:val="24"/>
          <w:szCs w:val="24"/>
        </w:rPr>
        <w:t xml:space="preserve"> Identify potential hazards:</w:t>
      </w:r>
    </w:p>
    <w:p w14:paraId="33D5E883" w14:textId="77777777" w:rsidR="00AB360F" w:rsidRDefault="00CA388A">
      <w:pPr>
        <w:numPr>
          <w:ilvl w:val="0"/>
          <w:numId w:val="20"/>
        </w:numPr>
        <w:pBdr>
          <w:top w:val="nil"/>
          <w:left w:val="nil"/>
          <w:bottom w:val="nil"/>
          <w:right w:val="nil"/>
          <w:between w:val="nil"/>
        </w:pBdr>
        <w:spacing w:after="0" w:line="240" w:lineRule="auto"/>
        <w:jc w:val="both"/>
        <w:rPr>
          <w:color w:val="000000"/>
          <w:sz w:val="24"/>
          <w:szCs w:val="24"/>
        </w:rPr>
      </w:pPr>
      <w:r>
        <w:rPr>
          <w:color w:val="000000"/>
          <w:sz w:val="24"/>
          <w:szCs w:val="24"/>
        </w:rPr>
        <w:t>Biological:</w:t>
      </w:r>
    </w:p>
    <w:p w14:paraId="3045CBF9" w14:textId="77777777" w:rsidR="00AB360F" w:rsidRDefault="00CA388A">
      <w:pPr>
        <w:numPr>
          <w:ilvl w:val="1"/>
          <w:numId w:val="20"/>
        </w:numPr>
        <w:pBdr>
          <w:top w:val="nil"/>
          <w:left w:val="nil"/>
          <w:bottom w:val="nil"/>
          <w:right w:val="nil"/>
          <w:between w:val="nil"/>
        </w:pBdr>
        <w:spacing w:after="0" w:line="240" w:lineRule="auto"/>
        <w:jc w:val="both"/>
        <w:rPr>
          <w:color w:val="000000"/>
          <w:sz w:val="24"/>
          <w:szCs w:val="24"/>
        </w:rPr>
      </w:pPr>
      <w:r>
        <w:rPr>
          <w:color w:val="000000"/>
          <w:sz w:val="24"/>
          <w:szCs w:val="24"/>
        </w:rPr>
        <w:t>pathogenic microorganisms;</w:t>
      </w:r>
    </w:p>
    <w:p w14:paraId="00AED5E5" w14:textId="77777777" w:rsidR="00AB360F" w:rsidRDefault="00CA388A">
      <w:pPr>
        <w:numPr>
          <w:ilvl w:val="0"/>
          <w:numId w:val="20"/>
        </w:numPr>
        <w:pBdr>
          <w:top w:val="nil"/>
          <w:left w:val="nil"/>
          <w:bottom w:val="nil"/>
          <w:right w:val="nil"/>
          <w:between w:val="nil"/>
        </w:pBdr>
        <w:spacing w:after="0" w:line="240" w:lineRule="auto"/>
        <w:jc w:val="both"/>
        <w:rPr>
          <w:color w:val="000000"/>
          <w:sz w:val="24"/>
          <w:szCs w:val="24"/>
        </w:rPr>
      </w:pPr>
      <w:r>
        <w:rPr>
          <w:color w:val="000000"/>
          <w:sz w:val="24"/>
          <w:szCs w:val="24"/>
        </w:rPr>
        <w:t>Chemical :</w:t>
      </w:r>
    </w:p>
    <w:p w14:paraId="4E505BC7" w14:textId="77777777" w:rsidR="00AB360F" w:rsidRDefault="00CA388A">
      <w:pPr>
        <w:numPr>
          <w:ilvl w:val="1"/>
          <w:numId w:val="20"/>
        </w:numPr>
        <w:pBdr>
          <w:top w:val="nil"/>
          <w:left w:val="nil"/>
          <w:bottom w:val="nil"/>
          <w:right w:val="nil"/>
          <w:between w:val="nil"/>
        </w:pBdr>
        <w:spacing w:after="0" w:line="240" w:lineRule="auto"/>
        <w:jc w:val="both"/>
        <w:rPr>
          <w:color w:val="000000"/>
          <w:sz w:val="24"/>
          <w:szCs w:val="24"/>
        </w:rPr>
      </w:pPr>
      <w:r>
        <w:rPr>
          <w:color w:val="000000"/>
          <w:sz w:val="24"/>
          <w:szCs w:val="24"/>
        </w:rPr>
        <w:t>agricultural chemicals;</w:t>
      </w:r>
    </w:p>
    <w:p w14:paraId="7BDDB3DD" w14:textId="77777777" w:rsidR="00AB360F" w:rsidRDefault="00CA388A">
      <w:pPr>
        <w:numPr>
          <w:ilvl w:val="0"/>
          <w:numId w:val="20"/>
        </w:numPr>
        <w:pBdr>
          <w:top w:val="nil"/>
          <w:left w:val="nil"/>
          <w:bottom w:val="nil"/>
          <w:right w:val="nil"/>
          <w:between w:val="nil"/>
        </w:pBdr>
        <w:spacing w:after="0" w:line="240" w:lineRule="auto"/>
        <w:jc w:val="both"/>
        <w:rPr>
          <w:color w:val="000000"/>
          <w:sz w:val="24"/>
          <w:szCs w:val="24"/>
        </w:rPr>
      </w:pPr>
      <w:r>
        <w:rPr>
          <w:color w:val="000000"/>
          <w:sz w:val="24"/>
          <w:szCs w:val="24"/>
        </w:rPr>
        <w:t>Physical :</w:t>
      </w:r>
    </w:p>
    <w:p w14:paraId="034A1109" w14:textId="77777777" w:rsidR="00AB360F" w:rsidRDefault="00CA388A">
      <w:pPr>
        <w:numPr>
          <w:ilvl w:val="1"/>
          <w:numId w:val="20"/>
        </w:numPr>
        <w:pBdr>
          <w:top w:val="nil"/>
          <w:left w:val="nil"/>
          <w:bottom w:val="nil"/>
          <w:right w:val="nil"/>
          <w:between w:val="nil"/>
        </w:pBdr>
        <w:spacing w:after="0" w:line="240" w:lineRule="auto"/>
        <w:jc w:val="both"/>
        <w:rPr>
          <w:color w:val="000000"/>
          <w:sz w:val="24"/>
          <w:szCs w:val="24"/>
        </w:rPr>
      </w:pPr>
      <w:r>
        <w:rPr>
          <w:color w:val="000000"/>
          <w:sz w:val="24"/>
          <w:szCs w:val="24"/>
        </w:rPr>
        <w:t>foreign objects atypical for the product.</w:t>
      </w:r>
    </w:p>
    <w:p w14:paraId="4B7C418A" w14:textId="77777777" w:rsidR="00AB360F" w:rsidRDefault="00CA388A">
      <w:pPr>
        <w:spacing w:after="0" w:line="240" w:lineRule="auto"/>
        <w:jc w:val="both"/>
        <w:rPr>
          <w:sz w:val="24"/>
          <w:szCs w:val="24"/>
        </w:rPr>
      </w:pPr>
      <w:r>
        <w:rPr>
          <w:b/>
          <w:sz w:val="24"/>
          <w:szCs w:val="24"/>
        </w:rPr>
        <w:t>3.</w:t>
      </w:r>
      <w:r>
        <w:rPr>
          <w:sz w:val="24"/>
          <w:szCs w:val="24"/>
        </w:rPr>
        <w:t xml:space="preserve"> Evaluate the danger of the identified hazards using a risk matrix 1 or 2 (Table 1.9 or Figure 1.4). Record the information in the hazard a</w:t>
      </w:r>
      <w:r>
        <w:rPr>
          <w:sz w:val="24"/>
          <w:szCs w:val="24"/>
        </w:rPr>
        <w:t>ssessment Table 1.10.</w:t>
      </w:r>
    </w:p>
    <w:p w14:paraId="78EB189C" w14:textId="77777777" w:rsidR="00AB360F" w:rsidRDefault="00CA388A">
      <w:pPr>
        <w:spacing w:after="0" w:line="240" w:lineRule="auto"/>
        <w:jc w:val="both"/>
        <w:rPr>
          <w:sz w:val="24"/>
          <w:szCs w:val="24"/>
        </w:rPr>
      </w:pPr>
      <w:r>
        <w:rPr>
          <w:b/>
          <w:sz w:val="24"/>
          <w:szCs w:val="24"/>
        </w:rPr>
        <w:t>4.</w:t>
      </w:r>
      <w:r>
        <w:rPr>
          <w:sz w:val="24"/>
          <w:szCs w:val="24"/>
        </w:rPr>
        <w:t xml:space="preserve"> Complete the CCP identification Table 1.11 and the HACCP plan (Table 1.12).</w:t>
      </w:r>
    </w:p>
    <w:p w14:paraId="6E1C0278" w14:textId="77777777" w:rsidR="00AB360F" w:rsidRDefault="00CA388A">
      <w:pPr>
        <w:spacing w:after="0" w:line="240" w:lineRule="auto"/>
        <w:jc w:val="both"/>
        <w:rPr>
          <w:sz w:val="24"/>
          <w:szCs w:val="24"/>
        </w:rPr>
      </w:pPr>
      <w:r>
        <w:rPr>
          <w:b/>
          <w:sz w:val="24"/>
          <w:szCs w:val="24"/>
        </w:rPr>
        <w:t>5.</w:t>
      </w:r>
      <w:r>
        <w:rPr>
          <w:sz w:val="24"/>
          <w:szCs w:val="24"/>
        </w:rPr>
        <w:t xml:space="preserve"> Write conclusions on determining CCP using a risk matrix (Table 1.9 or Figure 1.4) and a decision scheme.</w:t>
      </w:r>
    </w:p>
    <w:p w14:paraId="4397A1B7" w14:textId="77777777" w:rsidR="00AB360F" w:rsidRDefault="00AB360F">
      <w:pPr>
        <w:spacing w:after="0" w:line="240" w:lineRule="auto"/>
        <w:jc w:val="both"/>
        <w:rPr>
          <w:sz w:val="24"/>
          <w:szCs w:val="24"/>
        </w:rPr>
      </w:pPr>
    </w:p>
    <w:p w14:paraId="2B23C784" w14:textId="77777777" w:rsidR="00AB360F" w:rsidRDefault="00CA388A">
      <w:pPr>
        <w:spacing w:after="0" w:line="240" w:lineRule="auto"/>
        <w:jc w:val="both"/>
        <w:rPr>
          <w:sz w:val="24"/>
          <w:szCs w:val="24"/>
        </w:rPr>
      </w:pPr>
      <w:r>
        <w:rPr>
          <w:b/>
          <w:sz w:val="24"/>
          <w:szCs w:val="24"/>
        </w:rPr>
        <w:t>Remember:</w:t>
      </w:r>
      <w:r>
        <w:rPr>
          <w:sz w:val="24"/>
          <w:szCs w:val="24"/>
        </w:rPr>
        <w:t xml:space="preserve"> Monitoring activities at a CCP. Som</w:t>
      </w:r>
      <w:r>
        <w:rPr>
          <w:sz w:val="24"/>
          <w:szCs w:val="24"/>
        </w:rPr>
        <w:t>e types of monitoring activities at a CCP may include:</w:t>
      </w:r>
    </w:p>
    <w:p w14:paraId="16A9EB39" w14:textId="77777777" w:rsidR="00AB360F" w:rsidRDefault="00CA388A">
      <w:pPr>
        <w:numPr>
          <w:ilvl w:val="0"/>
          <w:numId w:val="16"/>
        </w:numPr>
        <w:shd w:val="clear" w:color="auto" w:fill="FFFFFF"/>
        <w:spacing w:after="0" w:line="240" w:lineRule="auto"/>
        <w:rPr>
          <w:sz w:val="24"/>
          <w:szCs w:val="24"/>
        </w:rPr>
      </w:pPr>
      <w:r>
        <w:rPr>
          <w:sz w:val="24"/>
          <w:szCs w:val="24"/>
        </w:rPr>
        <w:t>physical measurements:</w:t>
      </w:r>
    </w:p>
    <w:p w14:paraId="0FB19C23" w14:textId="77777777" w:rsidR="00AB360F" w:rsidRDefault="00CA388A">
      <w:pPr>
        <w:numPr>
          <w:ilvl w:val="1"/>
          <w:numId w:val="16"/>
        </w:numPr>
        <w:shd w:val="clear" w:color="auto" w:fill="FFFFFF"/>
        <w:spacing w:after="0" w:line="240" w:lineRule="auto"/>
        <w:rPr>
          <w:sz w:val="24"/>
          <w:szCs w:val="24"/>
        </w:rPr>
      </w:pPr>
      <w:r>
        <w:rPr>
          <w:sz w:val="24"/>
          <w:szCs w:val="24"/>
        </w:rPr>
        <w:t>time</w:t>
      </w:r>
    </w:p>
    <w:p w14:paraId="2BBFA78F" w14:textId="77777777" w:rsidR="00AB360F" w:rsidRDefault="00CA388A">
      <w:pPr>
        <w:numPr>
          <w:ilvl w:val="1"/>
          <w:numId w:val="16"/>
        </w:numPr>
        <w:shd w:val="clear" w:color="auto" w:fill="FFFFFF"/>
        <w:spacing w:after="0" w:line="240" w:lineRule="auto"/>
        <w:rPr>
          <w:sz w:val="24"/>
          <w:szCs w:val="24"/>
        </w:rPr>
      </w:pPr>
      <w:r>
        <w:rPr>
          <w:sz w:val="24"/>
          <w:szCs w:val="24"/>
        </w:rPr>
        <w:t>weight</w:t>
      </w:r>
    </w:p>
    <w:p w14:paraId="728BDF4E" w14:textId="77777777" w:rsidR="00AB360F" w:rsidRDefault="00CA388A">
      <w:pPr>
        <w:numPr>
          <w:ilvl w:val="1"/>
          <w:numId w:val="16"/>
        </w:numPr>
        <w:shd w:val="clear" w:color="auto" w:fill="FFFFFF"/>
        <w:spacing w:after="0" w:line="240" w:lineRule="auto"/>
        <w:rPr>
          <w:sz w:val="24"/>
          <w:szCs w:val="24"/>
        </w:rPr>
      </w:pPr>
      <w:r>
        <w:rPr>
          <w:sz w:val="24"/>
          <w:szCs w:val="24"/>
        </w:rPr>
        <w:t>temperature</w:t>
      </w:r>
    </w:p>
    <w:p w14:paraId="7B02A2AD" w14:textId="77777777" w:rsidR="00AB360F" w:rsidRDefault="00CA388A">
      <w:pPr>
        <w:numPr>
          <w:ilvl w:val="1"/>
          <w:numId w:val="16"/>
        </w:numPr>
        <w:shd w:val="clear" w:color="auto" w:fill="FFFFFF"/>
        <w:spacing w:after="0" w:line="240" w:lineRule="auto"/>
        <w:rPr>
          <w:sz w:val="24"/>
          <w:szCs w:val="24"/>
        </w:rPr>
      </w:pPr>
      <w:r>
        <w:rPr>
          <w:sz w:val="24"/>
          <w:szCs w:val="24"/>
        </w:rPr>
        <w:t>belt speed</w:t>
      </w:r>
    </w:p>
    <w:p w14:paraId="2F27C40E" w14:textId="77777777" w:rsidR="00AB360F" w:rsidRDefault="00CA388A">
      <w:pPr>
        <w:numPr>
          <w:ilvl w:val="0"/>
          <w:numId w:val="16"/>
        </w:numPr>
        <w:shd w:val="clear" w:color="auto" w:fill="FFFFFF"/>
        <w:spacing w:after="0" w:line="240" w:lineRule="auto"/>
        <w:rPr>
          <w:sz w:val="24"/>
          <w:szCs w:val="24"/>
        </w:rPr>
      </w:pPr>
      <w:r>
        <w:rPr>
          <w:sz w:val="24"/>
          <w:szCs w:val="24"/>
        </w:rPr>
        <w:t>chemical measurements:</w:t>
      </w:r>
    </w:p>
    <w:p w14:paraId="239914A5" w14:textId="77777777" w:rsidR="00AB360F" w:rsidRDefault="00CA388A">
      <w:pPr>
        <w:numPr>
          <w:ilvl w:val="1"/>
          <w:numId w:val="16"/>
        </w:numPr>
        <w:shd w:val="clear" w:color="auto" w:fill="FFFFFF"/>
        <w:spacing w:after="0" w:line="240" w:lineRule="auto"/>
        <w:rPr>
          <w:sz w:val="24"/>
          <w:szCs w:val="24"/>
        </w:rPr>
      </w:pPr>
      <w:r>
        <w:rPr>
          <w:sz w:val="24"/>
          <w:szCs w:val="24"/>
        </w:rPr>
        <w:t>pH</w:t>
      </w:r>
    </w:p>
    <w:p w14:paraId="42B9C353" w14:textId="77777777" w:rsidR="00AB360F" w:rsidRDefault="00CA388A">
      <w:pPr>
        <w:numPr>
          <w:ilvl w:val="1"/>
          <w:numId w:val="16"/>
        </w:numPr>
        <w:shd w:val="clear" w:color="auto" w:fill="FFFFFF"/>
        <w:spacing w:after="0" w:line="240" w:lineRule="auto"/>
        <w:rPr>
          <w:sz w:val="24"/>
          <w:szCs w:val="24"/>
        </w:rPr>
      </w:pPr>
      <w:r>
        <w:rPr>
          <w:sz w:val="24"/>
          <w:szCs w:val="24"/>
        </w:rPr>
        <w:t>water activity</w:t>
      </w:r>
    </w:p>
    <w:p w14:paraId="6B8728A2" w14:textId="77777777" w:rsidR="00AB360F" w:rsidRDefault="00CA388A">
      <w:pPr>
        <w:numPr>
          <w:ilvl w:val="1"/>
          <w:numId w:val="16"/>
        </w:numPr>
        <w:shd w:val="clear" w:color="auto" w:fill="FFFFFF"/>
        <w:spacing w:after="0" w:line="240" w:lineRule="auto"/>
        <w:rPr>
          <w:sz w:val="24"/>
          <w:szCs w:val="24"/>
        </w:rPr>
      </w:pPr>
      <w:r>
        <w:rPr>
          <w:sz w:val="24"/>
          <w:szCs w:val="24"/>
        </w:rPr>
        <w:t>% salt</w:t>
      </w:r>
    </w:p>
    <w:p w14:paraId="3B2EB4C1" w14:textId="77777777" w:rsidR="00AB360F" w:rsidRDefault="00CA388A">
      <w:pPr>
        <w:numPr>
          <w:ilvl w:val="0"/>
          <w:numId w:val="16"/>
        </w:numPr>
        <w:shd w:val="clear" w:color="auto" w:fill="FFFFFF"/>
        <w:spacing w:after="0" w:line="240" w:lineRule="auto"/>
        <w:rPr>
          <w:sz w:val="24"/>
          <w:szCs w:val="24"/>
        </w:rPr>
      </w:pPr>
      <w:r>
        <w:rPr>
          <w:sz w:val="24"/>
          <w:szCs w:val="24"/>
        </w:rPr>
        <w:t>microbiological testing:</w:t>
      </w:r>
    </w:p>
    <w:p w14:paraId="09D92B28" w14:textId="77777777" w:rsidR="00AB360F" w:rsidRDefault="00CA388A">
      <w:pPr>
        <w:numPr>
          <w:ilvl w:val="1"/>
          <w:numId w:val="16"/>
        </w:numPr>
        <w:shd w:val="clear" w:color="auto" w:fill="FFFFFF"/>
        <w:spacing w:after="0" w:line="240" w:lineRule="auto"/>
        <w:rPr>
          <w:sz w:val="24"/>
          <w:szCs w:val="24"/>
        </w:rPr>
      </w:pPr>
      <w:r>
        <w:rPr>
          <w:sz w:val="24"/>
          <w:szCs w:val="24"/>
        </w:rPr>
        <w:t>microbiological analysis of critical raw materials before their use in processing (for example, analytical results in dried milk used in chocolate products, or in starch used in canned foods)</w:t>
      </w:r>
    </w:p>
    <w:p w14:paraId="6B59453E" w14:textId="77777777" w:rsidR="00AB360F" w:rsidRDefault="00CA388A">
      <w:pPr>
        <w:numPr>
          <w:ilvl w:val="1"/>
          <w:numId w:val="16"/>
        </w:numPr>
        <w:shd w:val="clear" w:color="auto" w:fill="FFFFFF"/>
        <w:spacing w:after="0" w:line="240" w:lineRule="auto"/>
        <w:rPr>
          <w:sz w:val="24"/>
          <w:szCs w:val="24"/>
        </w:rPr>
      </w:pPr>
      <w:r>
        <w:rPr>
          <w:sz w:val="24"/>
          <w:szCs w:val="24"/>
        </w:rPr>
        <w:t>microbiological analysis of critical finished products before th</w:t>
      </w:r>
      <w:r>
        <w:rPr>
          <w:sz w:val="24"/>
          <w:szCs w:val="24"/>
        </w:rPr>
        <w:t>eir release to highly sensitive consumers (for example, infant formulas)</w:t>
      </w:r>
    </w:p>
    <w:p w14:paraId="5AC23FB4" w14:textId="77777777" w:rsidR="00AB360F" w:rsidRDefault="00CA388A">
      <w:pPr>
        <w:shd w:val="clear" w:color="auto" w:fill="FFFFFF"/>
        <w:spacing w:before="120" w:after="0" w:line="240" w:lineRule="auto"/>
        <w:jc w:val="both"/>
        <w:rPr>
          <w:sz w:val="24"/>
          <w:szCs w:val="24"/>
        </w:rPr>
      </w:pPr>
      <w:r>
        <w:rPr>
          <w:sz w:val="24"/>
          <w:szCs w:val="24"/>
        </w:rPr>
        <w:t>Note: You need to consider the time required to obtain results when deciding what monitoring activity should be used at a CCP. Rapid tests are preferable for monitoring procedures tak</w:t>
      </w:r>
      <w:r>
        <w:rPr>
          <w:sz w:val="24"/>
          <w:szCs w:val="24"/>
        </w:rPr>
        <w:t>ing place on dynamic processing lines.</w:t>
      </w:r>
    </w:p>
    <w:p w14:paraId="6912B0AF" w14:textId="77777777" w:rsidR="00AB360F" w:rsidRDefault="00AB360F">
      <w:pPr>
        <w:spacing w:before="240" w:line="276" w:lineRule="auto"/>
        <w:jc w:val="both"/>
        <w:rPr>
          <w:b/>
          <w:sz w:val="24"/>
          <w:szCs w:val="24"/>
        </w:rPr>
      </w:pPr>
    </w:p>
    <w:p w14:paraId="0D1110AE" w14:textId="77777777" w:rsidR="00AB360F" w:rsidRDefault="00AB360F">
      <w:pPr>
        <w:spacing w:before="240" w:line="276" w:lineRule="auto"/>
        <w:jc w:val="both"/>
        <w:rPr>
          <w:b/>
          <w:sz w:val="24"/>
          <w:szCs w:val="24"/>
        </w:rPr>
      </w:pPr>
    </w:p>
    <w:p w14:paraId="62B9944A" w14:textId="77777777" w:rsidR="00AB360F" w:rsidRDefault="00CA388A">
      <w:pPr>
        <w:spacing w:before="240" w:line="276" w:lineRule="auto"/>
        <w:jc w:val="both"/>
        <w:rPr>
          <w:b/>
          <w:sz w:val="28"/>
          <w:szCs w:val="28"/>
        </w:rPr>
      </w:pPr>
      <w:r>
        <w:rPr>
          <w:b/>
          <w:sz w:val="28"/>
          <w:szCs w:val="28"/>
        </w:rPr>
        <w:lastRenderedPageBreak/>
        <w:t xml:space="preserve">Results </w:t>
      </w:r>
    </w:p>
    <w:p w14:paraId="047AB3C0" w14:textId="77777777" w:rsidR="00AB360F" w:rsidRDefault="00CA388A">
      <w:pPr>
        <w:spacing w:after="0" w:line="240" w:lineRule="auto"/>
        <w:jc w:val="right"/>
        <w:rPr>
          <w:sz w:val="24"/>
          <w:szCs w:val="24"/>
        </w:rPr>
      </w:pPr>
      <w:r>
        <w:rPr>
          <w:sz w:val="24"/>
          <w:szCs w:val="24"/>
        </w:rPr>
        <w:t>Table 1.10.</w:t>
      </w:r>
    </w:p>
    <w:p w14:paraId="724E908F" w14:textId="77777777" w:rsidR="00AB360F" w:rsidRDefault="00CA388A">
      <w:pPr>
        <w:spacing w:after="0" w:line="240" w:lineRule="auto"/>
        <w:jc w:val="center"/>
        <w:rPr>
          <w:b/>
          <w:sz w:val="24"/>
          <w:szCs w:val="24"/>
        </w:rPr>
      </w:pPr>
      <w:r>
        <w:rPr>
          <w:b/>
          <w:sz w:val="24"/>
          <w:szCs w:val="24"/>
        </w:rPr>
        <w:t>Hazard assessment</w:t>
      </w:r>
    </w:p>
    <w:tbl>
      <w:tblPr>
        <w:tblStyle w:val="afffa"/>
        <w:tblW w:w="10265" w:type="dxa"/>
        <w:tblInd w:w="-575" w:type="dxa"/>
        <w:tblBorders>
          <w:top w:val="nil"/>
          <w:left w:val="nil"/>
          <w:bottom w:val="nil"/>
          <w:right w:val="nil"/>
          <w:insideH w:val="nil"/>
          <w:insideV w:val="nil"/>
        </w:tblBorders>
        <w:tblLayout w:type="fixed"/>
        <w:tblLook w:val="0600" w:firstRow="0" w:lastRow="0" w:firstColumn="0" w:lastColumn="0" w:noHBand="1" w:noVBand="1"/>
      </w:tblPr>
      <w:tblGrid>
        <w:gridCol w:w="1134"/>
        <w:gridCol w:w="1376"/>
        <w:gridCol w:w="1350"/>
        <w:gridCol w:w="1965"/>
        <w:gridCol w:w="945"/>
        <w:gridCol w:w="1440"/>
        <w:gridCol w:w="780"/>
        <w:gridCol w:w="1275"/>
      </w:tblGrid>
      <w:tr w:rsidR="00AB360F" w14:paraId="437A4F95" w14:textId="77777777">
        <w:trPr>
          <w:trHeight w:val="810"/>
        </w:trPr>
        <w:tc>
          <w:tcPr>
            <w:tcW w:w="1134" w:type="dxa"/>
            <w:vMerge w:val="restart"/>
            <w:tcBorders>
              <w:top w:val="single" w:sz="6" w:space="0" w:color="000000"/>
              <w:left w:val="single" w:sz="6" w:space="0" w:color="000000"/>
              <w:bottom w:val="single" w:sz="6" w:space="0" w:color="000000"/>
              <w:right w:val="single" w:sz="6" w:space="0" w:color="000000"/>
            </w:tcBorders>
            <w:tcMar>
              <w:top w:w="80" w:type="dxa"/>
              <w:left w:w="140" w:type="dxa"/>
              <w:bottom w:w="80" w:type="dxa"/>
              <w:right w:w="140" w:type="dxa"/>
            </w:tcMar>
            <w:vAlign w:val="center"/>
          </w:tcPr>
          <w:p w14:paraId="4B0CA68C" w14:textId="77777777" w:rsidR="00AB360F" w:rsidRDefault="00CA388A">
            <w:pPr>
              <w:ind w:left="-3"/>
              <w:jc w:val="center"/>
              <w:rPr>
                <w:rFonts w:ascii="Calibri" w:eastAsia="Calibri" w:hAnsi="Calibri" w:cs="Calibri"/>
                <w:sz w:val="24"/>
                <w:szCs w:val="24"/>
              </w:rPr>
            </w:pPr>
            <w:r>
              <w:rPr>
                <w:rFonts w:ascii="Calibri" w:eastAsia="Calibri" w:hAnsi="Calibri" w:cs="Calibri"/>
                <w:sz w:val="24"/>
                <w:szCs w:val="24"/>
              </w:rPr>
              <w:t>Process stage</w:t>
            </w:r>
          </w:p>
        </w:tc>
        <w:tc>
          <w:tcPr>
            <w:tcW w:w="1376" w:type="dxa"/>
            <w:vMerge w:val="restart"/>
            <w:tcBorders>
              <w:top w:val="single" w:sz="6" w:space="0" w:color="000000"/>
              <w:left w:val="nil"/>
              <w:bottom w:val="single" w:sz="6" w:space="0" w:color="000000"/>
              <w:right w:val="single" w:sz="6" w:space="0" w:color="000000"/>
            </w:tcBorders>
            <w:tcMar>
              <w:top w:w="80" w:type="dxa"/>
              <w:left w:w="140" w:type="dxa"/>
              <w:bottom w:w="80" w:type="dxa"/>
              <w:right w:w="140" w:type="dxa"/>
            </w:tcMar>
            <w:vAlign w:val="center"/>
          </w:tcPr>
          <w:p w14:paraId="3F5E3894" w14:textId="77777777" w:rsidR="00AB360F" w:rsidRDefault="00CA388A">
            <w:pPr>
              <w:ind w:left="-138"/>
              <w:jc w:val="center"/>
              <w:rPr>
                <w:rFonts w:ascii="Calibri" w:eastAsia="Calibri" w:hAnsi="Calibri" w:cs="Calibri"/>
                <w:sz w:val="24"/>
                <w:szCs w:val="24"/>
              </w:rPr>
            </w:pPr>
            <w:r>
              <w:rPr>
                <w:rFonts w:ascii="Calibri" w:eastAsia="Calibri" w:hAnsi="Calibri" w:cs="Calibri"/>
                <w:sz w:val="24"/>
                <w:szCs w:val="24"/>
              </w:rPr>
              <w:t>The identified</w:t>
            </w:r>
          </w:p>
          <w:p w14:paraId="1CAD58F0" w14:textId="77777777" w:rsidR="00AB360F" w:rsidRDefault="00CA388A">
            <w:pPr>
              <w:ind w:left="-440"/>
              <w:jc w:val="center"/>
              <w:rPr>
                <w:rFonts w:ascii="Calibri" w:eastAsia="Calibri" w:hAnsi="Calibri" w:cs="Calibri"/>
                <w:sz w:val="24"/>
                <w:szCs w:val="24"/>
              </w:rPr>
            </w:pPr>
            <w:r>
              <w:rPr>
                <w:rFonts w:ascii="Calibri" w:eastAsia="Calibri" w:hAnsi="Calibri" w:cs="Calibri"/>
                <w:sz w:val="24"/>
                <w:szCs w:val="24"/>
              </w:rPr>
              <w:t>hazard</w:t>
            </w:r>
          </w:p>
        </w:tc>
        <w:tc>
          <w:tcPr>
            <w:tcW w:w="6480" w:type="dxa"/>
            <w:gridSpan w:val="5"/>
            <w:tcBorders>
              <w:top w:val="single" w:sz="6" w:space="0" w:color="000000"/>
              <w:left w:val="nil"/>
              <w:bottom w:val="single" w:sz="6" w:space="0" w:color="000000"/>
              <w:right w:val="single" w:sz="6" w:space="0" w:color="000000"/>
            </w:tcBorders>
            <w:tcMar>
              <w:top w:w="80" w:type="dxa"/>
              <w:left w:w="140" w:type="dxa"/>
              <w:bottom w:w="80" w:type="dxa"/>
              <w:right w:w="140" w:type="dxa"/>
            </w:tcMar>
            <w:vAlign w:val="center"/>
          </w:tcPr>
          <w:p w14:paraId="4139BA7E" w14:textId="77777777" w:rsidR="00AB360F" w:rsidRDefault="00CA388A">
            <w:pPr>
              <w:ind w:left="-440"/>
              <w:jc w:val="center"/>
              <w:rPr>
                <w:rFonts w:ascii="Calibri" w:eastAsia="Calibri" w:hAnsi="Calibri" w:cs="Calibri"/>
                <w:sz w:val="24"/>
                <w:szCs w:val="24"/>
              </w:rPr>
            </w:pPr>
            <w:r>
              <w:rPr>
                <w:rFonts w:ascii="Calibri" w:eastAsia="Calibri" w:hAnsi="Calibri" w:cs="Calibri"/>
                <w:sz w:val="24"/>
                <w:szCs w:val="24"/>
              </w:rPr>
              <w:t>Hazard assessment</w:t>
            </w:r>
          </w:p>
        </w:tc>
        <w:tc>
          <w:tcPr>
            <w:tcW w:w="1275" w:type="dxa"/>
            <w:vMerge w:val="restart"/>
            <w:tcBorders>
              <w:top w:val="single" w:sz="6" w:space="0" w:color="000000"/>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5EB43C4D" w14:textId="77777777" w:rsidR="00AB360F" w:rsidRDefault="00CA388A">
            <w:pPr>
              <w:ind w:left="-63"/>
              <w:jc w:val="center"/>
              <w:rPr>
                <w:rFonts w:ascii="Calibri" w:eastAsia="Calibri" w:hAnsi="Calibri" w:cs="Calibri"/>
                <w:sz w:val="24"/>
                <w:szCs w:val="24"/>
              </w:rPr>
            </w:pPr>
            <w:r>
              <w:rPr>
                <w:rFonts w:ascii="Calibri" w:eastAsia="Calibri" w:hAnsi="Calibri" w:cs="Calibri"/>
                <w:sz w:val="24"/>
                <w:szCs w:val="24"/>
              </w:rPr>
              <w:t>Means of control</w:t>
            </w:r>
          </w:p>
        </w:tc>
      </w:tr>
      <w:tr w:rsidR="00AB360F" w14:paraId="1C4BDAF0" w14:textId="77777777">
        <w:trPr>
          <w:trHeight w:val="853"/>
        </w:trPr>
        <w:tc>
          <w:tcPr>
            <w:tcW w:w="1134" w:type="dxa"/>
            <w:vMerge/>
            <w:tcBorders>
              <w:top w:val="single" w:sz="6" w:space="0" w:color="000000"/>
              <w:left w:val="single" w:sz="6" w:space="0" w:color="000000"/>
              <w:bottom w:val="single" w:sz="6" w:space="0" w:color="000000"/>
              <w:right w:val="single" w:sz="6" w:space="0" w:color="000000"/>
            </w:tcBorders>
            <w:tcMar>
              <w:top w:w="80" w:type="dxa"/>
              <w:left w:w="140" w:type="dxa"/>
              <w:bottom w:w="80" w:type="dxa"/>
              <w:right w:w="140" w:type="dxa"/>
            </w:tcMar>
            <w:vAlign w:val="center"/>
          </w:tcPr>
          <w:p w14:paraId="464BD966"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376" w:type="dxa"/>
            <w:vMerge/>
            <w:tcBorders>
              <w:top w:val="single" w:sz="6" w:space="0" w:color="000000"/>
              <w:left w:val="nil"/>
              <w:bottom w:val="single" w:sz="6" w:space="0" w:color="000000"/>
              <w:right w:val="single" w:sz="6" w:space="0" w:color="000000"/>
            </w:tcBorders>
            <w:tcMar>
              <w:top w:w="80" w:type="dxa"/>
              <w:left w:w="140" w:type="dxa"/>
              <w:bottom w:w="80" w:type="dxa"/>
              <w:right w:w="140" w:type="dxa"/>
            </w:tcMar>
            <w:vAlign w:val="center"/>
          </w:tcPr>
          <w:p w14:paraId="66E008D3"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35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BBF80A3" w14:textId="77777777" w:rsidR="00AB360F" w:rsidRDefault="00CA388A">
            <w:pPr>
              <w:ind w:left="-103"/>
              <w:jc w:val="center"/>
              <w:rPr>
                <w:rFonts w:ascii="Calibri" w:eastAsia="Calibri" w:hAnsi="Calibri" w:cs="Calibri"/>
                <w:sz w:val="24"/>
                <w:szCs w:val="24"/>
              </w:rPr>
            </w:pPr>
            <w:r>
              <w:rPr>
                <w:rFonts w:ascii="Calibri" w:eastAsia="Calibri" w:hAnsi="Calibri" w:cs="Calibri"/>
                <w:sz w:val="24"/>
                <w:szCs w:val="24"/>
              </w:rPr>
              <w:t>Possibility</w:t>
            </w:r>
          </w:p>
        </w:tc>
        <w:tc>
          <w:tcPr>
            <w:tcW w:w="1965"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CB6BBF7" w14:textId="77777777" w:rsidR="00AB360F" w:rsidRDefault="00CA388A">
            <w:pPr>
              <w:ind w:left="-51"/>
              <w:jc w:val="center"/>
              <w:rPr>
                <w:rFonts w:ascii="Calibri" w:eastAsia="Calibri" w:hAnsi="Calibri" w:cs="Calibri"/>
                <w:sz w:val="24"/>
                <w:szCs w:val="24"/>
              </w:rPr>
            </w:pPr>
            <w:r>
              <w:rPr>
                <w:rFonts w:ascii="Calibri" w:eastAsia="Calibri" w:hAnsi="Calibri" w:cs="Calibri"/>
                <w:sz w:val="24"/>
                <w:szCs w:val="24"/>
              </w:rPr>
              <w:t>The severity of</w:t>
            </w:r>
          </w:p>
          <w:p w14:paraId="4955C8E6" w14:textId="77777777" w:rsidR="00AB360F" w:rsidRDefault="00CA388A">
            <w:pPr>
              <w:ind w:left="-51"/>
              <w:jc w:val="center"/>
              <w:rPr>
                <w:rFonts w:ascii="Calibri" w:eastAsia="Calibri" w:hAnsi="Calibri" w:cs="Calibri"/>
                <w:sz w:val="24"/>
                <w:szCs w:val="24"/>
              </w:rPr>
            </w:pPr>
            <w:r>
              <w:rPr>
                <w:rFonts w:ascii="Calibri" w:eastAsia="Calibri" w:hAnsi="Calibri" w:cs="Calibri"/>
                <w:sz w:val="24"/>
                <w:szCs w:val="24"/>
              </w:rPr>
              <w:t>the consequences</w:t>
            </w:r>
          </w:p>
        </w:tc>
        <w:tc>
          <w:tcPr>
            <w:tcW w:w="945"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B08F50B" w14:textId="77777777" w:rsidR="00AB360F" w:rsidRDefault="00CA388A">
            <w:pPr>
              <w:ind w:left="80"/>
              <w:jc w:val="center"/>
              <w:rPr>
                <w:rFonts w:ascii="Calibri" w:eastAsia="Calibri" w:hAnsi="Calibri" w:cs="Calibri"/>
                <w:sz w:val="24"/>
                <w:szCs w:val="24"/>
              </w:rPr>
            </w:pPr>
            <w:r>
              <w:rPr>
                <w:rFonts w:ascii="Calibri" w:eastAsia="Calibri" w:hAnsi="Calibri" w:cs="Calibri"/>
                <w:sz w:val="24"/>
                <w:szCs w:val="24"/>
              </w:rPr>
              <w:t>Risk</w:t>
            </w:r>
          </w:p>
          <w:p w14:paraId="21ADB0DE" w14:textId="77777777" w:rsidR="00AB360F" w:rsidRDefault="00CA388A">
            <w:pPr>
              <w:ind w:left="-35"/>
              <w:jc w:val="center"/>
              <w:rPr>
                <w:rFonts w:ascii="Calibri" w:eastAsia="Calibri" w:hAnsi="Calibri" w:cs="Calibri"/>
                <w:sz w:val="24"/>
                <w:szCs w:val="24"/>
              </w:rPr>
            </w:pPr>
            <w:r>
              <w:rPr>
                <w:rFonts w:ascii="Calibri" w:eastAsia="Calibri" w:hAnsi="Calibri" w:cs="Calibri"/>
                <w:sz w:val="24"/>
                <w:szCs w:val="24"/>
              </w:rPr>
              <w:t>level</w:t>
            </w:r>
          </w:p>
        </w:tc>
        <w:tc>
          <w:tcPr>
            <w:tcW w:w="144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F66F08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Assessment</w:t>
            </w:r>
          </w:p>
        </w:tc>
        <w:tc>
          <w:tcPr>
            <w:tcW w:w="78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B25D6D0" w14:textId="77777777" w:rsidR="00AB360F" w:rsidRDefault="00CA388A">
            <w:pPr>
              <w:ind w:left="-155"/>
              <w:jc w:val="center"/>
              <w:rPr>
                <w:rFonts w:ascii="Calibri" w:eastAsia="Calibri" w:hAnsi="Calibri" w:cs="Calibri"/>
                <w:sz w:val="24"/>
                <w:szCs w:val="24"/>
              </w:rPr>
            </w:pPr>
            <w:r>
              <w:rPr>
                <w:rFonts w:ascii="Calibri" w:eastAsia="Calibri" w:hAnsi="Calibri" w:cs="Calibri"/>
                <w:sz w:val="24"/>
                <w:szCs w:val="24"/>
              </w:rPr>
              <w:t>CCP</w:t>
            </w:r>
          </w:p>
        </w:tc>
        <w:tc>
          <w:tcPr>
            <w:tcW w:w="1275" w:type="dxa"/>
            <w:vMerge/>
            <w:tcBorders>
              <w:top w:val="single" w:sz="6" w:space="0" w:color="000000"/>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05AEC1C2"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r>
      <w:tr w:rsidR="00AB360F" w14:paraId="5C8D6ED1" w14:textId="77777777">
        <w:trPr>
          <w:trHeight w:val="690"/>
        </w:trPr>
        <w:tc>
          <w:tcPr>
            <w:tcW w:w="1134"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251AEA27" w14:textId="77777777" w:rsidR="00AB360F" w:rsidRDefault="00AB360F">
            <w:pPr>
              <w:jc w:val="center"/>
              <w:rPr>
                <w:rFonts w:ascii="Calibri" w:eastAsia="Calibri" w:hAnsi="Calibri" w:cs="Calibri"/>
                <w:sz w:val="24"/>
                <w:szCs w:val="24"/>
              </w:rPr>
            </w:pPr>
          </w:p>
        </w:tc>
        <w:tc>
          <w:tcPr>
            <w:tcW w:w="1376"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1495A027" w14:textId="77777777" w:rsidR="00AB360F" w:rsidRDefault="00AB360F">
            <w:pPr>
              <w:jc w:val="center"/>
              <w:rPr>
                <w:rFonts w:ascii="Calibri" w:eastAsia="Calibri" w:hAnsi="Calibri" w:cs="Calibri"/>
                <w:sz w:val="24"/>
                <w:szCs w:val="24"/>
              </w:rPr>
            </w:pPr>
          </w:p>
        </w:tc>
        <w:tc>
          <w:tcPr>
            <w:tcW w:w="135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4B2DC4AB" w14:textId="77777777" w:rsidR="00AB360F" w:rsidRDefault="00AB360F">
            <w:pPr>
              <w:jc w:val="center"/>
              <w:rPr>
                <w:rFonts w:ascii="Calibri" w:eastAsia="Calibri" w:hAnsi="Calibri" w:cs="Calibri"/>
                <w:sz w:val="24"/>
                <w:szCs w:val="24"/>
              </w:rPr>
            </w:pPr>
          </w:p>
        </w:tc>
        <w:tc>
          <w:tcPr>
            <w:tcW w:w="1965"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5DEBF6B" w14:textId="77777777" w:rsidR="00AB360F" w:rsidRDefault="00AB360F">
            <w:pPr>
              <w:ind w:left="-440"/>
              <w:jc w:val="center"/>
              <w:rPr>
                <w:rFonts w:ascii="Calibri" w:eastAsia="Calibri" w:hAnsi="Calibri" w:cs="Calibri"/>
                <w:sz w:val="24"/>
                <w:szCs w:val="24"/>
              </w:rPr>
            </w:pPr>
          </w:p>
        </w:tc>
        <w:tc>
          <w:tcPr>
            <w:tcW w:w="945"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3D6249E8" w14:textId="77777777" w:rsidR="00AB360F" w:rsidRDefault="00AB360F">
            <w:pPr>
              <w:ind w:left="-440"/>
              <w:jc w:val="center"/>
              <w:rPr>
                <w:rFonts w:ascii="Calibri" w:eastAsia="Calibri" w:hAnsi="Calibri" w:cs="Calibri"/>
                <w:sz w:val="24"/>
                <w:szCs w:val="24"/>
              </w:rPr>
            </w:pPr>
          </w:p>
        </w:tc>
        <w:tc>
          <w:tcPr>
            <w:tcW w:w="144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EBA218B" w14:textId="77777777" w:rsidR="00AB360F" w:rsidRDefault="00AB360F">
            <w:pPr>
              <w:ind w:left="-440"/>
              <w:jc w:val="center"/>
              <w:rPr>
                <w:rFonts w:ascii="Calibri" w:eastAsia="Calibri" w:hAnsi="Calibri" w:cs="Calibri"/>
                <w:sz w:val="24"/>
                <w:szCs w:val="24"/>
              </w:rPr>
            </w:pPr>
          </w:p>
        </w:tc>
        <w:tc>
          <w:tcPr>
            <w:tcW w:w="78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5A5D0A6" w14:textId="77777777" w:rsidR="00AB360F" w:rsidRDefault="00AB360F">
            <w:pPr>
              <w:ind w:left="-440"/>
              <w:jc w:val="center"/>
              <w:rPr>
                <w:rFonts w:ascii="Calibri" w:eastAsia="Calibri" w:hAnsi="Calibri" w:cs="Calibri"/>
                <w:sz w:val="24"/>
                <w:szCs w:val="24"/>
              </w:rPr>
            </w:pPr>
          </w:p>
        </w:tc>
        <w:tc>
          <w:tcPr>
            <w:tcW w:w="127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05425397" w14:textId="77777777" w:rsidR="00AB360F" w:rsidRDefault="00AB360F">
            <w:pPr>
              <w:jc w:val="center"/>
              <w:rPr>
                <w:rFonts w:ascii="Calibri" w:eastAsia="Calibri" w:hAnsi="Calibri" w:cs="Calibri"/>
                <w:sz w:val="24"/>
                <w:szCs w:val="24"/>
              </w:rPr>
            </w:pPr>
          </w:p>
        </w:tc>
      </w:tr>
    </w:tbl>
    <w:p w14:paraId="38E13326" w14:textId="77777777" w:rsidR="00AB360F" w:rsidRDefault="00AB360F">
      <w:pPr>
        <w:spacing w:after="0" w:line="240" w:lineRule="auto"/>
        <w:jc w:val="center"/>
        <w:rPr>
          <w:sz w:val="24"/>
          <w:szCs w:val="24"/>
        </w:rPr>
      </w:pPr>
    </w:p>
    <w:p w14:paraId="32740FDF" w14:textId="77777777" w:rsidR="00AB360F" w:rsidRDefault="00CA388A">
      <w:pPr>
        <w:spacing w:after="0" w:line="240" w:lineRule="auto"/>
        <w:jc w:val="right"/>
        <w:rPr>
          <w:sz w:val="24"/>
          <w:szCs w:val="24"/>
        </w:rPr>
      </w:pPr>
      <w:r>
        <w:rPr>
          <w:sz w:val="24"/>
          <w:szCs w:val="24"/>
        </w:rPr>
        <w:t>Table 1.11</w:t>
      </w:r>
    </w:p>
    <w:p w14:paraId="2991BA66" w14:textId="77777777" w:rsidR="00AB360F" w:rsidRDefault="00CA388A">
      <w:pPr>
        <w:spacing w:after="0" w:line="240" w:lineRule="auto"/>
        <w:jc w:val="center"/>
        <w:rPr>
          <w:b/>
          <w:sz w:val="24"/>
          <w:szCs w:val="24"/>
        </w:rPr>
      </w:pPr>
      <w:r>
        <w:rPr>
          <w:b/>
          <w:sz w:val="24"/>
          <w:szCs w:val="24"/>
        </w:rPr>
        <w:t>CCP identification table</w:t>
      </w:r>
    </w:p>
    <w:tbl>
      <w:tblPr>
        <w:tblStyle w:val="afffb"/>
        <w:tblW w:w="10513"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70"/>
        <w:gridCol w:w="913"/>
        <w:gridCol w:w="930"/>
        <w:gridCol w:w="1842"/>
        <w:gridCol w:w="993"/>
        <w:gridCol w:w="567"/>
        <w:gridCol w:w="567"/>
        <w:gridCol w:w="567"/>
        <w:gridCol w:w="850"/>
        <w:gridCol w:w="1691"/>
        <w:gridCol w:w="23"/>
      </w:tblGrid>
      <w:tr w:rsidR="00AB360F" w14:paraId="12EFD9A8" w14:textId="77777777">
        <w:trPr>
          <w:gridAfter w:val="1"/>
          <w:wAfter w:w="23" w:type="dxa"/>
          <w:trHeight w:val="1335"/>
        </w:trPr>
        <w:tc>
          <w:tcPr>
            <w:tcW w:w="1570" w:type="dxa"/>
            <w:shd w:val="clear" w:color="auto" w:fill="auto"/>
            <w:tcMar>
              <w:top w:w="0" w:type="dxa"/>
              <w:left w:w="100" w:type="dxa"/>
              <w:bottom w:w="0" w:type="dxa"/>
              <w:right w:w="100" w:type="dxa"/>
            </w:tcMar>
            <w:vAlign w:val="center"/>
          </w:tcPr>
          <w:p w14:paraId="56A8B378" w14:textId="77777777" w:rsidR="00AB360F" w:rsidRDefault="00CA388A">
            <w:pPr>
              <w:spacing w:before="240" w:after="240" w:line="276" w:lineRule="auto"/>
              <w:ind w:left="-180"/>
              <w:jc w:val="center"/>
              <w:rPr>
                <w:rFonts w:ascii="Calibri" w:eastAsia="Calibri" w:hAnsi="Calibri" w:cs="Calibri"/>
                <w:sz w:val="24"/>
                <w:szCs w:val="24"/>
              </w:rPr>
            </w:pPr>
            <w:r>
              <w:rPr>
                <w:rFonts w:ascii="Calibri" w:eastAsia="Calibri" w:hAnsi="Calibri" w:cs="Calibri"/>
                <w:sz w:val="24"/>
                <w:szCs w:val="24"/>
              </w:rPr>
              <w:t>Process stage</w:t>
            </w:r>
          </w:p>
        </w:tc>
        <w:tc>
          <w:tcPr>
            <w:tcW w:w="913" w:type="dxa"/>
            <w:shd w:val="clear" w:color="auto" w:fill="auto"/>
            <w:tcMar>
              <w:top w:w="0" w:type="dxa"/>
              <w:left w:w="100" w:type="dxa"/>
              <w:bottom w:w="0" w:type="dxa"/>
              <w:right w:w="100" w:type="dxa"/>
            </w:tcMar>
            <w:vAlign w:val="center"/>
          </w:tcPr>
          <w:p w14:paraId="20F9E953" w14:textId="77777777" w:rsidR="00AB360F" w:rsidRDefault="00CA388A">
            <w:pPr>
              <w:spacing w:before="240" w:after="240" w:line="276" w:lineRule="auto"/>
              <w:ind w:left="-148" w:right="-175"/>
              <w:jc w:val="center"/>
              <w:rPr>
                <w:rFonts w:ascii="Calibri" w:eastAsia="Calibri" w:hAnsi="Calibri" w:cs="Calibri"/>
                <w:sz w:val="24"/>
                <w:szCs w:val="24"/>
              </w:rPr>
            </w:pPr>
            <w:r>
              <w:rPr>
                <w:rFonts w:ascii="Calibri" w:eastAsia="Calibri" w:hAnsi="Calibri" w:cs="Calibri"/>
                <w:sz w:val="24"/>
                <w:szCs w:val="24"/>
              </w:rPr>
              <w:t>Process stage</w:t>
            </w:r>
          </w:p>
        </w:tc>
        <w:tc>
          <w:tcPr>
            <w:tcW w:w="930" w:type="dxa"/>
            <w:shd w:val="clear" w:color="auto" w:fill="auto"/>
            <w:tcMar>
              <w:top w:w="0" w:type="dxa"/>
              <w:left w:w="100" w:type="dxa"/>
              <w:bottom w:w="0" w:type="dxa"/>
              <w:right w:w="100" w:type="dxa"/>
            </w:tcMar>
            <w:vAlign w:val="center"/>
          </w:tcPr>
          <w:p w14:paraId="2E78C9C1" w14:textId="77777777" w:rsidR="00AB360F" w:rsidRDefault="00CA388A">
            <w:pPr>
              <w:spacing w:before="240" w:after="240" w:line="276" w:lineRule="auto"/>
              <w:ind w:left="-159"/>
              <w:jc w:val="center"/>
              <w:rPr>
                <w:rFonts w:ascii="Calibri" w:eastAsia="Calibri" w:hAnsi="Calibri" w:cs="Calibri"/>
                <w:sz w:val="24"/>
                <w:szCs w:val="24"/>
              </w:rPr>
            </w:pPr>
            <w:r>
              <w:rPr>
                <w:rFonts w:ascii="Calibri" w:eastAsia="Calibri" w:hAnsi="Calibri" w:cs="Calibri"/>
                <w:sz w:val="24"/>
                <w:szCs w:val="24"/>
              </w:rPr>
              <w:t>Cause of risk</w:t>
            </w:r>
          </w:p>
        </w:tc>
        <w:tc>
          <w:tcPr>
            <w:tcW w:w="1842" w:type="dxa"/>
            <w:shd w:val="clear" w:color="auto" w:fill="auto"/>
            <w:tcMar>
              <w:top w:w="0" w:type="dxa"/>
              <w:left w:w="100" w:type="dxa"/>
              <w:bottom w:w="0" w:type="dxa"/>
              <w:right w:w="100" w:type="dxa"/>
            </w:tcMar>
            <w:vAlign w:val="center"/>
          </w:tcPr>
          <w:p w14:paraId="6AE0B838" w14:textId="77777777" w:rsidR="00AB360F" w:rsidRDefault="00CA388A">
            <w:pPr>
              <w:spacing w:before="240" w:after="240" w:line="276" w:lineRule="auto"/>
              <w:jc w:val="center"/>
              <w:rPr>
                <w:rFonts w:ascii="Calibri" w:eastAsia="Calibri" w:hAnsi="Calibri" w:cs="Calibri"/>
                <w:sz w:val="24"/>
                <w:szCs w:val="24"/>
              </w:rPr>
            </w:pPr>
            <w:r>
              <w:rPr>
                <w:rFonts w:ascii="Calibri" w:eastAsia="Calibri" w:hAnsi="Calibri" w:cs="Calibri"/>
                <w:sz w:val="24"/>
                <w:szCs w:val="24"/>
              </w:rPr>
              <w:t>Description of the cause of the risk</w:t>
            </w:r>
          </w:p>
        </w:tc>
        <w:tc>
          <w:tcPr>
            <w:tcW w:w="993" w:type="dxa"/>
            <w:shd w:val="clear" w:color="auto" w:fill="auto"/>
            <w:tcMar>
              <w:top w:w="0" w:type="dxa"/>
              <w:left w:w="100" w:type="dxa"/>
              <w:bottom w:w="0" w:type="dxa"/>
              <w:right w:w="100" w:type="dxa"/>
            </w:tcMar>
            <w:vAlign w:val="center"/>
          </w:tcPr>
          <w:p w14:paraId="4A0824A5" w14:textId="77777777" w:rsidR="00AB360F" w:rsidRDefault="00CA388A">
            <w:pPr>
              <w:spacing w:before="480" w:after="120" w:line="276" w:lineRule="auto"/>
              <w:ind w:left="-180"/>
              <w:jc w:val="center"/>
              <w:rPr>
                <w:rFonts w:ascii="Calibri" w:eastAsia="Calibri" w:hAnsi="Calibri" w:cs="Calibri"/>
                <w:sz w:val="24"/>
                <w:szCs w:val="24"/>
              </w:rPr>
            </w:pPr>
            <w:r>
              <w:rPr>
                <w:rFonts w:ascii="Calibri" w:eastAsia="Calibri" w:hAnsi="Calibri" w:cs="Calibri"/>
                <w:sz w:val="24"/>
                <w:szCs w:val="24"/>
              </w:rPr>
              <w:t>Control actions</w:t>
            </w:r>
          </w:p>
        </w:tc>
        <w:tc>
          <w:tcPr>
            <w:tcW w:w="2551" w:type="dxa"/>
            <w:gridSpan w:val="4"/>
            <w:shd w:val="clear" w:color="auto" w:fill="auto"/>
            <w:tcMar>
              <w:top w:w="0" w:type="dxa"/>
              <w:left w:w="100" w:type="dxa"/>
              <w:bottom w:w="0" w:type="dxa"/>
              <w:right w:w="100" w:type="dxa"/>
            </w:tcMar>
            <w:vAlign w:val="center"/>
          </w:tcPr>
          <w:p w14:paraId="3572A1CA" w14:textId="77777777" w:rsidR="00AB360F" w:rsidRDefault="00CA388A">
            <w:pPr>
              <w:spacing w:before="240" w:after="240" w:line="276" w:lineRule="auto"/>
              <w:ind w:left="-180"/>
              <w:jc w:val="center"/>
              <w:rPr>
                <w:rFonts w:ascii="Calibri" w:eastAsia="Calibri" w:hAnsi="Calibri" w:cs="Calibri"/>
                <w:sz w:val="24"/>
                <w:szCs w:val="24"/>
              </w:rPr>
            </w:pPr>
            <w:r>
              <w:rPr>
                <w:rFonts w:ascii="Calibri" w:eastAsia="Calibri" w:hAnsi="Calibri" w:cs="Calibri"/>
                <w:sz w:val="24"/>
                <w:szCs w:val="24"/>
              </w:rPr>
              <w:t>Answers to Decision Scheme questions</w:t>
            </w:r>
          </w:p>
        </w:tc>
        <w:tc>
          <w:tcPr>
            <w:tcW w:w="1691" w:type="dxa"/>
            <w:shd w:val="clear" w:color="auto" w:fill="auto"/>
            <w:tcMar>
              <w:top w:w="0" w:type="dxa"/>
              <w:left w:w="100" w:type="dxa"/>
              <w:bottom w:w="0" w:type="dxa"/>
              <w:right w:w="100" w:type="dxa"/>
            </w:tcMar>
            <w:vAlign w:val="center"/>
          </w:tcPr>
          <w:p w14:paraId="09B57FAE" w14:textId="77777777" w:rsidR="00AB360F" w:rsidRDefault="00CA388A">
            <w:pPr>
              <w:spacing w:before="240" w:after="240" w:line="276" w:lineRule="auto"/>
              <w:ind w:left="-180"/>
              <w:jc w:val="center"/>
              <w:rPr>
                <w:rFonts w:ascii="Calibri" w:eastAsia="Calibri" w:hAnsi="Calibri" w:cs="Calibri"/>
                <w:sz w:val="24"/>
                <w:szCs w:val="24"/>
              </w:rPr>
            </w:pPr>
            <w:r>
              <w:rPr>
                <w:rFonts w:ascii="Calibri" w:eastAsia="Calibri" w:hAnsi="Calibri" w:cs="Calibri"/>
                <w:sz w:val="24"/>
                <w:szCs w:val="24"/>
              </w:rPr>
              <w:t>CCP yes/no</w:t>
            </w:r>
          </w:p>
        </w:tc>
      </w:tr>
      <w:tr w:rsidR="00AB360F" w14:paraId="1D2CA0BF" w14:textId="77777777">
        <w:trPr>
          <w:trHeight w:val="420"/>
        </w:trPr>
        <w:tc>
          <w:tcPr>
            <w:tcW w:w="1570" w:type="dxa"/>
            <w:shd w:val="clear" w:color="auto" w:fill="auto"/>
            <w:tcMar>
              <w:top w:w="0" w:type="dxa"/>
              <w:left w:w="100" w:type="dxa"/>
              <w:bottom w:w="0" w:type="dxa"/>
              <w:right w:w="100" w:type="dxa"/>
            </w:tcMar>
            <w:vAlign w:val="center"/>
          </w:tcPr>
          <w:p w14:paraId="167DB24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No.</w:t>
            </w:r>
          </w:p>
        </w:tc>
        <w:tc>
          <w:tcPr>
            <w:tcW w:w="913" w:type="dxa"/>
            <w:shd w:val="clear" w:color="auto" w:fill="auto"/>
            <w:tcMar>
              <w:top w:w="0" w:type="dxa"/>
              <w:left w:w="100" w:type="dxa"/>
              <w:bottom w:w="0" w:type="dxa"/>
              <w:right w:w="100" w:type="dxa"/>
            </w:tcMar>
            <w:vAlign w:val="center"/>
          </w:tcPr>
          <w:p w14:paraId="6F2D7375"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3DB340A5"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20C3DE93"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153E5EB5"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14C40D2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1</w:t>
            </w:r>
          </w:p>
        </w:tc>
        <w:tc>
          <w:tcPr>
            <w:tcW w:w="567" w:type="dxa"/>
            <w:shd w:val="clear" w:color="auto" w:fill="auto"/>
            <w:tcMar>
              <w:top w:w="0" w:type="dxa"/>
              <w:left w:w="100" w:type="dxa"/>
              <w:bottom w:w="0" w:type="dxa"/>
              <w:right w:w="100" w:type="dxa"/>
            </w:tcMar>
            <w:vAlign w:val="center"/>
          </w:tcPr>
          <w:p w14:paraId="4039BBB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2</w:t>
            </w:r>
          </w:p>
        </w:tc>
        <w:tc>
          <w:tcPr>
            <w:tcW w:w="567" w:type="dxa"/>
            <w:shd w:val="clear" w:color="auto" w:fill="auto"/>
            <w:tcMar>
              <w:top w:w="0" w:type="dxa"/>
              <w:left w:w="100" w:type="dxa"/>
              <w:bottom w:w="0" w:type="dxa"/>
              <w:right w:w="100" w:type="dxa"/>
            </w:tcMar>
            <w:vAlign w:val="center"/>
          </w:tcPr>
          <w:p w14:paraId="01E2D21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3</w:t>
            </w:r>
          </w:p>
        </w:tc>
        <w:tc>
          <w:tcPr>
            <w:tcW w:w="850" w:type="dxa"/>
            <w:shd w:val="clear" w:color="auto" w:fill="auto"/>
            <w:tcMar>
              <w:top w:w="0" w:type="dxa"/>
              <w:left w:w="100" w:type="dxa"/>
              <w:bottom w:w="0" w:type="dxa"/>
              <w:right w:w="100" w:type="dxa"/>
            </w:tcMar>
            <w:vAlign w:val="center"/>
          </w:tcPr>
          <w:p w14:paraId="75A387AF"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4</w:t>
            </w:r>
          </w:p>
        </w:tc>
        <w:tc>
          <w:tcPr>
            <w:tcW w:w="1714" w:type="dxa"/>
            <w:gridSpan w:val="2"/>
            <w:shd w:val="clear" w:color="auto" w:fill="auto"/>
            <w:tcMar>
              <w:top w:w="0" w:type="dxa"/>
              <w:left w:w="100" w:type="dxa"/>
              <w:bottom w:w="0" w:type="dxa"/>
              <w:right w:w="100" w:type="dxa"/>
            </w:tcMar>
            <w:vAlign w:val="center"/>
          </w:tcPr>
          <w:p w14:paraId="1D994D06"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582AB55A" w14:textId="77777777">
        <w:trPr>
          <w:trHeight w:val="420"/>
        </w:trPr>
        <w:tc>
          <w:tcPr>
            <w:tcW w:w="1570" w:type="dxa"/>
            <w:shd w:val="clear" w:color="auto" w:fill="auto"/>
            <w:tcMar>
              <w:top w:w="0" w:type="dxa"/>
              <w:left w:w="100" w:type="dxa"/>
              <w:bottom w:w="0" w:type="dxa"/>
              <w:right w:w="100" w:type="dxa"/>
            </w:tcMar>
            <w:vAlign w:val="center"/>
          </w:tcPr>
          <w:p w14:paraId="541F7064"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55277E39"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67223F00"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27D7CB3A"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1C9C3CF3"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30DAF7B1"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5B5D0ABB"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1B718213"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6C97DA15"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189646E6"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54E9C423" w14:textId="77777777">
        <w:trPr>
          <w:trHeight w:val="420"/>
        </w:trPr>
        <w:tc>
          <w:tcPr>
            <w:tcW w:w="1570" w:type="dxa"/>
            <w:shd w:val="clear" w:color="auto" w:fill="auto"/>
            <w:tcMar>
              <w:top w:w="0" w:type="dxa"/>
              <w:left w:w="100" w:type="dxa"/>
              <w:bottom w:w="0" w:type="dxa"/>
              <w:right w:w="100" w:type="dxa"/>
            </w:tcMar>
            <w:vAlign w:val="center"/>
          </w:tcPr>
          <w:p w14:paraId="797C28B1"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2B31F6D4"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36D6E57A"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6D2E5794"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25E2B5F0"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056A84B1"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62713F3C"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2D93BED5"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180CC9A6"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3DA097BB"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1C4F18A1" w14:textId="77777777">
        <w:trPr>
          <w:trHeight w:val="420"/>
        </w:trPr>
        <w:tc>
          <w:tcPr>
            <w:tcW w:w="1570" w:type="dxa"/>
            <w:shd w:val="clear" w:color="auto" w:fill="auto"/>
            <w:tcMar>
              <w:top w:w="0" w:type="dxa"/>
              <w:left w:w="100" w:type="dxa"/>
              <w:bottom w:w="0" w:type="dxa"/>
              <w:right w:w="100" w:type="dxa"/>
            </w:tcMar>
            <w:vAlign w:val="center"/>
          </w:tcPr>
          <w:p w14:paraId="27165F70"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205814AB"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6E1DBAD0"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05949D79"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3169F19E"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4866F8E3"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3167090A"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58D27FAD"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1E78EEC9"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206D4DD1"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66A01D66" w14:textId="77777777">
        <w:trPr>
          <w:trHeight w:val="420"/>
        </w:trPr>
        <w:tc>
          <w:tcPr>
            <w:tcW w:w="1570" w:type="dxa"/>
            <w:shd w:val="clear" w:color="auto" w:fill="auto"/>
            <w:tcMar>
              <w:top w:w="0" w:type="dxa"/>
              <w:left w:w="100" w:type="dxa"/>
              <w:bottom w:w="0" w:type="dxa"/>
              <w:right w:w="100" w:type="dxa"/>
            </w:tcMar>
            <w:vAlign w:val="center"/>
          </w:tcPr>
          <w:p w14:paraId="217099D4"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77CA1C79"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1FB35295"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3D73E516"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2228575C"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00AC1A26"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6573E058"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2972872F"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29B8D4A4"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32C264C1"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286497B7" w14:textId="77777777">
        <w:trPr>
          <w:trHeight w:val="420"/>
        </w:trPr>
        <w:tc>
          <w:tcPr>
            <w:tcW w:w="1570" w:type="dxa"/>
            <w:shd w:val="clear" w:color="auto" w:fill="auto"/>
            <w:tcMar>
              <w:top w:w="0" w:type="dxa"/>
              <w:left w:w="100" w:type="dxa"/>
              <w:bottom w:w="0" w:type="dxa"/>
              <w:right w:w="100" w:type="dxa"/>
            </w:tcMar>
            <w:vAlign w:val="center"/>
          </w:tcPr>
          <w:p w14:paraId="2794B15E"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0E65186D"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5766C6B1"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1CE15DE1"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0CDB3198"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500A582E"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37E5ACE3"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01264195"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33AE9EB0"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4D0A8A33"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4650BE70" w14:textId="77777777">
        <w:trPr>
          <w:trHeight w:val="420"/>
        </w:trPr>
        <w:tc>
          <w:tcPr>
            <w:tcW w:w="1570" w:type="dxa"/>
            <w:shd w:val="clear" w:color="auto" w:fill="auto"/>
            <w:tcMar>
              <w:top w:w="0" w:type="dxa"/>
              <w:left w:w="100" w:type="dxa"/>
              <w:bottom w:w="0" w:type="dxa"/>
              <w:right w:w="100" w:type="dxa"/>
            </w:tcMar>
            <w:vAlign w:val="center"/>
          </w:tcPr>
          <w:p w14:paraId="361D06B9"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1297A660"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5ED66912"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6289BA38"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58B9D8A6"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6CB93E21"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1991726C"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7BDF6B94"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452EFE82"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36E690E0"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15DC9CF2" w14:textId="77777777">
        <w:trPr>
          <w:trHeight w:val="420"/>
        </w:trPr>
        <w:tc>
          <w:tcPr>
            <w:tcW w:w="1570" w:type="dxa"/>
            <w:shd w:val="clear" w:color="auto" w:fill="auto"/>
            <w:tcMar>
              <w:top w:w="0" w:type="dxa"/>
              <w:left w:w="100" w:type="dxa"/>
              <w:bottom w:w="0" w:type="dxa"/>
              <w:right w:w="100" w:type="dxa"/>
            </w:tcMar>
            <w:vAlign w:val="center"/>
          </w:tcPr>
          <w:p w14:paraId="22A69918"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6C4BEF5B"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382A5465"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4AF4748B"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1F27C7C6"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5427B126"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11C3DDD1"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22215AB1"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74A101E1"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5FD1FCD0"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3EF77719" w14:textId="77777777">
        <w:trPr>
          <w:trHeight w:val="420"/>
        </w:trPr>
        <w:tc>
          <w:tcPr>
            <w:tcW w:w="1570" w:type="dxa"/>
            <w:shd w:val="clear" w:color="auto" w:fill="auto"/>
            <w:tcMar>
              <w:top w:w="0" w:type="dxa"/>
              <w:left w:w="100" w:type="dxa"/>
              <w:bottom w:w="0" w:type="dxa"/>
              <w:right w:w="100" w:type="dxa"/>
            </w:tcMar>
            <w:vAlign w:val="center"/>
          </w:tcPr>
          <w:p w14:paraId="4B7D9A2C"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2C9074E9"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3CE1C9D7"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3D09039D"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1DDC74F4"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2D7F8318"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0FD4EA04"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76225B10"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1F0C7D2F"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3D2B3E07"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66A79DE8" w14:textId="77777777">
        <w:trPr>
          <w:trHeight w:val="420"/>
        </w:trPr>
        <w:tc>
          <w:tcPr>
            <w:tcW w:w="1570" w:type="dxa"/>
            <w:shd w:val="clear" w:color="auto" w:fill="auto"/>
            <w:tcMar>
              <w:top w:w="0" w:type="dxa"/>
              <w:left w:w="100" w:type="dxa"/>
              <w:bottom w:w="0" w:type="dxa"/>
              <w:right w:w="100" w:type="dxa"/>
            </w:tcMar>
            <w:vAlign w:val="center"/>
          </w:tcPr>
          <w:p w14:paraId="36A0CAC8"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5190262F"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2215B683"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36078679"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59BEA35A"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018D93E8"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2F6FE773"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730EFB25"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20C5B404"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5B97B92B"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70D2D899" w14:textId="77777777">
        <w:trPr>
          <w:trHeight w:val="420"/>
        </w:trPr>
        <w:tc>
          <w:tcPr>
            <w:tcW w:w="1570" w:type="dxa"/>
            <w:shd w:val="clear" w:color="auto" w:fill="auto"/>
            <w:tcMar>
              <w:top w:w="0" w:type="dxa"/>
              <w:left w:w="100" w:type="dxa"/>
              <w:bottom w:w="0" w:type="dxa"/>
              <w:right w:w="100" w:type="dxa"/>
            </w:tcMar>
            <w:vAlign w:val="center"/>
          </w:tcPr>
          <w:p w14:paraId="4761ADB7" w14:textId="77777777" w:rsidR="00AB360F" w:rsidRDefault="00AB360F">
            <w:pPr>
              <w:spacing w:before="60" w:after="60" w:line="276" w:lineRule="auto"/>
              <w:ind w:left="-180"/>
              <w:jc w:val="center"/>
              <w:rPr>
                <w:rFonts w:ascii="Calibri" w:eastAsia="Calibri" w:hAnsi="Calibri" w:cs="Calibri"/>
                <w:sz w:val="24"/>
                <w:szCs w:val="24"/>
              </w:rPr>
            </w:pPr>
          </w:p>
        </w:tc>
        <w:tc>
          <w:tcPr>
            <w:tcW w:w="913" w:type="dxa"/>
            <w:shd w:val="clear" w:color="auto" w:fill="auto"/>
            <w:tcMar>
              <w:top w:w="0" w:type="dxa"/>
              <w:left w:w="100" w:type="dxa"/>
              <w:bottom w:w="0" w:type="dxa"/>
              <w:right w:w="100" w:type="dxa"/>
            </w:tcMar>
            <w:vAlign w:val="center"/>
          </w:tcPr>
          <w:p w14:paraId="0952168E" w14:textId="77777777" w:rsidR="00AB360F" w:rsidRDefault="00AB360F">
            <w:pPr>
              <w:spacing w:before="60" w:after="60" w:line="276" w:lineRule="auto"/>
              <w:ind w:left="-180"/>
              <w:jc w:val="center"/>
              <w:rPr>
                <w:rFonts w:ascii="Calibri" w:eastAsia="Calibri" w:hAnsi="Calibri" w:cs="Calibri"/>
                <w:sz w:val="24"/>
                <w:szCs w:val="24"/>
              </w:rPr>
            </w:pPr>
          </w:p>
        </w:tc>
        <w:tc>
          <w:tcPr>
            <w:tcW w:w="930" w:type="dxa"/>
            <w:shd w:val="clear" w:color="auto" w:fill="auto"/>
            <w:tcMar>
              <w:top w:w="0" w:type="dxa"/>
              <w:left w:w="100" w:type="dxa"/>
              <w:bottom w:w="0" w:type="dxa"/>
              <w:right w:w="100" w:type="dxa"/>
            </w:tcMar>
            <w:vAlign w:val="center"/>
          </w:tcPr>
          <w:p w14:paraId="2D380D98" w14:textId="77777777" w:rsidR="00AB360F" w:rsidRDefault="00AB360F">
            <w:pPr>
              <w:spacing w:before="60" w:after="60" w:line="276" w:lineRule="auto"/>
              <w:ind w:left="-180"/>
              <w:jc w:val="center"/>
              <w:rPr>
                <w:rFonts w:ascii="Calibri" w:eastAsia="Calibri" w:hAnsi="Calibri" w:cs="Calibri"/>
                <w:sz w:val="24"/>
                <w:szCs w:val="24"/>
              </w:rPr>
            </w:pPr>
          </w:p>
        </w:tc>
        <w:tc>
          <w:tcPr>
            <w:tcW w:w="1842" w:type="dxa"/>
            <w:shd w:val="clear" w:color="auto" w:fill="auto"/>
            <w:tcMar>
              <w:top w:w="0" w:type="dxa"/>
              <w:left w:w="100" w:type="dxa"/>
              <w:bottom w:w="0" w:type="dxa"/>
              <w:right w:w="100" w:type="dxa"/>
            </w:tcMar>
            <w:vAlign w:val="center"/>
          </w:tcPr>
          <w:p w14:paraId="5A6E490C" w14:textId="77777777" w:rsidR="00AB360F" w:rsidRDefault="00AB360F">
            <w:pPr>
              <w:spacing w:before="60" w:after="60" w:line="276" w:lineRule="auto"/>
              <w:ind w:left="-180"/>
              <w:jc w:val="center"/>
              <w:rPr>
                <w:rFonts w:ascii="Calibri" w:eastAsia="Calibri" w:hAnsi="Calibri" w:cs="Calibri"/>
                <w:sz w:val="24"/>
                <w:szCs w:val="24"/>
              </w:rPr>
            </w:pPr>
          </w:p>
        </w:tc>
        <w:tc>
          <w:tcPr>
            <w:tcW w:w="993" w:type="dxa"/>
            <w:shd w:val="clear" w:color="auto" w:fill="auto"/>
            <w:tcMar>
              <w:top w:w="0" w:type="dxa"/>
              <w:left w:w="100" w:type="dxa"/>
              <w:bottom w:w="0" w:type="dxa"/>
              <w:right w:w="100" w:type="dxa"/>
            </w:tcMar>
            <w:vAlign w:val="center"/>
          </w:tcPr>
          <w:p w14:paraId="53F5407A"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02B7707A"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526297DD" w14:textId="77777777" w:rsidR="00AB360F" w:rsidRDefault="00AB360F">
            <w:pPr>
              <w:spacing w:before="60" w:after="60" w:line="276" w:lineRule="auto"/>
              <w:ind w:left="-180"/>
              <w:jc w:val="center"/>
              <w:rPr>
                <w:rFonts w:ascii="Calibri" w:eastAsia="Calibri" w:hAnsi="Calibri" w:cs="Calibri"/>
                <w:sz w:val="24"/>
                <w:szCs w:val="24"/>
              </w:rPr>
            </w:pPr>
          </w:p>
        </w:tc>
        <w:tc>
          <w:tcPr>
            <w:tcW w:w="567" w:type="dxa"/>
            <w:shd w:val="clear" w:color="auto" w:fill="auto"/>
            <w:tcMar>
              <w:top w:w="0" w:type="dxa"/>
              <w:left w:w="100" w:type="dxa"/>
              <w:bottom w:w="0" w:type="dxa"/>
              <w:right w:w="100" w:type="dxa"/>
            </w:tcMar>
            <w:vAlign w:val="center"/>
          </w:tcPr>
          <w:p w14:paraId="2B68E530" w14:textId="77777777" w:rsidR="00AB360F" w:rsidRDefault="00AB360F">
            <w:pPr>
              <w:spacing w:before="60" w:after="60" w:line="276" w:lineRule="auto"/>
              <w:ind w:left="-180"/>
              <w:jc w:val="center"/>
              <w:rPr>
                <w:rFonts w:ascii="Calibri" w:eastAsia="Calibri" w:hAnsi="Calibri" w:cs="Calibri"/>
                <w:sz w:val="24"/>
                <w:szCs w:val="24"/>
              </w:rPr>
            </w:pPr>
          </w:p>
        </w:tc>
        <w:tc>
          <w:tcPr>
            <w:tcW w:w="850" w:type="dxa"/>
            <w:shd w:val="clear" w:color="auto" w:fill="auto"/>
            <w:tcMar>
              <w:top w:w="0" w:type="dxa"/>
              <w:left w:w="100" w:type="dxa"/>
              <w:bottom w:w="0" w:type="dxa"/>
              <w:right w:w="100" w:type="dxa"/>
            </w:tcMar>
            <w:vAlign w:val="center"/>
          </w:tcPr>
          <w:p w14:paraId="722D1C21" w14:textId="77777777" w:rsidR="00AB360F" w:rsidRDefault="00AB360F">
            <w:pPr>
              <w:spacing w:before="60" w:after="60" w:line="276" w:lineRule="auto"/>
              <w:ind w:left="-180"/>
              <w:jc w:val="center"/>
              <w:rPr>
                <w:rFonts w:ascii="Calibri" w:eastAsia="Calibri" w:hAnsi="Calibri" w:cs="Calibri"/>
                <w:sz w:val="24"/>
                <w:szCs w:val="24"/>
              </w:rPr>
            </w:pPr>
          </w:p>
        </w:tc>
        <w:tc>
          <w:tcPr>
            <w:tcW w:w="1714" w:type="dxa"/>
            <w:gridSpan w:val="2"/>
            <w:shd w:val="clear" w:color="auto" w:fill="auto"/>
            <w:tcMar>
              <w:top w:w="0" w:type="dxa"/>
              <w:left w:w="100" w:type="dxa"/>
              <w:bottom w:w="0" w:type="dxa"/>
              <w:right w:w="100" w:type="dxa"/>
            </w:tcMar>
            <w:vAlign w:val="center"/>
          </w:tcPr>
          <w:p w14:paraId="479D18F2" w14:textId="77777777" w:rsidR="00AB360F" w:rsidRDefault="00AB360F">
            <w:pPr>
              <w:spacing w:before="60" w:after="60" w:line="276" w:lineRule="auto"/>
              <w:ind w:left="-180"/>
              <w:jc w:val="center"/>
              <w:rPr>
                <w:rFonts w:ascii="Calibri" w:eastAsia="Calibri" w:hAnsi="Calibri" w:cs="Calibri"/>
                <w:sz w:val="24"/>
                <w:szCs w:val="24"/>
              </w:rPr>
            </w:pPr>
          </w:p>
        </w:tc>
      </w:tr>
      <w:tr w:rsidR="00AB360F" w14:paraId="109F4D76" w14:textId="77777777">
        <w:trPr>
          <w:trHeight w:val="420"/>
        </w:trPr>
        <w:tc>
          <w:tcPr>
            <w:tcW w:w="1570" w:type="dxa"/>
            <w:shd w:val="clear" w:color="auto" w:fill="auto"/>
            <w:tcMar>
              <w:top w:w="0" w:type="dxa"/>
              <w:left w:w="100" w:type="dxa"/>
              <w:bottom w:w="0" w:type="dxa"/>
              <w:right w:w="100" w:type="dxa"/>
            </w:tcMar>
            <w:vAlign w:val="center"/>
          </w:tcPr>
          <w:p w14:paraId="63CC59DE"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913" w:type="dxa"/>
            <w:shd w:val="clear" w:color="auto" w:fill="auto"/>
            <w:tcMar>
              <w:top w:w="0" w:type="dxa"/>
              <w:left w:w="100" w:type="dxa"/>
              <w:bottom w:w="0" w:type="dxa"/>
              <w:right w:w="100" w:type="dxa"/>
            </w:tcMar>
            <w:vAlign w:val="center"/>
          </w:tcPr>
          <w:p w14:paraId="31A09641"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930" w:type="dxa"/>
            <w:shd w:val="clear" w:color="auto" w:fill="auto"/>
            <w:tcMar>
              <w:top w:w="0" w:type="dxa"/>
              <w:left w:w="100" w:type="dxa"/>
              <w:bottom w:w="0" w:type="dxa"/>
              <w:right w:w="100" w:type="dxa"/>
            </w:tcMar>
            <w:vAlign w:val="center"/>
          </w:tcPr>
          <w:p w14:paraId="78B11812"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1842" w:type="dxa"/>
            <w:shd w:val="clear" w:color="auto" w:fill="auto"/>
            <w:tcMar>
              <w:top w:w="0" w:type="dxa"/>
              <w:left w:w="100" w:type="dxa"/>
              <w:bottom w:w="0" w:type="dxa"/>
              <w:right w:w="100" w:type="dxa"/>
            </w:tcMar>
            <w:vAlign w:val="center"/>
          </w:tcPr>
          <w:p w14:paraId="3CF57049"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993" w:type="dxa"/>
            <w:shd w:val="clear" w:color="auto" w:fill="auto"/>
            <w:tcMar>
              <w:top w:w="0" w:type="dxa"/>
              <w:left w:w="100" w:type="dxa"/>
              <w:bottom w:w="0" w:type="dxa"/>
              <w:right w:w="100" w:type="dxa"/>
            </w:tcMar>
            <w:vAlign w:val="center"/>
          </w:tcPr>
          <w:p w14:paraId="2EE18334"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567" w:type="dxa"/>
            <w:shd w:val="clear" w:color="auto" w:fill="auto"/>
            <w:tcMar>
              <w:top w:w="0" w:type="dxa"/>
              <w:left w:w="100" w:type="dxa"/>
              <w:bottom w:w="0" w:type="dxa"/>
              <w:right w:w="100" w:type="dxa"/>
            </w:tcMar>
            <w:vAlign w:val="center"/>
          </w:tcPr>
          <w:p w14:paraId="1C731DD6"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567" w:type="dxa"/>
            <w:shd w:val="clear" w:color="auto" w:fill="auto"/>
            <w:tcMar>
              <w:top w:w="0" w:type="dxa"/>
              <w:left w:w="100" w:type="dxa"/>
              <w:bottom w:w="0" w:type="dxa"/>
              <w:right w:w="100" w:type="dxa"/>
            </w:tcMar>
            <w:vAlign w:val="center"/>
          </w:tcPr>
          <w:p w14:paraId="074C5A36"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567" w:type="dxa"/>
            <w:shd w:val="clear" w:color="auto" w:fill="auto"/>
            <w:tcMar>
              <w:top w:w="0" w:type="dxa"/>
              <w:left w:w="100" w:type="dxa"/>
              <w:bottom w:w="0" w:type="dxa"/>
              <w:right w:w="100" w:type="dxa"/>
            </w:tcMar>
            <w:vAlign w:val="center"/>
          </w:tcPr>
          <w:p w14:paraId="172D7754"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850" w:type="dxa"/>
            <w:shd w:val="clear" w:color="auto" w:fill="auto"/>
            <w:tcMar>
              <w:top w:w="0" w:type="dxa"/>
              <w:left w:w="100" w:type="dxa"/>
              <w:bottom w:w="0" w:type="dxa"/>
              <w:right w:w="100" w:type="dxa"/>
            </w:tcMar>
            <w:vAlign w:val="center"/>
          </w:tcPr>
          <w:p w14:paraId="46477D59" w14:textId="77777777" w:rsidR="00AB360F" w:rsidRDefault="00AB360F">
            <w:pPr>
              <w:spacing w:before="60" w:after="60" w:line="276" w:lineRule="auto"/>
              <w:ind w:left="-180"/>
              <w:jc w:val="center"/>
              <w:rPr>
                <w:rFonts w:ascii="Calibri" w:eastAsia="Calibri" w:hAnsi="Calibri" w:cs="Calibri"/>
                <w:b/>
                <w:color w:val="385623"/>
                <w:sz w:val="24"/>
                <w:szCs w:val="24"/>
              </w:rPr>
            </w:pPr>
          </w:p>
        </w:tc>
        <w:tc>
          <w:tcPr>
            <w:tcW w:w="1714" w:type="dxa"/>
            <w:gridSpan w:val="2"/>
            <w:shd w:val="clear" w:color="auto" w:fill="auto"/>
            <w:tcMar>
              <w:top w:w="0" w:type="dxa"/>
              <w:left w:w="100" w:type="dxa"/>
              <w:bottom w:w="0" w:type="dxa"/>
              <w:right w:w="100" w:type="dxa"/>
            </w:tcMar>
            <w:vAlign w:val="center"/>
          </w:tcPr>
          <w:p w14:paraId="3FA0A323" w14:textId="77777777" w:rsidR="00AB360F" w:rsidRDefault="00AB360F">
            <w:pPr>
              <w:spacing w:before="60" w:after="60" w:line="276" w:lineRule="auto"/>
              <w:ind w:left="-180"/>
              <w:jc w:val="center"/>
              <w:rPr>
                <w:rFonts w:ascii="Calibri" w:eastAsia="Calibri" w:hAnsi="Calibri" w:cs="Calibri"/>
                <w:b/>
                <w:color w:val="385623"/>
                <w:sz w:val="24"/>
                <w:szCs w:val="24"/>
              </w:rPr>
            </w:pPr>
          </w:p>
        </w:tc>
      </w:tr>
    </w:tbl>
    <w:p w14:paraId="4A6B4FE1" w14:textId="77777777" w:rsidR="00AB360F" w:rsidRDefault="00CA388A">
      <w:pPr>
        <w:spacing w:before="240" w:after="240"/>
        <w:jc w:val="both"/>
        <w:rPr>
          <w:sz w:val="24"/>
          <w:szCs w:val="24"/>
        </w:rPr>
      </w:pPr>
      <w:r>
        <w:rPr>
          <w:sz w:val="24"/>
          <w:szCs w:val="24"/>
        </w:rPr>
        <w:t xml:space="preserve"> </w:t>
      </w:r>
    </w:p>
    <w:p w14:paraId="11E4446E" w14:textId="77777777" w:rsidR="00AB360F" w:rsidRDefault="00CA388A">
      <w:pPr>
        <w:spacing w:after="0" w:line="240" w:lineRule="auto"/>
        <w:jc w:val="right"/>
        <w:rPr>
          <w:sz w:val="24"/>
          <w:szCs w:val="24"/>
        </w:rPr>
      </w:pPr>
      <w:r>
        <w:rPr>
          <w:sz w:val="24"/>
          <w:szCs w:val="24"/>
        </w:rPr>
        <w:lastRenderedPageBreak/>
        <w:t>Table 1.12</w:t>
      </w:r>
    </w:p>
    <w:p w14:paraId="7D21F3B1" w14:textId="77777777" w:rsidR="00AB360F" w:rsidRDefault="00CA388A">
      <w:pPr>
        <w:spacing w:after="0" w:line="240" w:lineRule="auto"/>
        <w:jc w:val="center"/>
        <w:rPr>
          <w:b/>
          <w:sz w:val="24"/>
          <w:szCs w:val="24"/>
        </w:rPr>
      </w:pPr>
      <w:r>
        <w:rPr>
          <w:b/>
          <w:sz w:val="24"/>
          <w:szCs w:val="24"/>
        </w:rPr>
        <w:t>HACCP plan</w:t>
      </w:r>
    </w:p>
    <w:tbl>
      <w:tblPr>
        <w:tblStyle w:val="afffc"/>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6"/>
        <w:gridCol w:w="850"/>
        <w:gridCol w:w="851"/>
        <w:gridCol w:w="1417"/>
        <w:gridCol w:w="851"/>
        <w:gridCol w:w="708"/>
        <w:gridCol w:w="709"/>
        <w:gridCol w:w="851"/>
        <w:gridCol w:w="1417"/>
        <w:gridCol w:w="1418"/>
      </w:tblGrid>
      <w:tr w:rsidR="00AB360F" w14:paraId="736AA469" w14:textId="77777777">
        <w:trPr>
          <w:trHeight w:val="1687"/>
        </w:trPr>
        <w:tc>
          <w:tcPr>
            <w:tcW w:w="986" w:type="dxa"/>
            <w:shd w:val="clear" w:color="auto" w:fill="auto"/>
            <w:tcMar>
              <w:top w:w="0" w:type="dxa"/>
              <w:left w:w="100" w:type="dxa"/>
              <w:bottom w:w="0" w:type="dxa"/>
              <w:right w:w="100" w:type="dxa"/>
            </w:tcMar>
            <w:vAlign w:val="center"/>
          </w:tcPr>
          <w:p w14:paraId="1A8ED54C"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In process</w:t>
            </w:r>
          </w:p>
        </w:tc>
        <w:tc>
          <w:tcPr>
            <w:tcW w:w="850" w:type="dxa"/>
            <w:shd w:val="clear" w:color="auto" w:fill="auto"/>
            <w:tcMar>
              <w:top w:w="0" w:type="dxa"/>
              <w:left w:w="100" w:type="dxa"/>
              <w:bottom w:w="0" w:type="dxa"/>
              <w:right w:w="100" w:type="dxa"/>
            </w:tcMar>
            <w:vAlign w:val="center"/>
          </w:tcPr>
          <w:p w14:paraId="74999228"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CCP/</w:t>
            </w:r>
          </w:p>
          <w:p w14:paraId="428908A9"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CP</w:t>
            </w:r>
          </w:p>
        </w:tc>
        <w:tc>
          <w:tcPr>
            <w:tcW w:w="851" w:type="dxa"/>
            <w:shd w:val="clear" w:color="auto" w:fill="auto"/>
            <w:tcMar>
              <w:top w:w="0" w:type="dxa"/>
              <w:left w:w="100" w:type="dxa"/>
              <w:bottom w:w="0" w:type="dxa"/>
              <w:right w:w="100" w:type="dxa"/>
            </w:tcMar>
            <w:vAlign w:val="center"/>
          </w:tcPr>
          <w:p w14:paraId="1E1E0640"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Risk</w:t>
            </w:r>
          </w:p>
        </w:tc>
        <w:tc>
          <w:tcPr>
            <w:tcW w:w="1417" w:type="dxa"/>
            <w:shd w:val="clear" w:color="auto" w:fill="auto"/>
            <w:tcMar>
              <w:top w:w="0" w:type="dxa"/>
              <w:left w:w="100" w:type="dxa"/>
              <w:bottom w:w="0" w:type="dxa"/>
              <w:right w:w="100" w:type="dxa"/>
            </w:tcMar>
            <w:vAlign w:val="center"/>
          </w:tcPr>
          <w:p w14:paraId="00E28A57"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Measurable</w:t>
            </w:r>
          </w:p>
        </w:tc>
        <w:tc>
          <w:tcPr>
            <w:tcW w:w="3119" w:type="dxa"/>
            <w:gridSpan w:val="4"/>
            <w:shd w:val="clear" w:color="auto" w:fill="auto"/>
            <w:tcMar>
              <w:top w:w="0" w:type="dxa"/>
              <w:left w:w="100" w:type="dxa"/>
              <w:bottom w:w="0" w:type="dxa"/>
              <w:right w:w="100" w:type="dxa"/>
            </w:tcMar>
            <w:vAlign w:val="center"/>
          </w:tcPr>
          <w:p w14:paraId="0DE1CADB"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Monitoring procedures</w:t>
            </w:r>
          </w:p>
        </w:tc>
        <w:tc>
          <w:tcPr>
            <w:tcW w:w="1417" w:type="dxa"/>
            <w:shd w:val="clear" w:color="auto" w:fill="auto"/>
            <w:tcMar>
              <w:top w:w="0" w:type="dxa"/>
              <w:left w:w="100" w:type="dxa"/>
              <w:bottom w:w="0" w:type="dxa"/>
              <w:right w:w="100" w:type="dxa"/>
            </w:tcMar>
            <w:vAlign w:val="center"/>
          </w:tcPr>
          <w:p w14:paraId="2A2FDD39" w14:textId="77777777" w:rsidR="00AB360F" w:rsidRDefault="00CA388A">
            <w:pPr>
              <w:ind w:left="-14"/>
              <w:jc w:val="center"/>
              <w:rPr>
                <w:rFonts w:ascii="Calibri" w:eastAsia="Calibri" w:hAnsi="Calibri" w:cs="Calibri"/>
                <w:sz w:val="24"/>
                <w:szCs w:val="24"/>
              </w:rPr>
            </w:pPr>
            <w:r>
              <w:rPr>
                <w:rFonts w:ascii="Calibri" w:eastAsia="Calibri" w:hAnsi="Calibri" w:cs="Calibri"/>
                <w:sz w:val="24"/>
                <w:szCs w:val="24"/>
              </w:rPr>
              <w:t>Records /document</w:t>
            </w:r>
          </w:p>
        </w:tc>
        <w:tc>
          <w:tcPr>
            <w:tcW w:w="1418" w:type="dxa"/>
            <w:shd w:val="clear" w:color="auto" w:fill="auto"/>
            <w:tcMar>
              <w:top w:w="0" w:type="dxa"/>
              <w:left w:w="100" w:type="dxa"/>
              <w:bottom w:w="0" w:type="dxa"/>
              <w:right w:w="100" w:type="dxa"/>
            </w:tcMar>
            <w:vAlign w:val="center"/>
          </w:tcPr>
          <w:p w14:paraId="0946926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Corrections</w:t>
            </w:r>
          </w:p>
        </w:tc>
      </w:tr>
      <w:tr w:rsidR="00AB360F" w14:paraId="68CDC091" w14:textId="77777777">
        <w:trPr>
          <w:trHeight w:val="1050"/>
        </w:trPr>
        <w:tc>
          <w:tcPr>
            <w:tcW w:w="986" w:type="dxa"/>
            <w:shd w:val="clear" w:color="auto" w:fill="auto"/>
            <w:tcMar>
              <w:top w:w="0" w:type="dxa"/>
              <w:left w:w="100" w:type="dxa"/>
              <w:bottom w:w="0" w:type="dxa"/>
              <w:right w:w="100" w:type="dxa"/>
            </w:tcMar>
            <w:vAlign w:val="center"/>
          </w:tcPr>
          <w:p w14:paraId="5D323A6E"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stage</w:t>
            </w:r>
          </w:p>
        </w:tc>
        <w:tc>
          <w:tcPr>
            <w:tcW w:w="850" w:type="dxa"/>
            <w:shd w:val="clear" w:color="auto" w:fill="auto"/>
            <w:tcMar>
              <w:top w:w="0" w:type="dxa"/>
              <w:left w:w="100" w:type="dxa"/>
              <w:bottom w:w="0" w:type="dxa"/>
              <w:right w:w="100" w:type="dxa"/>
            </w:tcMar>
            <w:vAlign w:val="center"/>
          </w:tcPr>
          <w:p w14:paraId="6AF86DF1" w14:textId="77777777" w:rsidR="00AB360F" w:rsidRDefault="00AB360F">
            <w:pPr>
              <w:ind w:left="-180"/>
              <w:jc w:val="center"/>
              <w:rPr>
                <w:rFonts w:ascii="Calibri" w:eastAsia="Calibri" w:hAnsi="Calibri" w:cs="Calibri"/>
                <w:sz w:val="24"/>
                <w:szCs w:val="24"/>
              </w:rPr>
            </w:pPr>
          </w:p>
        </w:tc>
        <w:tc>
          <w:tcPr>
            <w:tcW w:w="851" w:type="dxa"/>
            <w:shd w:val="clear" w:color="auto" w:fill="auto"/>
            <w:tcMar>
              <w:top w:w="0" w:type="dxa"/>
              <w:left w:w="100" w:type="dxa"/>
              <w:bottom w:w="0" w:type="dxa"/>
              <w:right w:w="100" w:type="dxa"/>
            </w:tcMar>
            <w:vAlign w:val="center"/>
          </w:tcPr>
          <w:p w14:paraId="579EAA8A"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the cause</w:t>
            </w:r>
          </w:p>
        </w:tc>
        <w:tc>
          <w:tcPr>
            <w:tcW w:w="1417" w:type="dxa"/>
            <w:shd w:val="clear" w:color="auto" w:fill="auto"/>
            <w:tcMar>
              <w:top w:w="0" w:type="dxa"/>
              <w:left w:w="100" w:type="dxa"/>
              <w:bottom w:w="0" w:type="dxa"/>
              <w:right w:w="100" w:type="dxa"/>
            </w:tcMar>
            <w:vAlign w:val="center"/>
          </w:tcPr>
          <w:p w14:paraId="7D0150D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critical limits of parameters</w:t>
            </w:r>
          </w:p>
        </w:tc>
        <w:tc>
          <w:tcPr>
            <w:tcW w:w="851" w:type="dxa"/>
            <w:shd w:val="clear" w:color="auto" w:fill="auto"/>
            <w:tcMar>
              <w:top w:w="0" w:type="dxa"/>
              <w:left w:w="100" w:type="dxa"/>
              <w:bottom w:w="0" w:type="dxa"/>
              <w:right w:w="100" w:type="dxa"/>
            </w:tcMar>
            <w:vAlign w:val="center"/>
          </w:tcPr>
          <w:p w14:paraId="36881B3B"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What?</w:t>
            </w:r>
          </w:p>
        </w:tc>
        <w:tc>
          <w:tcPr>
            <w:tcW w:w="708" w:type="dxa"/>
            <w:shd w:val="clear" w:color="auto" w:fill="auto"/>
            <w:tcMar>
              <w:top w:w="0" w:type="dxa"/>
              <w:left w:w="100" w:type="dxa"/>
              <w:bottom w:w="0" w:type="dxa"/>
              <w:right w:w="100" w:type="dxa"/>
            </w:tcMar>
            <w:vAlign w:val="center"/>
          </w:tcPr>
          <w:p w14:paraId="1E898479"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How to?</w:t>
            </w:r>
          </w:p>
        </w:tc>
        <w:tc>
          <w:tcPr>
            <w:tcW w:w="709" w:type="dxa"/>
            <w:shd w:val="clear" w:color="auto" w:fill="auto"/>
            <w:tcMar>
              <w:top w:w="0" w:type="dxa"/>
              <w:left w:w="100" w:type="dxa"/>
              <w:bottom w:w="0" w:type="dxa"/>
              <w:right w:w="100" w:type="dxa"/>
            </w:tcMar>
            <w:vAlign w:val="center"/>
          </w:tcPr>
          <w:p w14:paraId="1CABC7DD"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How often?</w:t>
            </w:r>
          </w:p>
        </w:tc>
        <w:tc>
          <w:tcPr>
            <w:tcW w:w="851" w:type="dxa"/>
            <w:shd w:val="clear" w:color="auto" w:fill="auto"/>
            <w:tcMar>
              <w:top w:w="0" w:type="dxa"/>
              <w:left w:w="100" w:type="dxa"/>
              <w:bottom w:w="0" w:type="dxa"/>
              <w:right w:w="100" w:type="dxa"/>
            </w:tcMar>
            <w:vAlign w:val="center"/>
          </w:tcPr>
          <w:p w14:paraId="051F1BB7"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What?</w:t>
            </w:r>
          </w:p>
        </w:tc>
        <w:tc>
          <w:tcPr>
            <w:tcW w:w="1417" w:type="dxa"/>
            <w:shd w:val="clear" w:color="auto" w:fill="auto"/>
            <w:tcMar>
              <w:top w:w="0" w:type="dxa"/>
              <w:left w:w="100" w:type="dxa"/>
              <w:bottom w:w="0" w:type="dxa"/>
              <w:right w:w="100" w:type="dxa"/>
            </w:tcMar>
            <w:vAlign w:val="center"/>
          </w:tcPr>
          <w:p w14:paraId="1576F853" w14:textId="77777777" w:rsidR="00AB360F" w:rsidRDefault="00AB360F">
            <w:pPr>
              <w:ind w:left="-180"/>
              <w:jc w:val="center"/>
              <w:rPr>
                <w:rFonts w:ascii="Calibri" w:eastAsia="Calibri" w:hAnsi="Calibri" w:cs="Calibri"/>
                <w:sz w:val="24"/>
                <w:szCs w:val="24"/>
              </w:rPr>
            </w:pPr>
          </w:p>
        </w:tc>
        <w:tc>
          <w:tcPr>
            <w:tcW w:w="1418" w:type="dxa"/>
            <w:shd w:val="clear" w:color="auto" w:fill="auto"/>
            <w:tcMar>
              <w:top w:w="0" w:type="dxa"/>
              <w:left w:w="100" w:type="dxa"/>
              <w:bottom w:w="0" w:type="dxa"/>
              <w:right w:w="100" w:type="dxa"/>
            </w:tcMar>
            <w:vAlign w:val="center"/>
          </w:tcPr>
          <w:p w14:paraId="10214E83" w14:textId="77777777" w:rsidR="00AB360F" w:rsidRDefault="00CA388A">
            <w:pPr>
              <w:ind w:left="-180"/>
              <w:jc w:val="center"/>
              <w:rPr>
                <w:rFonts w:ascii="Calibri" w:eastAsia="Calibri" w:hAnsi="Calibri" w:cs="Calibri"/>
                <w:sz w:val="24"/>
                <w:szCs w:val="24"/>
              </w:rPr>
            </w:pPr>
            <w:r>
              <w:rPr>
                <w:rFonts w:ascii="Calibri" w:eastAsia="Calibri" w:hAnsi="Calibri" w:cs="Calibri"/>
                <w:sz w:val="24"/>
                <w:szCs w:val="24"/>
              </w:rPr>
              <w:t>events</w:t>
            </w:r>
          </w:p>
        </w:tc>
      </w:tr>
      <w:tr w:rsidR="00AB360F" w14:paraId="65B9FA11" w14:textId="77777777">
        <w:trPr>
          <w:trHeight w:val="420"/>
        </w:trPr>
        <w:tc>
          <w:tcPr>
            <w:tcW w:w="986" w:type="dxa"/>
            <w:shd w:val="clear" w:color="auto" w:fill="auto"/>
            <w:tcMar>
              <w:top w:w="0" w:type="dxa"/>
              <w:left w:w="100" w:type="dxa"/>
              <w:bottom w:w="0" w:type="dxa"/>
              <w:right w:w="100" w:type="dxa"/>
            </w:tcMar>
          </w:tcPr>
          <w:p w14:paraId="386177B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0E3B20D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0D67C52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6102417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2E96D1E5"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6AFEF93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52AC51B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37C8522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1B05104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2C4ECA77"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970E979" w14:textId="77777777">
        <w:trPr>
          <w:trHeight w:val="420"/>
        </w:trPr>
        <w:tc>
          <w:tcPr>
            <w:tcW w:w="986" w:type="dxa"/>
            <w:shd w:val="clear" w:color="auto" w:fill="auto"/>
            <w:tcMar>
              <w:top w:w="0" w:type="dxa"/>
              <w:left w:w="100" w:type="dxa"/>
              <w:bottom w:w="0" w:type="dxa"/>
              <w:right w:w="100" w:type="dxa"/>
            </w:tcMar>
          </w:tcPr>
          <w:p w14:paraId="2ABB38E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6B834192"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257772B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7278362F"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08C39E4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539B4D7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07F812B2"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52F1F42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2731676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2D59647D"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07D3049" w14:textId="77777777">
        <w:trPr>
          <w:trHeight w:val="420"/>
        </w:trPr>
        <w:tc>
          <w:tcPr>
            <w:tcW w:w="986" w:type="dxa"/>
            <w:shd w:val="clear" w:color="auto" w:fill="auto"/>
            <w:tcMar>
              <w:top w:w="0" w:type="dxa"/>
              <w:left w:w="100" w:type="dxa"/>
              <w:bottom w:w="0" w:type="dxa"/>
              <w:right w:w="100" w:type="dxa"/>
            </w:tcMar>
          </w:tcPr>
          <w:p w14:paraId="5BB9AD8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7D432DC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1540BA76"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6F3E022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38E48DD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33227A00"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4CAF265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765FD237"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551081A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754B2FFF"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3EAEE52" w14:textId="77777777">
        <w:trPr>
          <w:trHeight w:val="420"/>
        </w:trPr>
        <w:tc>
          <w:tcPr>
            <w:tcW w:w="986" w:type="dxa"/>
            <w:shd w:val="clear" w:color="auto" w:fill="auto"/>
            <w:tcMar>
              <w:top w:w="0" w:type="dxa"/>
              <w:left w:w="100" w:type="dxa"/>
              <w:bottom w:w="0" w:type="dxa"/>
              <w:right w:w="100" w:type="dxa"/>
            </w:tcMar>
          </w:tcPr>
          <w:p w14:paraId="3DB25B07"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7E5AF4B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026AA37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500CD7E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17C2A49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2130004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49878713"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6F55B13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457CE94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640EB963"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46CE6BA" w14:textId="77777777">
        <w:trPr>
          <w:trHeight w:val="420"/>
        </w:trPr>
        <w:tc>
          <w:tcPr>
            <w:tcW w:w="986" w:type="dxa"/>
            <w:shd w:val="clear" w:color="auto" w:fill="auto"/>
            <w:tcMar>
              <w:top w:w="0" w:type="dxa"/>
              <w:left w:w="100" w:type="dxa"/>
              <w:bottom w:w="0" w:type="dxa"/>
              <w:right w:w="100" w:type="dxa"/>
            </w:tcMar>
          </w:tcPr>
          <w:p w14:paraId="06C59416"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64CED0B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6D2A6D5F"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0FB2D4B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5A9840F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1E01D3B9"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47242152"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501F1AB5"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54507C60"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2EC05AE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1610DC4" w14:textId="77777777">
        <w:trPr>
          <w:trHeight w:val="420"/>
        </w:trPr>
        <w:tc>
          <w:tcPr>
            <w:tcW w:w="986" w:type="dxa"/>
            <w:shd w:val="clear" w:color="auto" w:fill="auto"/>
            <w:tcMar>
              <w:top w:w="0" w:type="dxa"/>
              <w:left w:w="100" w:type="dxa"/>
              <w:bottom w:w="0" w:type="dxa"/>
              <w:right w:w="100" w:type="dxa"/>
            </w:tcMar>
          </w:tcPr>
          <w:p w14:paraId="00DC42F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1D02C073"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0D9DBBC5"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77393830"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692D73C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0FC03FFD"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5D638F72"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4F82EDA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6CE395A0"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71F00E49"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18C5ABEC" w14:textId="77777777">
        <w:trPr>
          <w:trHeight w:val="420"/>
        </w:trPr>
        <w:tc>
          <w:tcPr>
            <w:tcW w:w="986" w:type="dxa"/>
            <w:shd w:val="clear" w:color="auto" w:fill="auto"/>
            <w:tcMar>
              <w:top w:w="0" w:type="dxa"/>
              <w:left w:w="100" w:type="dxa"/>
              <w:bottom w:w="0" w:type="dxa"/>
              <w:right w:w="100" w:type="dxa"/>
            </w:tcMar>
          </w:tcPr>
          <w:p w14:paraId="2359ECCD"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4BDE2AB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2519C22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683A9F9F"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2C0A72D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27E4D1BD"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104F1083"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443924B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5F416F7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6C5F22C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4BADCEE0" w14:textId="77777777">
        <w:trPr>
          <w:trHeight w:val="420"/>
        </w:trPr>
        <w:tc>
          <w:tcPr>
            <w:tcW w:w="986" w:type="dxa"/>
            <w:shd w:val="clear" w:color="auto" w:fill="auto"/>
            <w:tcMar>
              <w:top w:w="0" w:type="dxa"/>
              <w:left w:w="100" w:type="dxa"/>
              <w:bottom w:w="0" w:type="dxa"/>
              <w:right w:w="100" w:type="dxa"/>
            </w:tcMar>
          </w:tcPr>
          <w:p w14:paraId="726133C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160D5316"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1839202D"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6294262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68879A46"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35366AE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03B053AD"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1E86BDF6"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32323CF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4C5A9FB5"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DAB5EBC" w14:textId="77777777">
        <w:trPr>
          <w:trHeight w:val="420"/>
        </w:trPr>
        <w:tc>
          <w:tcPr>
            <w:tcW w:w="986" w:type="dxa"/>
            <w:shd w:val="clear" w:color="auto" w:fill="auto"/>
            <w:tcMar>
              <w:top w:w="0" w:type="dxa"/>
              <w:left w:w="100" w:type="dxa"/>
              <w:bottom w:w="0" w:type="dxa"/>
              <w:right w:w="100" w:type="dxa"/>
            </w:tcMar>
          </w:tcPr>
          <w:p w14:paraId="65E64555"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4DFEC58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41ED1C0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4059B4D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4C7AF2E5"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23C518C7"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5B545F1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4ED1A6B0"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5BF48EE5"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501AC2A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3CFBDBF4" w14:textId="77777777">
        <w:trPr>
          <w:trHeight w:val="420"/>
        </w:trPr>
        <w:tc>
          <w:tcPr>
            <w:tcW w:w="986" w:type="dxa"/>
            <w:shd w:val="clear" w:color="auto" w:fill="auto"/>
            <w:tcMar>
              <w:top w:w="0" w:type="dxa"/>
              <w:left w:w="100" w:type="dxa"/>
              <w:bottom w:w="0" w:type="dxa"/>
              <w:right w:w="100" w:type="dxa"/>
            </w:tcMar>
          </w:tcPr>
          <w:p w14:paraId="225E1DC0"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0FA8253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40A8A059"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201C495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7836E56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6D0C575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0D80AA29"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1C0CA7D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2C9068E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3B1558C9"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09B23DA" w14:textId="77777777">
        <w:trPr>
          <w:trHeight w:val="420"/>
        </w:trPr>
        <w:tc>
          <w:tcPr>
            <w:tcW w:w="986" w:type="dxa"/>
            <w:shd w:val="clear" w:color="auto" w:fill="auto"/>
            <w:tcMar>
              <w:top w:w="0" w:type="dxa"/>
              <w:left w:w="100" w:type="dxa"/>
              <w:bottom w:w="0" w:type="dxa"/>
              <w:right w:w="100" w:type="dxa"/>
            </w:tcMar>
          </w:tcPr>
          <w:p w14:paraId="2531FDAD"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09DDAE1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186D675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3821BE5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019095C9"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22CEE2A3"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75D95DE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2EF478B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73C6F3A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327DD683"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3E28A92B" w14:textId="77777777">
        <w:trPr>
          <w:trHeight w:val="420"/>
        </w:trPr>
        <w:tc>
          <w:tcPr>
            <w:tcW w:w="986" w:type="dxa"/>
            <w:shd w:val="clear" w:color="auto" w:fill="auto"/>
            <w:tcMar>
              <w:top w:w="0" w:type="dxa"/>
              <w:left w:w="100" w:type="dxa"/>
              <w:bottom w:w="0" w:type="dxa"/>
              <w:right w:w="100" w:type="dxa"/>
            </w:tcMar>
          </w:tcPr>
          <w:p w14:paraId="7ABB27E0"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78F5B9B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05E3106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72FA092D"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7D3EEC8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7205919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5AAF7339"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17E4270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26BAF34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6D14485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E8D958C" w14:textId="77777777">
        <w:trPr>
          <w:trHeight w:val="420"/>
        </w:trPr>
        <w:tc>
          <w:tcPr>
            <w:tcW w:w="986" w:type="dxa"/>
            <w:shd w:val="clear" w:color="auto" w:fill="auto"/>
            <w:tcMar>
              <w:top w:w="0" w:type="dxa"/>
              <w:left w:w="100" w:type="dxa"/>
              <w:bottom w:w="0" w:type="dxa"/>
              <w:right w:w="100" w:type="dxa"/>
            </w:tcMar>
          </w:tcPr>
          <w:p w14:paraId="38EEB5DB"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38C3673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3B5BFFA7"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536B6C81"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5B2E6B9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1EE2CB83"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7DA62EE3"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6B61B38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1E31F015"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7CD4109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7B5B273F" w14:textId="77777777">
        <w:trPr>
          <w:trHeight w:val="420"/>
        </w:trPr>
        <w:tc>
          <w:tcPr>
            <w:tcW w:w="986" w:type="dxa"/>
            <w:shd w:val="clear" w:color="auto" w:fill="auto"/>
            <w:tcMar>
              <w:top w:w="0" w:type="dxa"/>
              <w:left w:w="100" w:type="dxa"/>
              <w:bottom w:w="0" w:type="dxa"/>
              <w:right w:w="100" w:type="dxa"/>
            </w:tcMar>
          </w:tcPr>
          <w:p w14:paraId="48AEFF4A"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0" w:type="dxa"/>
            <w:shd w:val="clear" w:color="auto" w:fill="auto"/>
            <w:tcMar>
              <w:top w:w="0" w:type="dxa"/>
              <w:left w:w="100" w:type="dxa"/>
              <w:bottom w:w="0" w:type="dxa"/>
              <w:right w:w="100" w:type="dxa"/>
            </w:tcMar>
          </w:tcPr>
          <w:p w14:paraId="7C849538"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055D6F4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6C836417"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07A3AA04"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8" w:type="dxa"/>
            <w:shd w:val="clear" w:color="auto" w:fill="auto"/>
            <w:tcMar>
              <w:top w:w="0" w:type="dxa"/>
              <w:left w:w="100" w:type="dxa"/>
              <w:bottom w:w="0" w:type="dxa"/>
              <w:right w:w="100" w:type="dxa"/>
            </w:tcMar>
          </w:tcPr>
          <w:p w14:paraId="2CBDFF0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709" w:type="dxa"/>
            <w:shd w:val="clear" w:color="auto" w:fill="auto"/>
            <w:tcMar>
              <w:top w:w="0" w:type="dxa"/>
              <w:left w:w="100" w:type="dxa"/>
              <w:bottom w:w="0" w:type="dxa"/>
              <w:right w:w="100" w:type="dxa"/>
            </w:tcMar>
          </w:tcPr>
          <w:p w14:paraId="0FEE2D8E"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851" w:type="dxa"/>
            <w:shd w:val="clear" w:color="auto" w:fill="auto"/>
            <w:tcMar>
              <w:top w:w="0" w:type="dxa"/>
              <w:left w:w="100" w:type="dxa"/>
              <w:bottom w:w="0" w:type="dxa"/>
              <w:right w:w="100" w:type="dxa"/>
            </w:tcMar>
          </w:tcPr>
          <w:p w14:paraId="3F564AEC"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7" w:type="dxa"/>
            <w:shd w:val="clear" w:color="auto" w:fill="auto"/>
            <w:tcMar>
              <w:top w:w="0" w:type="dxa"/>
              <w:left w:w="100" w:type="dxa"/>
              <w:bottom w:w="0" w:type="dxa"/>
              <w:right w:w="100" w:type="dxa"/>
            </w:tcMar>
          </w:tcPr>
          <w:p w14:paraId="6C850B42"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c>
          <w:tcPr>
            <w:tcW w:w="1418" w:type="dxa"/>
            <w:shd w:val="clear" w:color="auto" w:fill="auto"/>
            <w:tcMar>
              <w:top w:w="0" w:type="dxa"/>
              <w:left w:w="100" w:type="dxa"/>
              <w:bottom w:w="0" w:type="dxa"/>
              <w:right w:w="100" w:type="dxa"/>
            </w:tcMar>
          </w:tcPr>
          <w:p w14:paraId="470DE6C6" w14:textId="77777777" w:rsidR="00AB360F" w:rsidRDefault="00CA388A">
            <w:pPr>
              <w:spacing w:before="60" w:after="60" w:line="276" w:lineRule="auto"/>
              <w:ind w:left="-180"/>
              <w:jc w:val="center"/>
              <w:rPr>
                <w:rFonts w:ascii="Calibri" w:eastAsia="Calibri" w:hAnsi="Calibri" w:cs="Calibri"/>
                <w:sz w:val="24"/>
                <w:szCs w:val="24"/>
              </w:rPr>
            </w:pPr>
            <w:r>
              <w:rPr>
                <w:rFonts w:ascii="Calibri" w:eastAsia="Calibri" w:hAnsi="Calibri" w:cs="Calibri"/>
                <w:sz w:val="24"/>
                <w:szCs w:val="24"/>
              </w:rPr>
              <w:t xml:space="preserve"> </w:t>
            </w:r>
          </w:p>
        </w:tc>
      </w:tr>
    </w:tbl>
    <w:p w14:paraId="72FD9C9C" w14:textId="77777777" w:rsidR="00AB360F" w:rsidRDefault="00CA388A">
      <w:pPr>
        <w:rPr>
          <w:b/>
          <w:sz w:val="40"/>
          <w:szCs w:val="40"/>
        </w:rPr>
      </w:pPr>
      <w:r>
        <w:br w:type="page"/>
      </w:r>
    </w:p>
    <w:p w14:paraId="066E0F47" w14:textId="77777777" w:rsidR="00AB360F" w:rsidRDefault="00CA388A">
      <w:pPr>
        <w:spacing w:before="240" w:after="240"/>
        <w:jc w:val="both"/>
        <w:rPr>
          <w:b/>
          <w:sz w:val="28"/>
          <w:szCs w:val="28"/>
        </w:rPr>
      </w:pPr>
      <w:r>
        <w:rPr>
          <w:b/>
          <w:sz w:val="28"/>
          <w:szCs w:val="28"/>
        </w:rPr>
        <w:lastRenderedPageBreak/>
        <w:t>Conclusions</w:t>
      </w:r>
    </w:p>
    <w:p w14:paraId="474CBAFC" w14:textId="77777777" w:rsidR="00AB360F" w:rsidRDefault="00AB360F">
      <w:pPr>
        <w:spacing w:before="240" w:after="240"/>
        <w:jc w:val="both"/>
        <w:rPr>
          <w:b/>
          <w:sz w:val="28"/>
          <w:szCs w:val="28"/>
        </w:rPr>
      </w:pPr>
    </w:p>
    <w:p w14:paraId="65AE251E" w14:textId="77777777" w:rsidR="00AB360F" w:rsidRDefault="00AB360F">
      <w:pPr>
        <w:spacing w:before="240" w:after="240"/>
        <w:jc w:val="both"/>
        <w:rPr>
          <w:b/>
          <w:sz w:val="28"/>
          <w:szCs w:val="28"/>
        </w:rPr>
      </w:pPr>
    </w:p>
    <w:p w14:paraId="64D2EC5A" w14:textId="77777777" w:rsidR="00AB360F" w:rsidRDefault="00AB360F">
      <w:pPr>
        <w:spacing w:before="240" w:after="240"/>
        <w:jc w:val="both"/>
        <w:rPr>
          <w:b/>
          <w:sz w:val="28"/>
          <w:szCs w:val="28"/>
        </w:rPr>
      </w:pPr>
    </w:p>
    <w:p w14:paraId="0AC22D96" w14:textId="77777777" w:rsidR="00AB360F" w:rsidRDefault="00AB360F">
      <w:pPr>
        <w:spacing w:before="240" w:after="240"/>
        <w:jc w:val="both"/>
        <w:rPr>
          <w:b/>
          <w:sz w:val="28"/>
          <w:szCs w:val="28"/>
        </w:rPr>
      </w:pPr>
    </w:p>
    <w:p w14:paraId="565B94C1" w14:textId="77777777" w:rsidR="00AB360F" w:rsidRDefault="00AB360F">
      <w:pPr>
        <w:spacing w:before="240" w:after="240"/>
        <w:jc w:val="both"/>
        <w:rPr>
          <w:b/>
          <w:sz w:val="28"/>
          <w:szCs w:val="28"/>
        </w:rPr>
      </w:pPr>
    </w:p>
    <w:p w14:paraId="126691F9" w14:textId="77777777" w:rsidR="00AB360F" w:rsidRDefault="00AB360F">
      <w:pPr>
        <w:spacing w:before="240" w:after="240"/>
        <w:jc w:val="both"/>
        <w:rPr>
          <w:b/>
          <w:sz w:val="28"/>
          <w:szCs w:val="28"/>
        </w:rPr>
      </w:pPr>
    </w:p>
    <w:p w14:paraId="03FAB97B" w14:textId="77777777" w:rsidR="00AB360F" w:rsidRDefault="00AB360F">
      <w:pPr>
        <w:spacing w:before="240" w:after="240"/>
        <w:jc w:val="both"/>
        <w:rPr>
          <w:b/>
          <w:sz w:val="28"/>
          <w:szCs w:val="28"/>
        </w:rPr>
      </w:pPr>
    </w:p>
    <w:p w14:paraId="44AA43C1" w14:textId="77777777" w:rsidR="00AB360F" w:rsidRDefault="00AB360F">
      <w:pPr>
        <w:spacing w:before="240" w:after="240"/>
        <w:jc w:val="both"/>
        <w:rPr>
          <w:b/>
          <w:sz w:val="28"/>
          <w:szCs w:val="28"/>
        </w:rPr>
      </w:pPr>
    </w:p>
    <w:p w14:paraId="52F61310" w14:textId="77777777" w:rsidR="00AB360F" w:rsidRDefault="00AB360F">
      <w:pPr>
        <w:spacing w:before="240" w:after="240"/>
        <w:jc w:val="both"/>
        <w:rPr>
          <w:b/>
          <w:sz w:val="28"/>
          <w:szCs w:val="28"/>
        </w:rPr>
      </w:pPr>
    </w:p>
    <w:p w14:paraId="45461F62" w14:textId="77777777" w:rsidR="00AB360F" w:rsidRDefault="00AB360F">
      <w:pPr>
        <w:spacing w:before="240" w:after="240"/>
        <w:jc w:val="both"/>
        <w:rPr>
          <w:b/>
          <w:sz w:val="28"/>
          <w:szCs w:val="28"/>
        </w:rPr>
      </w:pPr>
    </w:p>
    <w:p w14:paraId="2E2ED2E3" w14:textId="77777777" w:rsidR="00AB360F" w:rsidRDefault="00AB360F">
      <w:pPr>
        <w:spacing w:before="240" w:after="240"/>
        <w:jc w:val="both"/>
        <w:rPr>
          <w:b/>
          <w:sz w:val="28"/>
          <w:szCs w:val="28"/>
        </w:rPr>
      </w:pPr>
    </w:p>
    <w:p w14:paraId="555D119A" w14:textId="77777777" w:rsidR="00AB360F" w:rsidRDefault="00AB360F">
      <w:pPr>
        <w:spacing w:before="240" w:after="240"/>
        <w:jc w:val="both"/>
        <w:rPr>
          <w:b/>
          <w:sz w:val="28"/>
          <w:szCs w:val="28"/>
        </w:rPr>
      </w:pPr>
    </w:p>
    <w:p w14:paraId="6E791131" w14:textId="77777777" w:rsidR="00AB360F" w:rsidRDefault="00AB360F">
      <w:pPr>
        <w:spacing w:before="240" w:after="240"/>
        <w:jc w:val="both"/>
        <w:rPr>
          <w:b/>
          <w:sz w:val="28"/>
          <w:szCs w:val="28"/>
        </w:rPr>
      </w:pPr>
    </w:p>
    <w:p w14:paraId="3595733F" w14:textId="77777777" w:rsidR="00AB360F" w:rsidRDefault="00AB360F">
      <w:pPr>
        <w:spacing w:before="240" w:after="240"/>
        <w:jc w:val="both"/>
        <w:rPr>
          <w:b/>
          <w:sz w:val="28"/>
          <w:szCs w:val="28"/>
        </w:rPr>
      </w:pPr>
    </w:p>
    <w:p w14:paraId="417307D6" w14:textId="77777777" w:rsidR="00AB360F" w:rsidRDefault="00AB360F">
      <w:pPr>
        <w:spacing w:before="240" w:after="240"/>
        <w:jc w:val="both"/>
        <w:rPr>
          <w:b/>
          <w:sz w:val="28"/>
          <w:szCs w:val="28"/>
        </w:rPr>
      </w:pPr>
    </w:p>
    <w:p w14:paraId="75006F4F" w14:textId="77777777" w:rsidR="00AB360F" w:rsidRDefault="00AB360F">
      <w:pPr>
        <w:spacing w:before="240" w:after="240"/>
        <w:jc w:val="both"/>
        <w:rPr>
          <w:b/>
          <w:sz w:val="28"/>
          <w:szCs w:val="28"/>
        </w:rPr>
      </w:pPr>
    </w:p>
    <w:p w14:paraId="2CBB3059" w14:textId="77777777" w:rsidR="00AB360F" w:rsidRDefault="00AB360F">
      <w:pPr>
        <w:spacing w:before="240" w:after="240"/>
        <w:jc w:val="both"/>
        <w:rPr>
          <w:b/>
          <w:sz w:val="28"/>
          <w:szCs w:val="28"/>
        </w:rPr>
      </w:pPr>
    </w:p>
    <w:p w14:paraId="243A898B"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74BB70B6"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55DFE070" w14:textId="77777777" w:rsidR="00AB360F" w:rsidRDefault="00AB360F">
      <w:pPr>
        <w:spacing w:after="0" w:line="240" w:lineRule="auto"/>
        <w:jc w:val="both"/>
      </w:pPr>
    </w:p>
    <w:p w14:paraId="08B21F4D"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p>
    <w:p w14:paraId="3467950E" w14:textId="77777777" w:rsidR="00AB360F" w:rsidRDefault="00CA388A">
      <w:pPr>
        <w:spacing w:before="240" w:after="0" w:line="276" w:lineRule="auto"/>
        <w:jc w:val="both"/>
        <w:rPr>
          <w:b/>
          <w:color w:val="385623"/>
          <w:sz w:val="40"/>
          <w:szCs w:val="40"/>
        </w:rPr>
      </w:pPr>
      <w:r>
        <w:br w:type="page"/>
      </w:r>
    </w:p>
    <w:p w14:paraId="04CE09E3" w14:textId="77777777" w:rsidR="00AB360F" w:rsidRDefault="00CA388A">
      <w:pPr>
        <w:pStyle w:val="Heading2"/>
        <w:rPr>
          <w:color w:val="385623"/>
        </w:rPr>
      </w:pPr>
      <w:bookmarkStart w:id="12" w:name="_heading=h.vmblbbmulwis" w:colFirst="0" w:colLast="0"/>
      <w:bookmarkEnd w:id="12"/>
      <w:r>
        <w:lastRenderedPageBreak/>
        <w:t>Seminar Grains and Quality</w:t>
      </w:r>
      <w:r>
        <w:rPr>
          <w:color w:val="385623"/>
        </w:rPr>
        <w:t xml:space="preserve"> </w:t>
      </w:r>
    </w:p>
    <w:p w14:paraId="6F5E0E19" w14:textId="77777777" w:rsidR="00AB360F" w:rsidRDefault="00CA388A">
      <w:pPr>
        <w:jc w:val="both"/>
        <w:rPr>
          <w:b/>
          <w:sz w:val="24"/>
          <w:szCs w:val="24"/>
        </w:rPr>
      </w:pPr>
      <w:r>
        <w:rPr>
          <w:b/>
          <w:sz w:val="24"/>
          <w:szCs w:val="24"/>
        </w:rPr>
        <w:t>Student teams research information and develop presentations for discussion on the following issues:</w:t>
      </w:r>
    </w:p>
    <w:p w14:paraId="064FBD9C" w14:textId="77777777" w:rsidR="00AB360F" w:rsidRDefault="00CA388A">
      <w:pPr>
        <w:jc w:val="both"/>
        <w:rPr>
          <w:sz w:val="24"/>
          <w:szCs w:val="24"/>
        </w:rPr>
      </w:pPr>
      <w:r>
        <w:rPr>
          <w:sz w:val="24"/>
          <w:szCs w:val="24"/>
        </w:rPr>
        <w:t>1</w:t>
      </w:r>
      <w:r>
        <w:rPr>
          <w:b/>
          <w:sz w:val="24"/>
          <w:szCs w:val="24"/>
        </w:rPr>
        <w:t xml:space="preserve">. </w:t>
      </w:r>
      <w:r>
        <w:rPr>
          <w:sz w:val="24"/>
          <w:szCs w:val="24"/>
        </w:rPr>
        <w:t>Which cereals and why will you use for gluten-free product development?</w:t>
      </w:r>
    </w:p>
    <w:p w14:paraId="3C29CC22" w14:textId="77777777" w:rsidR="00AB360F" w:rsidRDefault="00CA388A">
      <w:pPr>
        <w:spacing w:line="240" w:lineRule="auto"/>
        <w:jc w:val="both"/>
        <w:rPr>
          <w:sz w:val="24"/>
          <w:szCs w:val="24"/>
        </w:rPr>
      </w:pPr>
      <w:r>
        <w:rPr>
          <w:sz w:val="24"/>
          <w:szCs w:val="24"/>
        </w:rPr>
        <w:t>2. Which cereals are grown, processed and exported the most in the EU, Central A</w:t>
      </w:r>
      <w:r>
        <w:rPr>
          <w:sz w:val="24"/>
          <w:szCs w:val="24"/>
        </w:rPr>
        <w:t>sia, USA or other regions or countries?</w:t>
      </w:r>
    </w:p>
    <w:p w14:paraId="2A89129D" w14:textId="77777777" w:rsidR="00AB360F" w:rsidRDefault="00CA388A">
      <w:pPr>
        <w:spacing w:line="240" w:lineRule="auto"/>
        <w:jc w:val="both"/>
        <w:rPr>
          <w:sz w:val="24"/>
          <w:szCs w:val="24"/>
        </w:rPr>
      </w:pPr>
      <w:r>
        <w:rPr>
          <w:sz w:val="24"/>
          <w:szCs w:val="24"/>
        </w:rPr>
        <w:t>3. Are quinoa and amaranth grown in your country? What is valuable in these pseudo-cereals?</w:t>
      </w:r>
    </w:p>
    <w:p w14:paraId="679BD7D7" w14:textId="77777777" w:rsidR="00AB360F" w:rsidRDefault="00CA388A">
      <w:pPr>
        <w:spacing w:line="240" w:lineRule="auto"/>
        <w:jc w:val="both"/>
        <w:rPr>
          <w:sz w:val="24"/>
          <w:szCs w:val="24"/>
        </w:rPr>
      </w:pPr>
      <w:r>
        <w:rPr>
          <w:sz w:val="24"/>
          <w:szCs w:val="24"/>
        </w:rPr>
        <w:t>4. Describe what cereals and pseudo-cereals are grown in your country and what is their application in food processing.</w:t>
      </w:r>
    </w:p>
    <w:p w14:paraId="60B445E5" w14:textId="77777777" w:rsidR="00AB360F" w:rsidRDefault="00CA388A">
      <w:pPr>
        <w:spacing w:line="240" w:lineRule="auto"/>
        <w:jc w:val="both"/>
        <w:rPr>
          <w:sz w:val="24"/>
          <w:szCs w:val="24"/>
        </w:rPr>
      </w:pPr>
      <w:r>
        <w:rPr>
          <w:sz w:val="24"/>
          <w:szCs w:val="24"/>
        </w:rPr>
        <w:t>5. W</w:t>
      </w:r>
      <w:r>
        <w:rPr>
          <w:sz w:val="24"/>
          <w:szCs w:val="24"/>
        </w:rPr>
        <w:t>hat are the quality requirements of wheat grain?</w:t>
      </w:r>
    </w:p>
    <w:p w14:paraId="7EEA4684" w14:textId="77777777" w:rsidR="00AB360F" w:rsidRDefault="00CA388A">
      <w:pPr>
        <w:spacing w:line="240" w:lineRule="auto"/>
        <w:jc w:val="both"/>
        <w:rPr>
          <w:sz w:val="24"/>
          <w:szCs w:val="24"/>
        </w:rPr>
      </w:pPr>
      <w:r>
        <w:rPr>
          <w:sz w:val="24"/>
          <w:szCs w:val="24"/>
        </w:rPr>
        <w:t>6. How is the volumetric weight of grains and the absolute (1000) grain weight determined and what does it characterise?</w:t>
      </w:r>
    </w:p>
    <w:p w14:paraId="7CA03E78" w14:textId="77777777" w:rsidR="00AB360F" w:rsidRDefault="00CA388A">
      <w:pPr>
        <w:spacing w:line="240" w:lineRule="auto"/>
        <w:jc w:val="both"/>
        <w:rPr>
          <w:sz w:val="24"/>
          <w:szCs w:val="24"/>
        </w:rPr>
      </w:pPr>
      <w:r>
        <w:rPr>
          <w:sz w:val="24"/>
          <w:szCs w:val="24"/>
        </w:rPr>
        <w:t>7. What are the quality requirements of rye grain?</w:t>
      </w:r>
    </w:p>
    <w:p w14:paraId="2A898000" w14:textId="77777777" w:rsidR="00AB360F" w:rsidRDefault="00CA388A">
      <w:pPr>
        <w:spacing w:line="240" w:lineRule="auto"/>
        <w:jc w:val="both"/>
        <w:rPr>
          <w:sz w:val="24"/>
          <w:szCs w:val="24"/>
        </w:rPr>
      </w:pPr>
      <w:r>
        <w:rPr>
          <w:sz w:val="24"/>
          <w:szCs w:val="24"/>
        </w:rPr>
        <w:t xml:space="preserve">8. How is the amount of gluten and </w:t>
      </w:r>
      <w:r>
        <w:rPr>
          <w:sz w:val="24"/>
          <w:szCs w:val="24"/>
        </w:rPr>
        <w:t>the quality of gluten determined and what does it characterise?</w:t>
      </w:r>
    </w:p>
    <w:p w14:paraId="780043F5" w14:textId="77777777" w:rsidR="00AB360F" w:rsidRDefault="00CA388A">
      <w:pPr>
        <w:spacing w:line="240" w:lineRule="auto"/>
        <w:jc w:val="both"/>
        <w:rPr>
          <w:sz w:val="24"/>
          <w:szCs w:val="24"/>
        </w:rPr>
      </w:pPr>
      <w:r>
        <w:rPr>
          <w:sz w:val="24"/>
          <w:szCs w:val="24"/>
        </w:rPr>
        <w:t>9. How is the fall number determined and what is it characterised by?</w:t>
      </w:r>
    </w:p>
    <w:p w14:paraId="3D3C048A" w14:textId="77777777" w:rsidR="00AB360F" w:rsidRDefault="00CA388A">
      <w:pPr>
        <w:spacing w:line="240" w:lineRule="auto"/>
        <w:jc w:val="both"/>
        <w:rPr>
          <w:sz w:val="24"/>
          <w:szCs w:val="24"/>
        </w:rPr>
      </w:pPr>
      <w:r>
        <w:rPr>
          <w:sz w:val="24"/>
          <w:szCs w:val="24"/>
        </w:rPr>
        <w:t>10. Protein extraction from legumes.</w:t>
      </w:r>
    </w:p>
    <w:p w14:paraId="428709C2" w14:textId="77777777" w:rsidR="00AB360F" w:rsidRDefault="00CA388A">
      <w:pPr>
        <w:spacing w:line="240" w:lineRule="auto"/>
        <w:jc w:val="both"/>
        <w:rPr>
          <w:sz w:val="24"/>
          <w:szCs w:val="24"/>
        </w:rPr>
      </w:pPr>
      <w:r>
        <w:rPr>
          <w:sz w:val="24"/>
          <w:szCs w:val="24"/>
        </w:rPr>
        <w:t>11. Resistant starch, its types and production.</w:t>
      </w:r>
    </w:p>
    <w:p w14:paraId="518E3955" w14:textId="77777777" w:rsidR="00AB360F" w:rsidRDefault="00CA388A">
      <w:pPr>
        <w:spacing w:line="240" w:lineRule="auto"/>
        <w:jc w:val="both"/>
        <w:rPr>
          <w:sz w:val="24"/>
          <w:szCs w:val="24"/>
        </w:rPr>
      </w:pPr>
      <w:r>
        <w:rPr>
          <w:sz w:val="24"/>
          <w:szCs w:val="24"/>
        </w:rPr>
        <w:t>12. Types of extrusion and characteri</w:t>
      </w:r>
      <w:r>
        <w:rPr>
          <w:sz w:val="24"/>
          <w:szCs w:val="24"/>
        </w:rPr>
        <w:t>stics of the obtained products.</w:t>
      </w:r>
    </w:p>
    <w:p w14:paraId="583A5442" w14:textId="77777777" w:rsidR="00AB360F" w:rsidRDefault="00CA388A">
      <w:pPr>
        <w:spacing w:line="240" w:lineRule="auto"/>
        <w:jc w:val="both"/>
        <w:rPr>
          <w:sz w:val="24"/>
          <w:szCs w:val="24"/>
        </w:rPr>
      </w:pPr>
      <w:r>
        <w:rPr>
          <w:sz w:val="24"/>
          <w:szCs w:val="24"/>
        </w:rPr>
        <w:t>13. Types of flour used in the production of extruded products.</w:t>
      </w:r>
    </w:p>
    <w:p w14:paraId="50BF54C6" w14:textId="77777777" w:rsidR="00AB360F" w:rsidRDefault="00AB360F">
      <w:pPr>
        <w:spacing w:line="240" w:lineRule="auto"/>
        <w:jc w:val="both"/>
        <w:rPr>
          <w:sz w:val="24"/>
          <w:szCs w:val="24"/>
        </w:rPr>
      </w:pPr>
    </w:p>
    <w:p w14:paraId="5723FFE1" w14:textId="77777777" w:rsidR="00AB360F" w:rsidRDefault="00AB360F">
      <w:pPr>
        <w:jc w:val="both"/>
        <w:rPr>
          <w:sz w:val="24"/>
          <w:szCs w:val="24"/>
        </w:rPr>
      </w:pPr>
    </w:p>
    <w:p w14:paraId="1B1C2D50" w14:textId="77777777" w:rsidR="00AB360F" w:rsidRDefault="00AB360F">
      <w:pPr>
        <w:jc w:val="both"/>
        <w:rPr>
          <w:sz w:val="24"/>
          <w:szCs w:val="24"/>
        </w:rPr>
      </w:pPr>
    </w:p>
    <w:p w14:paraId="23030FFC" w14:textId="77777777" w:rsidR="00AB360F" w:rsidRDefault="00AB360F">
      <w:pPr>
        <w:jc w:val="both"/>
        <w:rPr>
          <w:sz w:val="24"/>
          <w:szCs w:val="24"/>
        </w:rPr>
      </w:pPr>
    </w:p>
    <w:p w14:paraId="4788F9AF" w14:textId="77777777" w:rsidR="00AB360F" w:rsidRDefault="00AB360F">
      <w:pPr>
        <w:jc w:val="both"/>
        <w:rPr>
          <w:sz w:val="24"/>
          <w:szCs w:val="24"/>
        </w:rPr>
      </w:pPr>
    </w:p>
    <w:p w14:paraId="6CDF7ED2" w14:textId="77777777" w:rsidR="00AB360F" w:rsidRDefault="00AB360F">
      <w:pPr>
        <w:jc w:val="both"/>
        <w:rPr>
          <w:sz w:val="24"/>
          <w:szCs w:val="24"/>
        </w:rPr>
      </w:pPr>
    </w:p>
    <w:p w14:paraId="55112CBB" w14:textId="77777777" w:rsidR="00AB360F" w:rsidRDefault="00AB360F">
      <w:pPr>
        <w:rPr>
          <w:sz w:val="24"/>
          <w:szCs w:val="24"/>
        </w:rPr>
      </w:pPr>
    </w:p>
    <w:p w14:paraId="0EEDF840" w14:textId="77777777" w:rsidR="00AB360F" w:rsidRDefault="00CA388A">
      <w:pPr>
        <w:rPr>
          <w:sz w:val="32"/>
          <w:szCs w:val="32"/>
        </w:rPr>
      </w:pPr>
      <w:r>
        <w:br w:type="page"/>
      </w:r>
    </w:p>
    <w:p w14:paraId="5A595B75" w14:textId="77777777" w:rsidR="00AB360F" w:rsidRDefault="00CA388A">
      <w:pPr>
        <w:pStyle w:val="Heading1"/>
        <w:jc w:val="left"/>
      </w:pPr>
      <w:bookmarkStart w:id="13" w:name="_heading=h.nkzyyzrzh90x" w:colFirst="0" w:colLast="0"/>
      <w:bookmarkEnd w:id="13"/>
      <w:r>
        <w:lastRenderedPageBreak/>
        <w:t xml:space="preserve">Theme 2 </w:t>
      </w:r>
    </w:p>
    <w:p w14:paraId="311677CA" w14:textId="77777777" w:rsidR="00AB360F" w:rsidRDefault="00CA388A">
      <w:pPr>
        <w:pStyle w:val="Heading1"/>
        <w:jc w:val="left"/>
      </w:pPr>
      <w:r>
        <w:t>Grain processing - flour, groats and flakes</w:t>
      </w:r>
    </w:p>
    <w:p w14:paraId="45FE4385" w14:textId="77777777" w:rsidR="00AB360F" w:rsidRDefault="00CA388A">
      <w:pPr>
        <w:pStyle w:val="Heading2"/>
      </w:pPr>
      <w:bookmarkStart w:id="14" w:name="_heading=h.u5m9v3eg5ptf" w:colFirst="0" w:colLast="0"/>
      <w:bookmarkEnd w:id="14"/>
      <w:r>
        <w:t xml:space="preserve">Theoretical materials </w:t>
      </w:r>
    </w:p>
    <w:p w14:paraId="46711591" w14:textId="77777777" w:rsidR="00AB360F" w:rsidRDefault="00AB360F">
      <w:pPr>
        <w:spacing w:after="0" w:line="240" w:lineRule="auto"/>
        <w:jc w:val="both"/>
        <w:rPr>
          <w:b/>
          <w:sz w:val="24"/>
          <w:szCs w:val="24"/>
        </w:rPr>
      </w:pPr>
    </w:p>
    <w:p w14:paraId="7B5523C1" w14:textId="77777777" w:rsidR="00AB360F" w:rsidRDefault="00CA388A">
      <w:pPr>
        <w:spacing w:after="0" w:line="240" w:lineRule="auto"/>
        <w:jc w:val="both"/>
        <w:rPr>
          <w:b/>
          <w:sz w:val="24"/>
          <w:szCs w:val="24"/>
        </w:rPr>
      </w:pPr>
      <w:r>
        <w:rPr>
          <w:b/>
          <w:sz w:val="24"/>
          <w:szCs w:val="24"/>
        </w:rPr>
        <w:t xml:space="preserve">Processing parameters - </w:t>
      </w:r>
      <w:r>
        <w:rPr>
          <w:sz w:val="24"/>
          <w:szCs w:val="24"/>
        </w:rPr>
        <w:t>characterise colloid complex of grain: starch and proteins and activity of enzymes</w:t>
      </w:r>
    </w:p>
    <w:p w14:paraId="0C499947" w14:textId="77777777" w:rsidR="00AB360F" w:rsidRDefault="00CA388A">
      <w:pPr>
        <w:spacing w:after="0" w:line="240" w:lineRule="auto"/>
        <w:jc w:val="both"/>
        <w:rPr>
          <w:sz w:val="24"/>
          <w:szCs w:val="24"/>
        </w:rPr>
      </w:pPr>
      <w:r>
        <w:rPr>
          <w:b/>
          <w:sz w:val="24"/>
          <w:szCs w:val="24"/>
        </w:rPr>
        <w:t xml:space="preserve">Crude protein content – </w:t>
      </w:r>
      <w:r>
        <w:rPr>
          <w:sz w:val="24"/>
          <w:szCs w:val="24"/>
        </w:rPr>
        <w:t>is the amount of all nitrogen substances multiplied by a factor of 5.7 (for wheat) and 6.62 (for barley).</w:t>
      </w:r>
    </w:p>
    <w:p w14:paraId="7E89FD80" w14:textId="77777777" w:rsidR="00AB360F" w:rsidRDefault="00CA388A">
      <w:pPr>
        <w:spacing w:after="0" w:line="240" w:lineRule="auto"/>
        <w:jc w:val="both"/>
        <w:rPr>
          <w:sz w:val="24"/>
          <w:szCs w:val="24"/>
        </w:rPr>
      </w:pPr>
      <w:r>
        <w:rPr>
          <w:b/>
          <w:sz w:val="24"/>
          <w:szCs w:val="24"/>
        </w:rPr>
        <w:t>Ash content</w:t>
      </w:r>
      <w:r>
        <w:rPr>
          <w:sz w:val="24"/>
          <w:szCs w:val="24"/>
        </w:rPr>
        <w:t xml:space="preserve"> –refers to the minerals and ino</w:t>
      </w:r>
      <w:r>
        <w:rPr>
          <w:sz w:val="24"/>
          <w:szCs w:val="24"/>
        </w:rPr>
        <w:t>rganic substances left after heating to 600 °C temperatures to remove moisture, volatiles, and all organic materials.</w:t>
      </w:r>
    </w:p>
    <w:p w14:paraId="0ECF06FF" w14:textId="77777777" w:rsidR="00AB360F" w:rsidRDefault="00CA388A">
      <w:pPr>
        <w:spacing w:after="0" w:line="240" w:lineRule="auto"/>
        <w:jc w:val="both"/>
        <w:rPr>
          <w:sz w:val="24"/>
          <w:szCs w:val="24"/>
        </w:rPr>
      </w:pPr>
      <w:r>
        <w:rPr>
          <w:b/>
          <w:sz w:val="24"/>
          <w:szCs w:val="24"/>
        </w:rPr>
        <w:t>Gluten content</w:t>
      </w:r>
      <w:r>
        <w:rPr>
          <w:sz w:val="24"/>
          <w:szCs w:val="24"/>
        </w:rPr>
        <w:t xml:space="preserve"> – gluten is a plastic-elastic protein substance made of gliadin and glutenin (proteins) insoluble in water.  </w:t>
      </w:r>
    </w:p>
    <w:p w14:paraId="374C22E7" w14:textId="77777777" w:rsidR="00AB360F" w:rsidRDefault="00CA388A">
      <w:pPr>
        <w:spacing w:after="0" w:line="240" w:lineRule="auto"/>
        <w:jc w:val="both"/>
        <w:rPr>
          <w:sz w:val="24"/>
          <w:szCs w:val="24"/>
        </w:rPr>
      </w:pPr>
      <w:r>
        <w:rPr>
          <w:b/>
          <w:sz w:val="24"/>
          <w:szCs w:val="24"/>
        </w:rPr>
        <w:t>Gluten tensib</w:t>
      </w:r>
      <w:r>
        <w:rPr>
          <w:b/>
          <w:sz w:val="24"/>
          <w:szCs w:val="24"/>
        </w:rPr>
        <w:t xml:space="preserve">ility </w:t>
      </w:r>
      <w:r>
        <w:rPr>
          <w:sz w:val="24"/>
          <w:szCs w:val="24"/>
        </w:rPr>
        <w:t>– ability to keep consistency by pulling.</w:t>
      </w:r>
    </w:p>
    <w:p w14:paraId="7EE3CF95" w14:textId="77777777" w:rsidR="00AB360F" w:rsidRDefault="00CA388A">
      <w:pPr>
        <w:spacing w:after="0" w:line="240" w:lineRule="auto"/>
        <w:jc w:val="both"/>
        <w:rPr>
          <w:sz w:val="24"/>
          <w:szCs w:val="24"/>
        </w:rPr>
      </w:pPr>
      <w:r>
        <w:rPr>
          <w:b/>
          <w:sz w:val="24"/>
          <w:szCs w:val="24"/>
        </w:rPr>
        <w:t xml:space="preserve">Gluten swelling </w:t>
      </w:r>
      <w:r>
        <w:rPr>
          <w:sz w:val="24"/>
          <w:szCs w:val="24"/>
        </w:rPr>
        <w:t>– ability to expand its volume in low acid medium.</w:t>
      </w:r>
    </w:p>
    <w:p w14:paraId="049F74E7" w14:textId="77777777" w:rsidR="00AB360F" w:rsidRDefault="00CA388A">
      <w:pPr>
        <w:spacing w:after="0" w:line="240" w:lineRule="auto"/>
        <w:jc w:val="both"/>
        <w:rPr>
          <w:sz w:val="24"/>
          <w:szCs w:val="24"/>
        </w:rPr>
      </w:pPr>
      <w:r>
        <w:rPr>
          <w:b/>
          <w:sz w:val="24"/>
          <w:szCs w:val="24"/>
        </w:rPr>
        <w:t>Zeleny index</w:t>
      </w:r>
      <w:r>
        <w:rPr>
          <w:sz w:val="24"/>
          <w:szCs w:val="24"/>
        </w:rPr>
        <w:t xml:space="preserve"> – ability of all proteins of wheat flour to swell in a lactic acid solution during standard time. </w:t>
      </w:r>
    </w:p>
    <w:p w14:paraId="74547970" w14:textId="77777777" w:rsidR="00AB360F" w:rsidRDefault="00CA388A">
      <w:pPr>
        <w:spacing w:after="0" w:line="240" w:lineRule="auto"/>
        <w:jc w:val="both"/>
        <w:rPr>
          <w:sz w:val="24"/>
          <w:szCs w:val="24"/>
        </w:rPr>
      </w:pPr>
      <w:r>
        <w:rPr>
          <w:b/>
          <w:sz w:val="24"/>
          <w:szCs w:val="24"/>
        </w:rPr>
        <w:t>Falling number</w:t>
      </w:r>
      <w:r>
        <w:rPr>
          <w:sz w:val="24"/>
          <w:szCs w:val="24"/>
        </w:rPr>
        <w:t xml:space="preserve"> – is defined a</w:t>
      </w:r>
      <w:r>
        <w:rPr>
          <w:sz w:val="24"/>
          <w:szCs w:val="24"/>
        </w:rPr>
        <w:t>s the time in seconds required to measure starch liquefaction (gel) due to alpha-amylase activity (enzymes) in flour.</w:t>
      </w:r>
    </w:p>
    <w:p w14:paraId="67C3AE61" w14:textId="77777777" w:rsidR="00AB360F" w:rsidRDefault="00CA388A">
      <w:pPr>
        <w:spacing w:after="0" w:line="240" w:lineRule="auto"/>
        <w:jc w:val="both"/>
        <w:rPr>
          <w:sz w:val="24"/>
          <w:szCs w:val="24"/>
        </w:rPr>
      </w:pPr>
      <w:r>
        <w:rPr>
          <w:b/>
          <w:sz w:val="24"/>
          <w:szCs w:val="24"/>
        </w:rPr>
        <w:t>Rheological (physical) properties of dough</w:t>
      </w:r>
      <w:r>
        <w:rPr>
          <w:sz w:val="24"/>
          <w:szCs w:val="24"/>
        </w:rPr>
        <w:t xml:space="preserve"> – physical properties measured by specialised equipment.</w:t>
      </w:r>
    </w:p>
    <w:p w14:paraId="5905A045" w14:textId="77777777" w:rsidR="00AB360F" w:rsidRDefault="00CA388A">
      <w:pPr>
        <w:spacing w:after="0" w:line="240" w:lineRule="auto"/>
        <w:jc w:val="both"/>
        <w:rPr>
          <w:sz w:val="24"/>
          <w:szCs w:val="24"/>
        </w:rPr>
      </w:pPr>
      <w:r>
        <w:rPr>
          <w:b/>
          <w:sz w:val="24"/>
          <w:szCs w:val="24"/>
        </w:rPr>
        <w:t xml:space="preserve">Flour acidity (titratable acidity) </w:t>
      </w:r>
      <w:r>
        <w:rPr>
          <w:sz w:val="24"/>
          <w:szCs w:val="24"/>
        </w:rPr>
        <w:t xml:space="preserve">– number of acidic substances, which are determined by titration with sodium hydroxide solution. </w:t>
      </w:r>
    </w:p>
    <w:p w14:paraId="47E25986" w14:textId="77777777" w:rsidR="00AB360F" w:rsidRDefault="00CA388A">
      <w:pPr>
        <w:spacing w:after="0" w:line="240" w:lineRule="auto"/>
        <w:jc w:val="both"/>
        <w:rPr>
          <w:b/>
          <w:sz w:val="24"/>
          <w:szCs w:val="24"/>
        </w:rPr>
      </w:pPr>
      <w:r>
        <w:rPr>
          <w:b/>
          <w:sz w:val="24"/>
          <w:szCs w:val="24"/>
        </w:rPr>
        <w:t>Rheological properties of dough</w:t>
      </w:r>
    </w:p>
    <w:p w14:paraId="51913714" w14:textId="77777777" w:rsidR="00AB360F" w:rsidRDefault="00CA388A">
      <w:pPr>
        <w:spacing w:after="0" w:line="240" w:lineRule="auto"/>
        <w:jc w:val="both"/>
        <w:rPr>
          <w:b/>
          <w:sz w:val="24"/>
          <w:szCs w:val="24"/>
        </w:rPr>
      </w:pPr>
      <w:r>
        <w:rPr>
          <w:b/>
          <w:sz w:val="24"/>
          <w:szCs w:val="24"/>
        </w:rPr>
        <w:t>Rheology</w:t>
      </w:r>
    </w:p>
    <w:p w14:paraId="4AFAEC75" w14:textId="77777777" w:rsidR="00AB360F" w:rsidRDefault="00CA388A">
      <w:pPr>
        <w:numPr>
          <w:ilvl w:val="0"/>
          <w:numId w:val="12"/>
        </w:numPr>
        <w:spacing w:after="0" w:line="240" w:lineRule="auto"/>
        <w:jc w:val="both"/>
        <w:rPr>
          <w:sz w:val="24"/>
          <w:szCs w:val="24"/>
        </w:rPr>
      </w:pPr>
      <w:r>
        <w:t>a branch of physics that studies the deformation and flow of matter in response to applied</w:t>
      </w:r>
      <w:r>
        <w:rPr>
          <w:sz w:val="24"/>
          <w:szCs w:val="24"/>
        </w:rPr>
        <w:t xml:space="preserve"> stress or strain,</w:t>
      </w:r>
    </w:p>
    <w:p w14:paraId="174E1774" w14:textId="77777777" w:rsidR="00AB360F" w:rsidRDefault="00CA388A">
      <w:pPr>
        <w:numPr>
          <w:ilvl w:val="0"/>
          <w:numId w:val="12"/>
        </w:numPr>
        <w:spacing w:after="0" w:line="240" w:lineRule="auto"/>
        <w:jc w:val="both"/>
        <w:rPr>
          <w:sz w:val="24"/>
          <w:szCs w:val="24"/>
        </w:rPr>
      </w:pPr>
      <w:r>
        <w:rPr>
          <w:sz w:val="24"/>
          <w:szCs w:val="24"/>
        </w:rPr>
        <w:t>the term</w:t>
      </w:r>
      <w:r>
        <w:rPr>
          <w:sz w:val="24"/>
          <w:szCs w:val="24"/>
        </w:rPr>
        <w:t xml:space="preserve"> rheology was coined by professor Eugene C. Bingham in 1920 - inspired by the aphorism of Greek philosophers,</w:t>
      </w:r>
      <w:r>
        <w:rPr>
          <w:i/>
          <w:sz w:val="24"/>
          <w:szCs w:val="24"/>
        </w:rPr>
        <w:t xml:space="preserve"> panta rhei</w:t>
      </w:r>
      <w:r>
        <w:rPr>
          <w:sz w:val="24"/>
          <w:szCs w:val="24"/>
        </w:rPr>
        <w:t>, ”everything flows”.</w:t>
      </w:r>
    </w:p>
    <w:p w14:paraId="29E6738A" w14:textId="77777777" w:rsidR="00AB360F" w:rsidRDefault="00CA388A">
      <w:pPr>
        <w:numPr>
          <w:ilvl w:val="0"/>
          <w:numId w:val="15"/>
        </w:numPr>
        <w:spacing w:after="0" w:line="240" w:lineRule="auto"/>
        <w:jc w:val="both"/>
        <w:rPr>
          <w:sz w:val="24"/>
          <w:szCs w:val="24"/>
        </w:rPr>
      </w:pPr>
      <w:r>
        <w:rPr>
          <w:sz w:val="24"/>
          <w:szCs w:val="24"/>
        </w:rPr>
        <w:t>in cereal, an important rheology part – the dough,</w:t>
      </w:r>
    </w:p>
    <w:p w14:paraId="08EB4A08" w14:textId="77777777" w:rsidR="00AB360F" w:rsidRDefault="00CA388A">
      <w:pPr>
        <w:numPr>
          <w:ilvl w:val="0"/>
          <w:numId w:val="15"/>
        </w:numPr>
        <w:spacing w:after="0" w:line="240" w:lineRule="auto"/>
        <w:jc w:val="both"/>
        <w:rPr>
          <w:sz w:val="24"/>
          <w:szCs w:val="24"/>
        </w:rPr>
      </w:pPr>
      <w:r>
        <w:rPr>
          <w:sz w:val="24"/>
          <w:szCs w:val="24"/>
        </w:rPr>
        <w:t>dough – the most unique system from the point of material scien</w:t>
      </w:r>
      <w:r>
        <w:rPr>
          <w:sz w:val="24"/>
          <w:szCs w:val="24"/>
        </w:rPr>
        <w:t>ce,</w:t>
      </w:r>
    </w:p>
    <w:p w14:paraId="4583C0AA" w14:textId="77777777" w:rsidR="00AB360F" w:rsidRDefault="00CA388A">
      <w:pPr>
        <w:numPr>
          <w:ilvl w:val="0"/>
          <w:numId w:val="15"/>
        </w:numPr>
        <w:spacing w:after="0" w:line="240" w:lineRule="auto"/>
        <w:jc w:val="both"/>
        <w:rPr>
          <w:sz w:val="24"/>
          <w:szCs w:val="24"/>
        </w:rPr>
      </w:pPr>
      <w:r>
        <w:rPr>
          <w:sz w:val="24"/>
          <w:szCs w:val="24"/>
        </w:rPr>
        <w:t>it is viscoelastic system which exhibits shear-thinning and thixotropic behaviour (viscosity decrease with time),</w:t>
      </w:r>
    </w:p>
    <w:p w14:paraId="6A831697" w14:textId="77777777" w:rsidR="00AB360F" w:rsidRDefault="00CA388A">
      <w:pPr>
        <w:numPr>
          <w:ilvl w:val="0"/>
          <w:numId w:val="15"/>
        </w:numPr>
        <w:spacing w:after="0" w:line="240" w:lineRule="auto"/>
        <w:jc w:val="both"/>
        <w:rPr>
          <w:sz w:val="24"/>
          <w:szCs w:val="24"/>
        </w:rPr>
      </w:pPr>
      <w:r>
        <w:rPr>
          <w:sz w:val="24"/>
          <w:szCs w:val="24"/>
        </w:rPr>
        <w:t>this behaviour is the consequence of dough complex structure in which starch granules (75 – 80 %) are surrounded by three-dimensional prot</w:t>
      </w:r>
      <w:r>
        <w:rPr>
          <w:sz w:val="24"/>
          <w:szCs w:val="24"/>
        </w:rPr>
        <w:t>ein (20 – 25%) network,</w:t>
      </w:r>
    </w:p>
    <w:p w14:paraId="4206A115" w14:textId="77777777" w:rsidR="00AB360F" w:rsidRDefault="00CA388A">
      <w:pPr>
        <w:spacing w:after="0" w:line="240" w:lineRule="auto"/>
        <w:jc w:val="both"/>
        <w:rPr>
          <w:sz w:val="24"/>
          <w:szCs w:val="24"/>
        </w:rPr>
      </w:pPr>
      <w:r>
        <w:rPr>
          <w:b/>
          <w:sz w:val="24"/>
          <w:szCs w:val="24"/>
        </w:rPr>
        <w:t>Wheat proteins</w:t>
      </w:r>
      <w:r>
        <w:rPr>
          <w:sz w:val="24"/>
          <w:szCs w:val="24"/>
        </w:rPr>
        <w:t xml:space="preserve"> – consisted of gluten proteins (80 – 85% of total wheat proteins) which comprise of prolamins (in wheat - gliadins) and glutelins (in wheat - glutenins) and non-gluten proteins (15-20% of the total wheat proteins) suc</w:t>
      </w:r>
      <w:r>
        <w:rPr>
          <w:sz w:val="24"/>
          <w:szCs w:val="24"/>
        </w:rPr>
        <w:t>h as albumins and globulins,</w:t>
      </w:r>
    </w:p>
    <w:p w14:paraId="135E70A2" w14:textId="77777777" w:rsidR="00AB360F" w:rsidRDefault="00CA388A">
      <w:pPr>
        <w:spacing w:after="0" w:line="240" w:lineRule="auto"/>
        <w:jc w:val="both"/>
        <w:rPr>
          <w:sz w:val="24"/>
          <w:szCs w:val="24"/>
        </w:rPr>
      </w:pPr>
      <w:r>
        <w:rPr>
          <w:b/>
          <w:sz w:val="24"/>
          <w:szCs w:val="24"/>
        </w:rPr>
        <w:t>Gluten complex</w:t>
      </w:r>
      <w:r>
        <w:rPr>
          <w:sz w:val="24"/>
          <w:szCs w:val="24"/>
        </w:rPr>
        <w:t xml:space="preserve"> – viscoelastic protein responsible for dough structure formation,</w:t>
      </w:r>
    </w:p>
    <w:p w14:paraId="2913ADB3" w14:textId="77777777" w:rsidR="00AB360F" w:rsidRDefault="00CA388A">
      <w:pPr>
        <w:spacing w:after="0" w:line="240" w:lineRule="auto"/>
        <w:jc w:val="both"/>
        <w:rPr>
          <w:sz w:val="24"/>
          <w:szCs w:val="24"/>
        </w:rPr>
      </w:pPr>
      <w:r>
        <w:rPr>
          <w:b/>
          <w:sz w:val="24"/>
          <w:szCs w:val="24"/>
        </w:rPr>
        <w:t xml:space="preserve">Gliadin </w:t>
      </w:r>
      <w:r>
        <w:rPr>
          <w:sz w:val="24"/>
          <w:szCs w:val="24"/>
        </w:rPr>
        <w:t>– protein fraction soluble in alcohol solution, single bonds, provides extensibility of dough - responsible for allergenicity.</w:t>
      </w:r>
    </w:p>
    <w:p w14:paraId="72FB845D" w14:textId="77777777" w:rsidR="00AB360F" w:rsidRDefault="00CA388A">
      <w:pPr>
        <w:spacing w:after="0" w:line="240" w:lineRule="auto"/>
        <w:jc w:val="both"/>
        <w:rPr>
          <w:sz w:val="24"/>
          <w:szCs w:val="24"/>
        </w:rPr>
      </w:pPr>
      <w:r>
        <w:rPr>
          <w:b/>
          <w:sz w:val="24"/>
          <w:szCs w:val="24"/>
        </w:rPr>
        <w:lastRenderedPageBreak/>
        <w:t>Glutenin</w:t>
      </w:r>
      <w:r>
        <w:rPr>
          <w:sz w:val="24"/>
          <w:szCs w:val="24"/>
        </w:rPr>
        <w:t xml:space="preserve"> – </w:t>
      </w:r>
      <w:r>
        <w:rPr>
          <w:sz w:val="24"/>
          <w:szCs w:val="24"/>
        </w:rPr>
        <w:t>protein fraction soluble in alkali solution (KOH, NaOH), more chains, molecules are linked by disulphide bonds, provides flexibility to dough.</w:t>
      </w:r>
    </w:p>
    <w:p w14:paraId="3611E9E8" w14:textId="77777777" w:rsidR="00AB360F" w:rsidRDefault="00AB360F">
      <w:pPr>
        <w:spacing w:after="0" w:line="240" w:lineRule="auto"/>
        <w:jc w:val="both"/>
        <w:rPr>
          <w:sz w:val="24"/>
          <w:szCs w:val="24"/>
        </w:rPr>
      </w:pPr>
    </w:p>
    <w:p w14:paraId="68474883" w14:textId="77777777" w:rsidR="00AB360F" w:rsidRDefault="00AB360F">
      <w:pPr>
        <w:spacing w:after="0" w:line="240" w:lineRule="auto"/>
        <w:jc w:val="both"/>
        <w:rPr>
          <w:sz w:val="24"/>
          <w:szCs w:val="24"/>
        </w:rPr>
      </w:pPr>
    </w:p>
    <w:p w14:paraId="11B5C4A0" w14:textId="77777777" w:rsidR="00AB360F" w:rsidRDefault="00CA388A">
      <w:pPr>
        <w:spacing w:after="0" w:line="240" w:lineRule="auto"/>
        <w:jc w:val="both"/>
        <w:rPr>
          <w:b/>
          <w:sz w:val="24"/>
          <w:szCs w:val="24"/>
        </w:rPr>
      </w:pPr>
      <w:r>
        <w:rPr>
          <w:b/>
          <w:sz w:val="24"/>
          <w:szCs w:val="24"/>
        </w:rPr>
        <w:t>Farinograph</w:t>
      </w:r>
    </w:p>
    <w:p w14:paraId="0544EB58" w14:textId="77777777" w:rsidR="00AB360F" w:rsidRDefault="00CA388A">
      <w:pPr>
        <w:numPr>
          <w:ilvl w:val="0"/>
          <w:numId w:val="14"/>
        </w:numPr>
        <w:spacing w:after="0" w:line="240" w:lineRule="auto"/>
        <w:jc w:val="both"/>
        <w:rPr>
          <w:sz w:val="24"/>
          <w:szCs w:val="24"/>
        </w:rPr>
      </w:pPr>
      <w:r>
        <w:rPr>
          <w:sz w:val="24"/>
          <w:szCs w:val="24"/>
        </w:rPr>
        <w:t>the most popular and accepted device for measuring dough physical properties is Brabender Farinograph,</w:t>
      </w:r>
    </w:p>
    <w:p w14:paraId="400551CE" w14:textId="77777777" w:rsidR="00AB360F" w:rsidRDefault="00CA388A">
      <w:pPr>
        <w:numPr>
          <w:ilvl w:val="0"/>
          <w:numId w:val="14"/>
        </w:numPr>
        <w:spacing w:after="0" w:line="240" w:lineRule="auto"/>
        <w:jc w:val="both"/>
        <w:rPr>
          <w:sz w:val="24"/>
          <w:szCs w:val="24"/>
        </w:rPr>
      </w:pPr>
      <w:r>
        <w:rPr>
          <w:sz w:val="24"/>
          <w:szCs w:val="24"/>
        </w:rPr>
        <w:t>measures and records the mechanical resistance of the dough during mixing and kneading,</w:t>
      </w:r>
    </w:p>
    <w:p w14:paraId="27202693" w14:textId="77777777" w:rsidR="00AB360F" w:rsidRDefault="00CA388A">
      <w:pPr>
        <w:numPr>
          <w:ilvl w:val="0"/>
          <w:numId w:val="14"/>
        </w:numPr>
        <w:spacing w:after="0" w:line="240" w:lineRule="auto"/>
        <w:jc w:val="both"/>
        <w:rPr>
          <w:sz w:val="24"/>
          <w:szCs w:val="24"/>
        </w:rPr>
      </w:pPr>
      <w:r>
        <w:rPr>
          <w:sz w:val="24"/>
          <w:szCs w:val="24"/>
        </w:rPr>
        <w:t>physical properties of the dough are measured by placing a define</w:t>
      </w:r>
      <w:r>
        <w:rPr>
          <w:sz w:val="24"/>
          <w:szCs w:val="24"/>
        </w:rPr>
        <w:t>d mass of flour in a tempered (30°C) mixing bowl equipped with two Z-type kneaders,</w:t>
      </w:r>
    </w:p>
    <w:p w14:paraId="1774ADF8" w14:textId="77777777" w:rsidR="00AB360F" w:rsidRDefault="00CA388A">
      <w:pPr>
        <w:numPr>
          <w:ilvl w:val="0"/>
          <w:numId w:val="14"/>
        </w:numPr>
        <w:spacing w:after="0" w:line="240" w:lineRule="auto"/>
        <w:jc w:val="both"/>
        <w:rPr>
          <w:sz w:val="24"/>
          <w:szCs w:val="24"/>
        </w:rPr>
      </w:pPr>
      <w:r>
        <w:rPr>
          <w:sz w:val="24"/>
          <w:szCs w:val="24"/>
        </w:rPr>
        <w:t>depending on the available quantity of flour, tests can be performed in 300 g, 50 g and 10 g mixing bowls,</w:t>
      </w:r>
    </w:p>
    <w:p w14:paraId="7242D164" w14:textId="77777777" w:rsidR="00AB360F" w:rsidRDefault="00CA388A">
      <w:pPr>
        <w:numPr>
          <w:ilvl w:val="0"/>
          <w:numId w:val="14"/>
        </w:numPr>
        <w:spacing w:after="0" w:line="240" w:lineRule="auto"/>
        <w:jc w:val="both"/>
        <w:rPr>
          <w:sz w:val="24"/>
          <w:szCs w:val="24"/>
        </w:rPr>
      </w:pPr>
      <w:r>
        <w:rPr>
          <w:sz w:val="24"/>
          <w:szCs w:val="24"/>
        </w:rPr>
        <w:t>In order to obtain the dough, the rheological properties of which</w:t>
      </w:r>
      <w:r>
        <w:rPr>
          <w:sz w:val="24"/>
          <w:szCs w:val="24"/>
        </w:rPr>
        <w:t xml:space="preserve"> are actually measured, water is added to the flour in amount to ensure the dough consistency of 500 FU (farinograph units).</w:t>
      </w:r>
    </w:p>
    <w:p w14:paraId="0867E26A" w14:textId="77777777" w:rsidR="00AB360F" w:rsidRDefault="00CA388A">
      <w:pPr>
        <w:spacing w:after="0" w:line="240" w:lineRule="auto"/>
        <w:jc w:val="both"/>
        <w:rPr>
          <w:b/>
          <w:sz w:val="24"/>
          <w:szCs w:val="24"/>
        </w:rPr>
      </w:pPr>
      <w:r>
        <w:rPr>
          <w:b/>
          <w:sz w:val="24"/>
          <w:szCs w:val="24"/>
        </w:rPr>
        <w:t>Extensograph</w:t>
      </w:r>
    </w:p>
    <w:p w14:paraId="1465C45E" w14:textId="77777777" w:rsidR="00AB360F" w:rsidRDefault="00CA388A">
      <w:pPr>
        <w:numPr>
          <w:ilvl w:val="0"/>
          <w:numId w:val="17"/>
        </w:numPr>
        <w:spacing w:after="0" w:line="240" w:lineRule="auto"/>
        <w:jc w:val="both"/>
        <w:rPr>
          <w:sz w:val="24"/>
          <w:szCs w:val="24"/>
        </w:rPr>
      </w:pPr>
      <w:r>
        <w:rPr>
          <w:sz w:val="24"/>
          <w:szCs w:val="24"/>
        </w:rPr>
        <w:t>Brabender Extensograph is an internationally accepted standard method that is in compliance with ISO 5530-2, ICC 114/1</w:t>
      </w:r>
      <w:r>
        <w:rPr>
          <w:sz w:val="24"/>
          <w:szCs w:val="24"/>
        </w:rPr>
        <w:t>, AACC 54-10,</w:t>
      </w:r>
    </w:p>
    <w:p w14:paraId="1F2B050B" w14:textId="77777777" w:rsidR="00AB360F" w:rsidRDefault="00CA388A">
      <w:pPr>
        <w:numPr>
          <w:ilvl w:val="0"/>
          <w:numId w:val="17"/>
        </w:numPr>
        <w:spacing w:after="0" w:line="240" w:lineRule="auto"/>
        <w:jc w:val="both"/>
        <w:rPr>
          <w:sz w:val="24"/>
          <w:szCs w:val="24"/>
        </w:rPr>
      </w:pPr>
      <w:r>
        <w:rPr>
          <w:sz w:val="24"/>
          <w:szCs w:val="24"/>
        </w:rPr>
        <w:t>it is applicable for the measurement of physical properties of dough subjected to mechanical handling and resting,</w:t>
      </w:r>
    </w:p>
    <w:p w14:paraId="506D47FE" w14:textId="77777777" w:rsidR="00AB360F" w:rsidRDefault="00CA388A">
      <w:pPr>
        <w:numPr>
          <w:ilvl w:val="0"/>
          <w:numId w:val="17"/>
        </w:numPr>
        <w:spacing w:after="0" w:line="240" w:lineRule="auto"/>
        <w:jc w:val="both"/>
        <w:rPr>
          <w:sz w:val="24"/>
          <w:szCs w:val="24"/>
        </w:rPr>
      </w:pPr>
      <w:r>
        <w:rPr>
          <w:sz w:val="24"/>
          <w:szCs w:val="24"/>
        </w:rPr>
        <w:t>provides information about the resistance of dough to stretching and extensibility by measuring the force to pull a hook throug</w:t>
      </w:r>
      <w:r>
        <w:rPr>
          <w:sz w:val="24"/>
          <w:szCs w:val="24"/>
        </w:rPr>
        <w:t>h a cylindrically shaped piece of dough,</w:t>
      </w:r>
    </w:p>
    <w:p w14:paraId="0B6FC2AE" w14:textId="77777777" w:rsidR="00AB360F" w:rsidRDefault="00CA388A">
      <w:pPr>
        <w:numPr>
          <w:ilvl w:val="0"/>
          <w:numId w:val="17"/>
        </w:numPr>
        <w:spacing w:after="0" w:line="240" w:lineRule="auto"/>
        <w:jc w:val="both"/>
        <w:rPr>
          <w:sz w:val="24"/>
          <w:szCs w:val="24"/>
        </w:rPr>
      </w:pPr>
      <w:r>
        <w:rPr>
          <w:sz w:val="24"/>
          <w:szCs w:val="24"/>
        </w:rPr>
        <w:t xml:space="preserve">during the measurement, the resistance of dough to stretching and the distance the dough stretches before breaking is recorded in the form of a diagram extensograph. </w:t>
      </w:r>
    </w:p>
    <w:p w14:paraId="598C33CC" w14:textId="77777777" w:rsidR="00AB360F" w:rsidRDefault="00CA388A">
      <w:pPr>
        <w:spacing w:after="0" w:line="240" w:lineRule="auto"/>
        <w:jc w:val="both"/>
        <w:rPr>
          <w:b/>
          <w:sz w:val="24"/>
          <w:szCs w:val="24"/>
        </w:rPr>
      </w:pPr>
      <w:r>
        <w:rPr>
          <w:b/>
          <w:sz w:val="24"/>
          <w:szCs w:val="24"/>
        </w:rPr>
        <w:t>Amylograph</w:t>
      </w:r>
    </w:p>
    <w:p w14:paraId="72AC07DA" w14:textId="77777777" w:rsidR="00AB360F" w:rsidRDefault="00CA388A">
      <w:pPr>
        <w:spacing w:after="0" w:line="240" w:lineRule="auto"/>
        <w:jc w:val="both"/>
        <w:rPr>
          <w:sz w:val="24"/>
          <w:szCs w:val="24"/>
        </w:rPr>
      </w:pPr>
      <w:r>
        <w:rPr>
          <w:sz w:val="24"/>
          <w:szCs w:val="24"/>
        </w:rPr>
        <w:t>The baking properties of flour depend</w:t>
      </w:r>
      <w:r>
        <w:rPr>
          <w:sz w:val="24"/>
          <w:szCs w:val="24"/>
        </w:rPr>
        <w:t xml:space="preserve">ed on the gelatinisation of the starch and on the enzyme activity (α-amylase) in the flour. The Amylograph measures wheat, rye, maize, and rice flour and enables: </w:t>
      </w:r>
    </w:p>
    <w:p w14:paraId="4CB621DE" w14:textId="77777777" w:rsidR="00AB360F" w:rsidRDefault="00CA388A">
      <w:pPr>
        <w:numPr>
          <w:ilvl w:val="0"/>
          <w:numId w:val="11"/>
        </w:numPr>
        <w:spacing w:after="0" w:line="240" w:lineRule="auto"/>
        <w:jc w:val="both"/>
        <w:rPr>
          <w:sz w:val="24"/>
          <w:szCs w:val="24"/>
        </w:rPr>
      </w:pPr>
      <w:r>
        <w:rPr>
          <w:sz w:val="24"/>
          <w:szCs w:val="24"/>
        </w:rPr>
        <w:t>assessment of the flour quality,</w:t>
      </w:r>
    </w:p>
    <w:p w14:paraId="023E1C3E" w14:textId="77777777" w:rsidR="00AB360F" w:rsidRDefault="00CA388A">
      <w:pPr>
        <w:numPr>
          <w:ilvl w:val="0"/>
          <w:numId w:val="11"/>
        </w:numPr>
        <w:spacing w:after="0" w:line="240" w:lineRule="auto"/>
        <w:jc w:val="both"/>
        <w:rPr>
          <w:sz w:val="24"/>
          <w:szCs w:val="24"/>
        </w:rPr>
      </w:pPr>
      <w:r>
        <w:rPr>
          <w:sz w:val="24"/>
          <w:szCs w:val="24"/>
        </w:rPr>
        <w:t>suitability of the flour for various applications,</w:t>
      </w:r>
    </w:p>
    <w:p w14:paraId="23CE1ACA" w14:textId="77777777" w:rsidR="00AB360F" w:rsidRDefault="00CA388A">
      <w:pPr>
        <w:numPr>
          <w:ilvl w:val="0"/>
          <w:numId w:val="11"/>
        </w:numPr>
        <w:spacing w:after="0" w:line="240" w:lineRule="auto"/>
        <w:jc w:val="both"/>
        <w:rPr>
          <w:sz w:val="24"/>
          <w:szCs w:val="24"/>
        </w:rPr>
      </w:pPr>
      <w:r>
        <w:rPr>
          <w:sz w:val="24"/>
          <w:szCs w:val="24"/>
        </w:rPr>
        <w:t>measurem</w:t>
      </w:r>
      <w:r>
        <w:rPr>
          <w:sz w:val="24"/>
          <w:szCs w:val="24"/>
        </w:rPr>
        <w:t>ent of the baking characteristics of flour,</w:t>
      </w:r>
    </w:p>
    <w:p w14:paraId="34E68DEE" w14:textId="77777777" w:rsidR="00AB360F" w:rsidRDefault="00CA388A">
      <w:pPr>
        <w:numPr>
          <w:ilvl w:val="0"/>
          <w:numId w:val="11"/>
        </w:numPr>
        <w:spacing w:after="0" w:line="240" w:lineRule="auto"/>
        <w:jc w:val="both"/>
        <w:rPr>
          <w:sz w:val="24"/>
          <w:szCs w:val="24"/>
        </w:rPr>
      </w:pPr>
      <w:r>
        <w:rPr>
          <w:sz w:val="24"/>
          <w:szCs w:val="24"/>
        </w:rPr>
        <w:t>control of enzyme addition.</w:t>
      </w:r>
    </w:p>
    <w:p w14:paraId="0BDFA613" w14:textId="77777777" w:rsidR="00AB360F" w:rsidRDefault="00CA388A">
      <w:pPr>
        <w:spacing w:after="0" w:line="240" w:lineRule="auto"/>
        <w:jc w:val="both"/>
        <w:rPr>
          <w:sz w:val="24"/>
          <w:szCs w:val="24"/>
        </w:rPr>
      </w:pPr>
      <w:r>
        <w:rPr>
          <w:sz w:val="24"/>
          <w:szCs w:val="24"/>
        </w:rPr>
        <w:t>The Amylograph test measures the flour starch properties and enzyme activity, which results from sprout damage (alpha amylase enzyme activity).</w:t>
      </w:r>
    </w:p>
    <w:p w14:paraId="1DF2ECBD" w14:textId="77777777" w:rsidR="00AB360F" w:rsidRDefault="00CA388A">
      <w:pPr>
        <w:spacing w:after="0" w:line="240" w:lineRule="auto"/>
        <w:jc w:val="both"/>
        <w:rPr>
          <w:sz w:val="24"/>
          <w:szCs w:val="24"/>
        </w:rPr>
      </w:pPr>
      <w:r>
        <w:rPr>
          <w:sz w:val="24"/>
          <w:szCs w:val="24"/>
        </w:rPr>
        <w:t>Sprouting in wheat, as indicated by high</w:t>
      </w:r>
      <w:r>
        <w:rPr>
          <w:sz w:val="24"/>
          <w:szCs w:val="24"/>
        </w:rPr>
        <w:t xml:space="preserve"> enzyme activity, produces sticky dough that can cause problems during processing and results in products with poor colour and weak texture. </w:t>
      </w:r>
    </w:p>
    <w:p w14:paraId="0B70CD3B" w14:textId="77777777" w:rsidR="00AB360F" w:rsidRDefault="00CA388A">
      <w:pPr>
        <w:spacing w:after="0" w:line="240" w:lineRule="auto"/>
        <w:jc w:val="both"/>
        <w:rPr>
          <w:sz w:val="24"/>
          <w:szCs w:val="24"/>
        </w:rPr>
      </w:pPr>
      <w:r>
        <w:rPr>
          <w:sz w:val="24"/>
          <w:szCs w:val="24"/>
        </w:rPr>
        <w:t>For Asian noodle products, flour of medium to high peak viscosity is preferred because it gives noodles better tex</w:t>
      </w:r>
      <w:r>
        <w:rPr>
          <w:sz w:val="24"/>
          <w:szCs w:val="24"/>
        </w:rPr>
        <w:t>ture characteristics.</w:t>
      </w:r>
    </w:p>
    <w:p w14:paraId="017DF740" w14:textId="77777777" w:rsidR="00AB360F" w:rsidRDefault="00CA388A">
      <w:pPr>
        <w:spacing w:after="0" w:line="240" w:lineRule="auto"/>
        <w:jc w:val="both"/>
        <w:rPr>
          <w:sz w:val="24"/>
          <w:szCs w:val="24"/>
        </w:rPr>
      </w:pPr>
      <w:r>
        <w:rPr>
          <w:b/>
          <w:sz w:val="24"/>
          <w:szCs w:val="24"/>
        </w:rPr>
        <w:t xml:space="preserve">Preparation of grain for grinding - </w:t>
      </w:r>
      <w:r>
        <w:rPr>
          <w:sz w:val="24"/>
          <w:szCs w:val="24"/>
        </w:rPr>
        <w:t>modern wheat, rye and c. mills can be both industrial, 5-6 floors high, and modular complexes. The modular mill comes complete with a frame and platforms. Takes up little space and is not that expen</w:t>
      </w:r>
      <w:r>
        <w:rPr>
          <w:sz w:val="24"/>
          <w:szCs w:val="24"/>
        </w:rPr>
        <w:t>sive.</w:t>
      </w:r>
    </w:p>
    <w:p w14:paraId="5883092C" w14:textId="77777777" w:rsidR="00AB360F" w:rsidRDefault="00CA388A">
      <w:pPr>
        <w:spacing w:after="0" w:line="240" w:lineRule="auto"/>
        <w:jc w:val="both"/>
        <w:rPr>
          <w:sz w:val="24"/>
          <w:szCs w:val="24"/>
        </w:rPr>
      </w:pPr>
      <w:r>
        <w:rPr>
          <w:b/>
          <w:sz w:val="24"/>
          <w:szCs w:val="24"/>
        </w:rPr>
        <w:t>Construction of a grain mill includes</w:t>
      </w:r>
      <w:r>
        <w:rPr>
          <w:sz w:val="24"/>
          <w:szCs w:val="24"/>
        </w:rPr>
        <w:t xml:space="preserve"> - preparation of grain for grinding, grain grinding, fractionation of the ground product into fractions (by particle size), breakdown of the ground </w:t>
      </w:r>
      <w:r>
        <w:rPr>
          <w:sz w:val="24"/>
          <w:szCs w:val="24"/>
        </w:rPr>
        <w:lastRenderedPageBreak/>
        <w:t>product by quality, separation of metallic impurities, air purif</w:t>
      </w:r>
      <w:r>
        <w:rPr>
          <w:sz w:val="24"/>
          <w:szCs w:val="24"/>
        </w:rPr>
        <w:t>ication and transportation of the ground product, filling of the ground product into tanks, etc.</w:t>
      </w:r>
    </w:p>
    <w:p w14:paraId="3603BC4C" w14:textId="77777777" w:rsidR="00AB360F" w:rsidRDefault="00CA388A">
      <w:pPr>
        <w:spacing w:after="0" w:line="240" w:lineRule="auto"/>
        <w:jc w:val="both"/>
        <w:rPr>
          <w:sz w:val="24"/>
          <w:szCs w:val="24"/>
        </w:rPr>
      </w:pPr>
      <w:r>
        <w:rPr>
          <w:b/>
          <w:sz w:val="24"/>
          <w:szCs w:val="24"/>
        </w:rPr>
        <w:t xml:space="preserve">Mill types - </w:t>
      </w:r>
      <w:r>
        <w:rPr>
          <w:sz w:val="24"/>
          <w:szCs w:val="24"/>
        </w:rPr>
        <w:t>roller (used for grinding rye, wheat, barley, beans, rapeseed, corn - the resulting product is homogeneous), hammer type, disc type mill, pneumati</w:t>
      </w:r>
      <w:r>
        <w:rPr>
          <w:sz w:val="24"/>
          <w:szCs w:val="24"/>
        </w:rPr>
        <w:t>c hammer mill.</w:t>
      </w:r>
    </w:p>
    <w:p w14:paraId="485B7059" w14:textId="77777777" w:rsidR="00AB360F" w:rsidRDefault="00CA388A">
      <w:pPr>
        <w:spacing w:after="0" w:line="240" w:lineRule="auto"/>
        <w:jc w:val="both"/>
        <w:rPr>
          <w:sz w:val="24"/>
          <w:szCs w:val="24"/>
        </w:rPr>
      </w:pPr>
      <w:r>
        <w:rPr>
          <w:b/>
          <w:sz w:val="24"/>
          <w:szCs w:val="24"/>
        </w:rPr>
        <w:t>Technological equipment for the production of groats</w:t>
      </w:r>
      <w:r>
        <w:rPr>
          <w:sz w:val="24"/>
          <w:szCs w:val="24"/>
        </w:rPr>
        <w:t xml:space="preserve"> - technological lines.</w:t>
      </w:r>
    </w:p>
    <w:p w14:paraId="76F1DDC5" w14:textId="77777777" w:rsidR="00AB360F" w:rsidRDefault="00CA388A">
      <w:pPr>
        <w:spacing w:after="0" w:line="240" w:lineRule="auto"/>
        <w:jc w:val="both"/>
        <w:rPr>
          <w:sz w:val="24"/>
          <w:szCs w:val="24"/>
        </w:rPr>
      </w:pPr>
      <w:r>
        <w:rPr>
          <w:b/>
          <w:sz w:val="24"/>
          <w:szCs w:val="24"/>
        </w:rPr>
        <w:t>The main technological equipment for the production of flakes</w:t>
      </w:r>
      <w:r>
        <w:rPr>
          <w:sz w:val="24"/>
          <w:szCs w:val="24"/>
        </w:rPr>
        <w:t xml:space="preserve"> - technological lines, aspiration column, grit separation plant, steamer, roller.</w:t>
      </w:r>
      <w:r>
        <w:br w:type="page"/>
      </w:r>
    </w:p>
    <w:p w14:paraId="37D5CDCC" w14:textId="77777777" w:rsidR="00AB360F" w:rsidRDefault="00CA388A">
      <w:pPr>
        <w:pStyle w:val="Heading2"/>
      </w:pPr>
      <w:bookmarkStart w:id="15" w:name="_heading=h.f8p76duyzma" w:colFirst="0" w:colLast="0"/>
      <w:bookmarkEnd w:id="15"/>
      <w:r>
        <w:lastRenderedPageBreak/>
        <w:t>Laboratory work</w:t>
      </w:r>
    </w:p>
    <w:p w14:paraId="2044CF12" w14:textId="77777777" w:rsidR="00AB360F" w:rsidRDefault="00CA388A">
      <w:pPr>
        <w:pStyle w:val="Heading2"/>
        <w:rPr>
          <w:highlight w:val="white"/>
        </w:rPr>
      </w:pPr>
      <w:r>
        <w:rPr>
          <w:highlight w:val="white"/>
        </w:rPr>
        <w:t>Flour and breakfast flakes quality assessment</w:t>
      </w:r>
    </w:p>
    <w:p w14:paraId="0AC8B5B7" w14:textId="77777777" w:rsidR="00AB360F" w:rsidRDefault="00CA388A">
      <w:pPr>
        <w:spacing w:before="120" w:after="0" w:line="240" w:lineRule="auto"/>
        <w:jc w:val="both"/>
        <w:rPr>
          <w:sz w:val="24"/>
          <w:szCs w:val="24"/>
        </w:rPr>
      </w:pPr>
      <w:r>
        <w:rPr>
          <w:sz w:val="24"/>
          <w:szCs w:val="24"/>
        </w:rPr>
        <w:t>The aim of the work is to acquire skills in developing of flour and determining its quality, however to determine the quality parameters of commercially available breakfast cereals. The group of students is divided into teams and each team prepares differe</w:t>
      </w:r>
      <w:r>
        <w:rPr>
          <w:sz w:val="24"/>
          <w:szCs w:val="24"/>
        </w:rPr>
        <w:t>nt products.</w:t>
      </w:r>
    </w:p>
    <w:p w14:paraId="50EFEE98" w14:textId="77777777" w:rsidR="00AB360F" w:rsidRDefault="00CA388A">
      <w:pPr>
        <w:spacing w:before="120" w:after="0" w:line="240" w:lineRule="auto"/>
        <w:jc w:val="both"/>
        <w:rPr>
          <w:b/>
          <w:color w:val="385623"/>
          <w:sz w:val="28"/>
          <w:szCs w:val="28"/>
        </w:rPr>
      </w:pPr>
      <w:r>
        <w:rPr>
          <w:b/>
          <w:sz w:val="28"/>
          <w:szCs w:val="28"/>
        </w:rPr>
        <w:t>Materials and Procedures</w:t>
      </w:r>
    </w:p>
    <w:p w14:paraId="1FA11124" w14:textId="77777777" w:rsidR="00AB360F" w:rsidRDefault="00CA388A">
      <w:pPr>
        <w:spacing w:after="0" w:line="240" w:lineRule="auto"/>
        <w:jc w:val="both"/>
        <w:rPr>
          <w:b/>
          <w:color w:val="385623"/>
          <w:sz w:val="24"/>
          <w:szCs w:val="24"/>
        </w:rPr>
      </w:pPr>
      <w:r>
        <w:rPr>
          <w:sz w:val="24"/>
          <w:szCs w:val="24"/>
        </w:rPr>
        <w:t>Wheat, Rye, Barley and Oat grains for processing. Commercial breakfast cereals.</w:t>
      </w:r>
    </w:p>
    <w:p w14:paraId="011B5658" w14:textId="77777777" w:rsidR="00AB360F" w:rsidRDefault="00AB360F">
      <w:pPr>
        <w:spacing w:after="0" w:line="240" w:lineRule="auto"/>
        <w:jc w:val="both"/>
        <w:rPr>
          <w:b/>
          <w:color w:val="385623"/>
          <w:sz w:val="24"/>
          <w:szCs w:val="24"/>
        </w:rPr>
      </w:pPr>
    </w:p>
    <w:p w14:paraId="10CC0D4B" w14:textId="77777777" w:rsidR="00AB360F" w:rsidRDefault="00CA388A">
      <w:pPr>
        <w:spacing w:after="0" w:line="240" w:lineRule="auto"/>
        <w:jc w:val="both"/>
        <w:rPr>
          <w:b/>
          <w:sz w:val="24"/>
          <w:szCs w:val="24"/>
        </w:rPr>
      </w:pPr>
      <w:r>
        <w:rPr>
          <w:b/>
          <w:sz w:val="24"/>
          <w:szCs w:val="24"/>
        </w:rPr>
        <w:t>1. Obtaining flour and quality assessment</w:t>
      </w:r>
    </w:p>
    <w:p w14:paraId="7F26A6DF" w14:textId="77777777" w:rsidR="00AB360F" w:rsidRDefault="00AB360F">
      <w:pPr>
        <w:spacing w:after="0" w:line="240" w:lineRule="auto"/>
        <w:jc w:val="both"/>
        <w:rPr>
          <w:b/>
          <w:sz w:val="28"/>
          <w:szCs w:val="28"/>
        </w:rPr>
      </w:pPr>
    </w:p>
    <w:p w14:paraId="08DCC04C" w14:textId="77777777" w:rsidR="00AB360F" w:rsidRDefault="00CA388A">
      <w:pPr>
        <w:spacing w:after="0" w:line="240" w:lineRule="auto"/>
        <w:jc w:val="both"/>
        <w:rPr>
          <w:sz w:val="24"/>
          <w:szCs w:val="24"/>
        </w:rPr>
      </w:pPr>
      <w:r>
        <w:rPr>
          <w:sz w:val="24"/>
          <w:szCs w:val="24"/>
        </w:rPr>
        <w:t>1) Using the scales in the laboratory, ______________________ weigh the ____________ grains.</w:t>
      </w:r>
    </w:p>
    <w:p w14:paraId="17C9E879" w14:textId="77777777" w:rsidR="00AB360F" w:rsidRDefault="00CA388A">
      <w:pPr>
        <w:spacing w:after="0" w:line="240" w:lineRule="auto"/>
        <w:jc w:val="both"/>
        <w:rPr>
          <w:sz w:val="24"/>
          <w:szCs w:val="24"/>
        </w:rPr>
      </w:pPr>
      <w:r>
        <w:rPr>
          <w:sz w:val="24"/>
          <w:szCs w:val="24"/>
        </w:rPr>
        <w:t>2</w:t>
      </w:r>
      <w:r>
        <w:rPr>
          <w:sz w:val="24"/>
          <w:szCs w:val="24"/>
        </w:rPr>
        <w:t>) Grind ______________ grains using the ____________________ mill in the laboratory.</w:t>
      </w:r>
    </w:p>
    <w:p w14:paraId="37E81AA9" w14:textId="77777777" w:rsidR="00AB360F" w:rsidRDefault="00CA388A">
      <w:pPr>
        <w:spacing w:after="0" w:line="240" w:lineRule="auto"/>
        <w:jc w:val="both"/>
        <w:rPr>
          <w:sz w:val="24"/>
          <w:szCs w:val="24"/>
        </w:rPr>
      </w:pPr>
      <w:r>
        <w:rPr>
          <w:sz w:val="24"/>
          <w:szCs w:val="24"/>
        </w:rPr>
        <w:t>3) Determine flour yield as well as milling losses.</w:t>
      </w:r>
    </w:p>
    <w:p w14:paraId="5E53A1C8" w14:textId="77777777" w:rsidR="00AB360F" w:rsidRDefault="00CA388A">
      <w:pPr>
        <w:spacing w:after="0" w:line="240" w:lineRule="auto"/>
        <w:jc w:val="both"/>
        <w:rPr>
          <w:sz w:val="24"/>
          <w:szCs w:val="24"/>
        </w:rPr>
      </w:pPr>
      <w:r>
        <w:rPr>
          <w:sz w:val="24"/>
          <w:szCs w:val="24"/>
        </w:rPr>
        <w:t>4) Determine the moisture content of the obtained flour using a moisture scale.</w:t>
      </w:r>
    </w:p>
    <w:p w14:paraId="49724E12" w14:textId="77777777" w:rsidR="00AB360F" w:rsidRDefault="00CA388A">
      <w:pPr>
        <w:spacing w:after="0" w:line="240" w:lineRule="auto"/>
        <w:jc w:val="both"/>
        <w:rPr>
          <w:sz w:val="24"/>
          <w:szCs w:val="24"/>
        </w:rPr>
      </w:pPr>
      <w:r>
        <w:rPr>
          <w:sz w:val="24"/>
          <w:szCs w:val="24"/>
        </w:rPr>
        <w:t>5) Using the water activity determinati</w:t>
      </w:r>
      <w:r>
        <w:rPr>
          <w:sz w:val="24"/>
          <w:szCs w:val="24"/>
        </w:rPr>
        <w:t>on equipment in the laboratory, ______________________ should determine the water activity of the obtained flour.</w:t>
      </w:r>
    </w:p>
    <w:p w14:paraId="4129EF44" w14:textId="77777777" w:rsidR="00AB360F" w:rsidRDefault="00CA388A">
      <w:pPr>
        <w:spacing w:after="0" w:line="240" w:lineRule="auto"/>
        <w:jc w:val="both"/>
        <w:rPr>
          <w:sz w:val="24"/>
          <w:szCs w:val="24"/>
        </w:rPr>
      </w:pPr>
      <w:r>
        <w:rPr>
          <w:sz w:val="24"/>
          <w:szCs w:val="24"/>
        </w:rPr>
        <w:t>6) Using the colour analyser in the laboratory ____________________ should determine the colour intensity of the obtained flour.</w:t>
      </w:r>
    </w:p>
    <w:p w14:paraId="00CCDEAC" w14:textId="77777777" w:rsidR="00AB360F" w:rsidRDefault="00CA388A">
      <w:pPr>
        <w:spacing w:after="0" w:line="240" w:lineRule="auto"/>
        <w:jc w:val="both"/>
        <w:rPr>
          <w:sz w:val="24"/>
          <w:szCs w:val="24"/>
        </w:rPr>
      </w:pPr>
      <w:r>
        <w:rPr>
          <w:sz w:val="24"/>
          <w:szCs w:val="24"/>
        </w:rPr>
        <w:t xml:space="preserve">7) Using the </w:t>
      </w:r>
      <w:r>
        <w:rPr>
          <w:sz w:val="24"/>
          <w:szCs w:val="24"/>
        </w:rPr>
        <w:t>flour sifter in the laboratory _______________________ the flour should be sifted and the percentage distribution of the existing fractions should be determined.</w:t>
      </w:r>
    </w:p>
    <w:p w14:paraId="4E870D3A" w14:textId="77777777" w:rsidR="00AB360F" w:rsidRDefault="00CA388A">
      <w:pPr>
        <w:spacing w:after="0" w:line="240" w:lineRule="auto"/>
        <w:jc w:val="both"/>
        <w:rPr>
          <w:sz w:val="24"/>
          <w:szCs w:val="24"/>
        </w:rPr>
      </w:pPr>
      <w:r>
        <w:rPr>
          <w:sz w:val="24"/>
          <w:szCs w:val="24"/>
        </w:rPr>
        <w:t>8) Calculate the amount of residual products that occur during flour sifting.</w:t>
      </w:r>
    </w:p>
    <w:p w14:paraId="2E135260" w14:textId="77777777" w:rsidR="00AB360F" w:rsidRDefault="00CA388A">
      <w:pPr>
        <w:spacing w:after="0" w:line="240" w:lineRule="auto"/>
        <w:jc w:val="both"/>
        <w:rPr>
          <w:sz w:val="24"/>
          <w:szCs w:val="24"/>
        </w:rPr>
      </w:pPr>
      <w:r>
        <w:rPr>
          <w:sz w:val="24"/>
          <w:szCs w:val="24"/>
        </w:rPr>
        <w:t>The results obta</w:t>
      </w:r>
      <w:r>
        <w:rPr>
          <w:sz w:val="24"/>
          <w:szCs w:val="24"/>
        </w:rPr>
        <w:t>ined in the experiments should be reflected in Table 2.1.</w:t>
      </w:r>
    </w:p>
    <w:p w14:paraId="364BE5D2" w14:textId="77777777" w:rsidR="00AB360F" w:rsidRDefault="00CA388A">
      <w:pPr>
        <w:spacing w:after="0" w:line="240" w:lineRule="auto"/>
        <w:jc w:val="right"/>
        <w:rPr>
          <w:sz w:val="24"/>
          <w:szCs w:val="24"/>
        </w:rPr>
      </w:pPr>
      <w:r>
        <w:rPr>
          <w:sz w:val="24"/>
          <w:szCs w:val="24"/>
        </w:rPr>
        <w:t>Table 2.1.</w:t>
      </w:r>
    </w:p>
    <w:p w14:paraId="18BC84EE" w14:textId="77777777" w:rsidR="00AB360F" w:rsidRDefault="00CA388A">
      <w:pPr>
        <w:spacing w:after="0" w:line="240" w:lineRule="auto"/>
        <w:jc w:val="center"/>
        <w:rPr>
          <w:b/>
          <w:sz w:val="24"/>
          <w:szCs w:val="24"/>
        </w:rPr>
      </w:pPr>
      <w:r>
        <w:rPr>
          <w:b/>
          <w:sz w:val="24"/>
          <w:szCs w:val="24"/>
        </w:rPr>
        <w:t>Quality of flour</w:t>
      </w:r>
    </w:p>
    <w:tbl>
      <w:tblPr>
        <w:tblStyle w:val="afffd"/>
        <w:tblW w:w="9348" w:type="dxa"/>
        <w:tblBorders>
          <w:top w:val="nil"/>
          <w:left w:val="nil"/>
          <w:bottom w:val="nil"/>
          <w:right w:val="nil"/>
          <w:insideH w:val="nil"/>
          <w:insideV w:val="nil"/>
        </w:tblBorders>
        <w:tblLayout w:type="fixed"/>
        <w:tblLook w:val="0600" w:firstRow="0" w:lastRow="0" w:firstColumn="0" w:lastColumn="0" w:noHBand="1" w:noVBand="1"/>
      </w:tblPr>
      <w:tblGrid>
        <w:gridCol w:w="3253"/>
        <w:gridCol w:w="1649"/>
        <w:gridCol w:w="1869"/>
        <w:gridCol w:w="2577"/>
      </w:tblGrid>
      <w:tr w:rsidR="00AB360F" w14:paraId="07A8181D" w14:textId="77777777">
        <w:trPr>
          <w:trHeight w:val="285"/>
        </w:trPr>
        <w:tc>
          <w:tcPr>
            <w:tcW w:w="325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344578F"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The parameter to be analysed</w:t>
            </w:r>
          </w:p>
        </w:tc>
        <w:tc>
          <w:tcPr>
            <w:tcW w:w="6095"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FDFCC29" w14:textId="77777777" w:rsidR="00AB360F" w:rsidRDefault="00CA388A">
            <w:pPr>
              <w:ind w:left="60"/>
              <w:jc w:val="center"/>
              <w:rPr>
                <w:rFonts w:ascii="Calibri" w:eastAsia="Calibri" w:hAnsi="Calibri" w:cs="Calibri"/>
                <w:sz w:val="24"/>
                <w:szCs w:val="24"/>
              </w:rPr>
            </w:pPr>
            <w:r>
              <w:rPr>
                <w:rFonts w:ascii="Calibri" w:eastAsia="Calibri" w:hAnsi="Calibri" w:cs="Calibri"/>
                <w:sz w:val="24"/>
                <w:szCs w:val="24"/>
              </w:rPr>
              <w:t>Type of flour</w:t>
            </w:r>
          </w:p>
        </w:tc>
      </w:tr>
      <w:tr w:rsidR="00AB360F" w14:paraId="696E7F32" w14:textId="77777777">
        <w:trPr>
          <w:trHeight w:val="152"/>
        </w:trPr>
        <w:tc>
          <w:tcPr>
            <w:tcW w:w="325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6B1D47E"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F31DC4E"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DDAA2D"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0D65457"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74A64AE2" w14:textId="77777777">
        <w:trPr>
          <w:trHeight w:val="285"/>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F128917"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Grain mass, g</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220EBA"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69BA11A"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8050BE"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620085B0" w14:textId="77777777">
        <w:trPr>
          <w:trHeight w:val="285"/>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93B358"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Flour yield, %</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F53F887"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37250C6"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918DF9"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79A5A86B" w14:textId="77777777">
        <w:trPr>
          <w:trHeight w:val="285"/>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91590EC"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Flour milling losses, %</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657B5C"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F3A5927"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C7B1A1D"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7F3DBED3" w14:textId="77777777">
        <w:trPr>
          <w:trHeight w:val="285"/>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33B0190"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Flour moisture, %</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B7D258"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C0D5C6D"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79F8F00"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6C0256A2" w14:textId="77777777">
        <w:trPr>
          <w:trHeight w:val="555"/>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ECE9DF5"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Water activity of flour, units</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8EC334"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E37DD5"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5F02FC"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400947B5" w14:textId="77777777">
        <w:trPr>
          <w:trHeight w:val="1403"/>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C283EE"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Flour colour, units</w:t>
            </w:r>
          </w:p>
          <w:p w14:paraId="314C1DB3"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 xml:space="preserve">L* </w:t>
            </w:r>
          </w:p>
          <w:p w14:paraId="501C2681"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 xml:space="preserve">a* </w:t>
            </w:r>
          </w:p>
          <w:p w14:paraId="62FE11D5"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b*</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FEF298"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AAD7F5F"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FC244D"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6CCEE240" w14:textId="77777777">
        <w:trPr>
          <w:trHeight w:val="1828"/>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F10CB43" w14:textId="77777777" w:rsidR="00AB360F" w:rsidRDefault="00CA388A">
            <w:pPr>
              <w:ind w:left="60"/>
              <w:rPr>
                <w:rFonts w:ascii="Calibri" w:eastAsia="Calibri" w:hAnsi="Calibri" w:cs="Calibri"/>
                <w:sz w:val="24"/>
                <w:szCs w:val="24"/>
              </w:rPr>
            </w:pPr>
            <w:r>
              <w:rPr>
                <w:rFonts w:ascii="Calibri" w:eastAsia="Calibri" w:hAnsi="Calibri" w:cs="Calibri"/>
                <w:sz w:val="24"/>
                <w:szCs w:val="24"/>
              </w:rPr>
              <w:lastRenderedPageBreak/>
              <w:t>Distribution of flour by fractions, g</w:t>
            </w:r>
          </w:p>
          <w:p w14:paraId="0252A162"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160 µ</w:t>
            </w:r>
          </w:p>
          <w:p w14:paraId="3705F07D"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250 µ</w:t>
            </w:r>
          </w:p>
          <w:p w14:paraId="79E7B49D"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315 µ</w:t>
            </w:r>
          </w:p>
          <w:p w14:paraId="4908EDA3"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450 µ</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69150C4"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FD46524"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38EC52"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4ED0AEFC" w14:textId="77777777">
        <w:trPr>
          <w:trHeight w:val="555"/>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7CA90A2"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Residual products obtained during flour sifting, %</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11B7989"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61238B6"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577"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41683F1"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r>
    </w:tbl>
    <w:p w14:paraId="36D5CBBE" w14:textId="77777777" w:rsidR="00AB360F" w:rsidRDefault="00CA388A">
      <w:pPr>
        <w:spacing w:before="120" w:after="0" w:line="240" w:lineRule="auto"/>
        <w:jc w:val="both"/>
        <w:rPr>
          <w:b/>
          <w:sz w:val="24"/>
          <w:szCs w:val="24"/>
        </w:rPr>
      </w:pPr>
      <w:r>
        <w:rPr>
          <w:b/>
          <w:sz w:val="24"/>
          <w:szCs w:val="24"/>
        </w:rPr>
        <w:t>2. Flakes quality assessment</w:t>
      </w:r>
    </w:p>
    <w:p w14:paraId="42F61BD4" w14:textId="77777777" w:rsidR="00AB360F" w:rsidRDefault="00CA388A">
      <w:pPr>
        <w:spacing w:before="120" w:after="0" w:line="240" w:lineRule="auto"/>
        <w:jc w:val="both"/>
        <w:rPr>
          <w:sz w:val="24"/>
          <w:szCs w:val="24"/>
        </w:rPr>
      </w:pPr>
      <w:r>
        <w:rPr>
          <w:sz w:val="24"/>
          <w:szCs w:val="24"/>
        </w:rPr>
        <w:t>1. Determination of water activity using the _________________________________ water activity determination device.</w:t>
      </w:r>
    </w:p>
    <w:p w14:paraId="76966BC1" w14:textId="77777777" w:rsidR="00AB360F" w:rsidRDefault="00CA388A">
      <w:pPr>
        <w:spacing w:after="0" w:line="240" w:lineRule="auto"/>
        <w:jc w:val="both"/>
        <w:rPr>
          <w:sz w:val="24"/>
          <w:szCs w:val="24"/>
        </w:rPr>
      </w:pPr>
      <w:r>
        <w:rPr>
          <w:sz w:val="24"/>
          <w:szCs w:val="24"/>
        </w:rPr>
        <w:t>2. Determination of moisture content using ________________________________________ moisture scales.</w:t>
      </w:r>
    </w:p>
    <w:p w14:paraId="03B0BFDB" w14:textId="77777777" w:rsidR="00AB360F" w:rsidRDefault="00CA388A">
      <w:pPr>
        <w:spacing w:after="0" w:line="240" w:lineRule="auto"/>
        <w:jc w:val="both"/>
        <w:rPr>
          <w:sz w:val="24"/>
          <w:szCs w:val="24"/>
        </w:rPr>
      </w:pPr>
      <w:r>
        <w:rPr>
          <w:sz w:val="24"/>
          <w:szCs w:val="24"/>
        </w:rPr>
        <w:t>3. Determi</w:t>
      </w:r>
      <w:r>
        <w:rPr>
          <w:sz w:val="24"/>
          <w:szCs w:val="24"/>
        </w:rPr>
        <w:t>nation of hardness and crispness using ________________________________________ structure analyser.</w:t>
      </w:r>
    </w:p>
    <w:p w14:paraId="2EBCE809" w14:textId="77777777" w:rsidR="00AB360F" w:rsidRDefault="00CA388A">
      <w:pPr>
        <w:spacing w:after="0" w:line="240" w:lineRule="auto"/>
        <w:jc w:val="both"/>
        <w:rPr>
          <w:sz w:val="24"/>
          <w:szCs w:val="24"/>
        </w:rPr>
      </w:pPr>
      <w:r>
        <w:rPr>
          <w:sz w:val="24"/>
          <w:szCs w:val="24"/>
        </w:rPr>
        <w:t>4. Determining the volumetric mass using the volumetric mass determination device ________________________.</w:t>
      </w:r>
    </w:p>
    <w:p w14:paraId="201E72F2" w14:textId="77777777" w:rsidR="00AB360F" w:rsidRDefault="00CA388A">
      <w:pPr>
        <w:spacing w:after="0" w:line="240" w:lineRule="auto"/>
        <w:jc w:val="both"/>
        <w:rPr>
          <w:sz w:val="24"/>
          <w:szCs w:val="24"/>
        </w:rPr>
      </w:pPr>
      <w:r>
        <w:rPr>
          <w:sz w:val="24"/>
          <w:szCs w:val="24"/>
        </w:rPr>
        <w:t>The results obtained in the experiments should b</w:t>
      </w:r>
      <w:r>
        <w:rPr>
          <w:sz w:val="24"/>
          <w:szCs w:val="24"/>
        </w:rPr>
        <w:t>e reflected in Table 2.2.</w:t>
      </w:r>
    </w:p>
    <w:p w14:paraId="4B2C60F1" w14:textId="77777777" w:rsidR="00AB360F" w:rsidRDefault="00CA388A">
      <w:pPr>
        <w:spacing w:after="0" w:line="240" w:lineRule="auto"/>
        <w:jc w:val="right"/>
        <w:rPr>
          <w:sz w:val="24"/>
          <w:szCs w:val="24"/>
        </w:rPr>
      </w:pPr>
      <w:r>
        <w:rPr>
          <w:sz w:val="24"/>
          <w:szCs w:val="24"/>
        </w:rPr>
        <w:t>Table 2.2.</w:t>
      </w:r>
    </w:p>
    <w:p w14:paraId="008FCBC8" w14:textId="77777777" w:rsidR="00AB360F" w:rsidRDefault="00CA388A">
      <w:pPr>
        <w:spacing w:after="0" w:line="240" w:lineRule="auto"/>
        <w:jc w:val="center"/>
        <w:rPr>
          <w:b/>
          <w:sz w:val="24"/>
          <w:szCs w:val="24"/>
        </w:rPr>
      </w:pPr>
      <w:r>
        <w:rPr>
          <w:b/>
          <w:sz w:val="24"/>
          <w:szCs w:val="24"/>
        </w:rPr>
        <w:t>Quality of flakes</w:t>
      </w:r>
    </w:p>
    <w:tbl>
      <w:tblPr>
        <w:tblStyle w:val="afffe"/>
        <w:tblW w:w="9348" w:type="dxa"/>
        <w:tblBorders>
          <w:top w:val="nil"/>
          <w:left w:val="nil"/>
          <w:bottom w:val="nil"/>
          <w:right w:val="nil"/>
          <w:insideH w:val="nil"/>
          <w:insideV w:val="nil"/>
        </w:tblBorders>
        <w:tblLayout w:type="fixed"/>
        <w:tblLook w:val="0600" w:firstRow="0" w:lastRow="0" w:firstColumn="0" w:lastColumn="0" w:noHBand="1" w:noVBand="1"/>
      </w:tblPr>
      <w:tblGrid>
        <w:gridCol w:w="559"/>
        <w:gridCol w:w="2835"/>
        <w:gridCol w:w="1701"/>
        <w:gridCol w:w="1985"/>
        <w:gridCol w:w="2268"/>
      </w:tblGrid>
      <w:tr w:rsidR="00AB360F" w14:paraId="72433954" w14:textId="77777777">
        <w:trPr>
          <w:trHeight w:val="285"/>
        </w:trPr>
        <w:tc>
          <w:tcPr>
            <w:tcW w:w="559"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7895D0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No.</w:t>
            </w:r>
          </w:p>
        </w:tc>
        <w:tc>
          <w:tcPr>
            <w:tcW w:w="2835" w:type="dxa"/>
            <w:vMerge w:val="restart"/>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BC3615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Parameter </w:t>
            </w:r>
          </w:p>
        </w:tc>
        <w:tc>
          <w:tcPr>
            <w:tcW w:w="5954"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7A0CA0" w14:textId="77777777" w:rsidR="00AB360F" w:rsidRDefault="00CA388A">
            <w:pPr>
              <w:ind w:right="880"/>
              <w:jc w:val="center"/>
              <w:rPr>
                <w:rFonts w:ascii="Calibri" w:eastAsia="Calibri" w:hAnsi="Calibri" w:cs="Calibri"/>
                <w:sz w:val="24"/>
                <w:szCs w:val="24"/>
              </w:rPr>
            </w:pPr>
            <w:r>
              <w:rPr>
                <w:rFonts w:ascii="Calibri" w:eastAsia="Calibri" w:hAnsi="Calibri" w:cs="Calibri"/>
                <w:sz w:val="24"/>
                <w:szCs w:val="24"/>
              </w:rPr>
              <w:t xml:space="preserve">Sample </w:t>
            </w:r>
          </w:p>
        </w:tc>
      </w:tr>
      <w:tr w:rsidR="00AB360F" w14:paraId="4A71120B" w14:textId="77777777">
        <w:trPr>
          <w:trHeight w:val="437"/>
        </w:trPr>
        <w:tc>
          <w:tcPr>
            <w:tcW w:w="559"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FB383D"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2835" w:type="dxa"/>
            <w:vMerge/>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BA94538"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701"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14:paraId="47D12CA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1 </w:t>
            </w:r>
          </w:p>
        </w:tc>
        <w:tc>
          <w:tcPr>
            <w:tcW w:w="1985"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14:paraId="3EAA6B5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tc>
        <w:tc>
          <w:tcPr>
            <w:tcW w:w="2268" w:type="dxa"/>
            <w:tcBorders>
              <w:top w:val="nil"/>
              <w:left w:val="nil"/>
              <w:bottom w:val="single" w:sz="4" w:space="0" w:color="000000"/>
              <w:right w:val="single" w:sz="6" w:space="0" w:color="000000"/>
            </w:tcBorders>
            <w:shd w:val="clear" w:color="auto" w:fill="auto"/>
            <w:tcMar>
              <w:top w:w="0" w:type="dxa"/>
              <w:left w:w="100" w:type="dxa"/>
              <w:bottom w:w="0" w:type="dxa"/>
              <w:right w:w="100" w:type="dxa"/>
            </w:tcMar>
          </w:tcPr>
          <w:p w14:paraId="2AE5BC2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w:t>
            </w:r>
          </w:p>
        </w:tc>
      </w:tr>
      <w:tr w:rsidR="00AB360F" w14:paraId="265E698E" w14:textId="77777777">
        <w:trPr>
          <w:trHeight w:val="555"/>
        </w:trPr>
        <w:tc>
          <w:tcPr>
            <w:tcW w:w="5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6ECE07F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w:t>
            </w:r>
          </w:p>
        </w:tc>
        <w:tc>
          <w:tcPr>
            <w:tcW w:w="28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1144BA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Water activity, units</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2A6ECB5" w14:textId="77777777" w:rsidR="00AB360F" w:rsidRDefault="00AB360F">
            <w:pPr>
              <w:jc w:val="center"/>
              <w:rPr>
                <w:rFonts w:ascii="Calibri" w:eastAsia="Calibri" w:hAnsi="Calibri" w:cs="Calibri"/>
                <w:sz w:val="24"/>
                <w:szCs w:val="24"/>
              </w:rPr>
            </w:pPr>
          </w:p>
        </w:tc>
        <w:tc>
          <w:tcPr>
            <w:tcW w:w="19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8D3A7A8" w14:textId="77777777" w:rsidR="00AB360F" w:rsidRDefault="00AB360F">
            <w:pPr>
              <w:jc w:val="center"/>
              <w:rPr>
                <w:rFonts w:ascii="Calibri" w:eastAsia="Calibri" w:hAnsi="Calibri" w:cs="Calibri"/>
                <w:sz w:val="24"/>
                <w:szCs w:val="24"/>
              </w:rPr>
            </w:pP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AD3B1F1" w14:textId="77777777" w:rsidR="00AB360F" w:rsidRDefault="00AB360F">
            <w:pPr>
              <w:jc w:val="center"/>
              <w:rPr>
                <w:rFonts w:ascii="Calibri" w:eastAsia="Calibri" w:hAnsi="Calibri" w:cs="Calibri"/>
                <w:sz w:val="24"/>
                <w:szCs w:val="24"/>
              </w:rPr>
            </w:pPr>
          </w:p>
        </w:tc>
      </w:tr>
      <w:tr w:rsidR="00AB360F" w14:paraId="7B278586" w14:textId="77777777">
        <w:trPr>
          <w:trHeight w:val="456"/>
        </w:trPr>
        <w:tc>
          <w:tcPr>
            <w:tcW w:w="5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F0441E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tc>
        <w:tc>
          <w:tcPr>
            <w:tcW w:w="28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1621D0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Moisture, %</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C008005" w14:textId="77777777" w:rsidR="00AB360F" w:rsidRDefault="00AB360F">
            <w:pPr>
              <w:jc w:val="center"/>
              <w:rPr>
                <w:rFonts w:ascii="Calibri" w:eastAsia="Calibri" w:hAnsi="Calibri" w:cs="Calibri"/>
                <w:sz w:val="24"/>
                <w:szCs w:val="24"/>
              </w:rPr>
            </w:pPr>
          </w:p>
        </w:tc>
        <w:tc>
          <w:tcPr>
            <w:tcW w:w="19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A3BF790" w14:textId="77777777" w:rsidR="00AB360F" w:rsidRDefault="00AB360F">
            <w:pPr>
              <w:jc w:val="center"/>
              <w:rPr>
                <w:rFonts w:ascii="Calibri" w:eastAsia="Calibri" w:hAnsi="Calibri" w:cs="Calibri"/>
                <w:sz w:val="24"/>
                <w:szCs w:val="24"/>
              </w:rPr>
            </w:pP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9952E8C" w14:textId="77777777" w:rsidR="00AB360F" w:rsidRDefault="00AB360F">
            <w:pPr>
              <w:jc w:val="center"/>
              <w:rPr>
                <w:rFonts w:ascii="Calibri" w:eastAsia="Calibri" w:hAnsi="Calibri" w:cs="Calibri"/>
                <w:sz w:val="24"/>
                <w:szCs w:val="24"/>
              </w:rPr>
            </w:pPr>
          </w:p>
        </w:tc>
      </w:tr>
      <w:tr w:rsidR="00AB360F" w14:paraId="606BF04E" w14:textId="77777777">
        <w:trPr>
          <w:trHeight w:val="406"/>
        </w:trPr>
        <w:tc>
          <w:tcPr>
            <w:tcW w:w="5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363A6FA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w:t>
            </w:r>
          </w:p>
        </w:tc>
        <w:tc>
          <w:tcPr>
            <w:tcW w:w="28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AD9100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Hardness, N</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4490AF9" w14:textId="77777777" w:rsidR="00AB360F" w:rsidRDefault="00AB360F">
            <w:pPr>
              <w:jc w:val="center"/>
              <w:rPr>
                <w:rFonts w:ascii="Calibri" w:eastAsia="Calibri" w:hAnsi="Calibri" w:cs="Calibri"/>
                <w:sz w:val="24"/>
                <w:szCs w:val="24"/>
              </w:rPr>
            </w:pPr>
          </w:p>
        </w:tc>
        <w:tc>
          <w:tcPr>
            <w:tcW w:w="19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136ED44" w14:textId="77777777" w:rsidR="00AB360F" w:rsidRDefault="00AB360F">
            <w:pPr>
              <w:jc w:val="center"/>
              <w:rPr>
                <w:rFonts w:ascii="Calibri" w:eastAsia="Calibri" w:hAnsi="Calibri" w:cs="Calibri"/>
                <w:sz w:val="24"/>
                <w:szCs w:val="24"/>
              </w:rPr>
            </w:pP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3391874" w14:textId="77777777" w:rsidR="00AB360F" w:rsidRDefault="00AB360F">
            <w:pPr>
              <w:jc w:val="center"/>
              <w:rPr>
                <w:rFonts w:ascii="Calibri" w:eastAsia="Calibri" w:hAnsi="Calibri" w:cs="Calibri"/>
                <w:sz w:val="24"/>
                <w:szCs w:val="24"/>
              </w:rPr>
            </w:pPr>
          </w:p>
        </w:tc>
      </w:tr>
      <w:tr w:rsidR="00AB360F" w14:paraId="03080431" w14:textId="77777777">
        <w:trPr>
          <w:trHeight w:val="555"/>
        </w:trPr>
        <w:tc>
          <w:tcPr>
            <w:tcW w:w="5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27EEDC3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w:t>
            </w:r>
          </w:p>
        </w:tc>
        <w:tc>
          <w:tcPr>
            <w:tcW w:w="28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182274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Crispness, units</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92ABD91" w14:textId="77777777" w:rsidR="00AB360F" w:rsidRDefault="00AB360F">
            <w:pPr>
              <w:jc w:val="center"/>
              <w:rPr>
                <w:rFonts w:ascii="Calibri" w:eastAsia="Calibri" w:hAnsi="Calibri" w:cs="Calibri"/>
                <w:sz w:val="24"/>
                <w:szCs w:val="24"/>
              </w:rPr>
            </w:pPr>
          </w:p>
        </w:tc>
        <w:tc>
          <w:tcPr>
            <w:tcW w:w="19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7B7428A" w14:textId="77777777" w:rsidR="00AB360F" w:rsidRDefault="00AB360F">
            <w:pPr>
              <w:jc w:val="center"/>
              <w:rPr>
                <w:rFonts w:ascii="Calibri" w:eastAsia="Calibri" w:hAnsi="Calibri" w:cs="Calibri"/>
                <w:sz w:val="24"/>
                <w:szCs w:val="24"/>
              </w:rPr>
            </w:pP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C8059F6" w14:textId="77777777" w:rsidR="00AB360F" w:rsidRDefault="00AB360F">
            <w:pPr>
              <w:jc w:val="center"/>
              <w:rPr>
                <w:rFonts w:ascii="Calibri" w:eastAsia="Calibri" w:hAnsi="Calibri" w:cs="Calibri"/>
                <w:sz w:val="24"/>
                <w:szCs w:val="24"/>
              </w:rPr>
            </w:pPr>
          </w:p>
        </w:tc>
      </w:tr>
      <w:tr w:rsidR="00AB360F" w14:paraId="17E82726" w14:textId="77777777">
        <w:trPr>
          <w:trHeight w:val="345"/>
        </w:trPr>
        <w:tc>
          <w:tcPr>
            <w:tcW w:w="559"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65958CC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w:t>
            </w:r>
          </w:p>
        </w:tc>
        <w:tc>
          <w:tcPr>
            <w:tcW w:w="28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5460131" w14:textId="77777777" w:rsidR="00AB360F" w:rsidRDefault="00CA388A">
            <w:pPr>
              <w:jc w:val="center"/>
              <w:rPr>
                <w:rFonts w:ascii="Calibri" w:eastAsia="Calibri" w:hAnsi="Calibri" w:cs="Calibri"/>
                <w:sz w:val="24"/>
                <w:szCs w:val="24"/>
                <w:vertAlign w:val="superscript"/>
              </w:rPr>
            </w:pPr>
            <w:r>
              <w:rPr>
                <w:rFonts w:ascii="Calibri" w:eastAsia="Calibri" w:hAnsi="Calibri" w:cs="Calibri"/>
                <w:sz w:val="24"/>
                <w:szCs w:val="24"/>
              </w:rPr>
              <w:t>Volumetric mass, g L</w:t>
            </w:r>
          </w:p>
        </w:tc>
        <w:tc>
          <w:tcPr>
            <w:tcW w:w="1701"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9A871F1" w14:textId="77777777" w:rsidR="00AB360F" w:rsidRDefault="00AB360F">
            <w:pPr>
              <w:jc w:val="center"/>
              <w:rPr>
                <w:rFonts w:ascii="Calibri" w:eastAsia="Calibri" w:hAnsi="Calibri" w:cs="Calibri"/>
                <w:sz w:val="24"/>
                <w:szCs w:val="24"/>
              </w:rPr>
            </w:pPr>
          </w:p>
        </w:tc>
        <w:tc>
          <w:tcPr>
            <w:tcW w:w="19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2E280CC8" w14:textId="77777777" w:rsidR="00AB360F" w:rsidRDefault="00AB360F">
            <w:pPr>
              <w:jc w:val="center"/>
              <w:rPr>
                <w:rFonts w:ascii="Calibri" w:eastAsia="Calibri" w:hAnsi="Calibri" w:cs="Calibri"/>
                <w:sz w:val="24"/>
                <w:szCs w:val="24"/>
              </w:rPr>
            </w:pPr>
          </w:p>
        </w:tc>
        <w:tc>
          <w:tcPr>
            <w:tcW w:w="226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17F3384" w14:textId="77777777" w:rsidR="00AB360F" w:rsidRDefault="00AB360F">
            <w:pPr>
              <w:jc w:val="center"/>
              <w:rPr>
                <w:rFonts w:ascii="Calibri" w:eastAsia="Calibri" w:hAnsi="Calibri" w:cs="Calibri"/>
                <w:sz w:val="24"/>
                <w:szCs w:val="24"/>
              </w:rPr>
            </w:pPr>
          </w:p>
        </w:tc>
      </w:tr>
    </w:tbl>
    <w:p w14:paraId="40328843" w14:textId="77777777" w:rsidR="00AB360F" w:rsidRDefault="00AB360F">
      <w:pPr>
        <w:spacing w:after="0" w:line="240" w:lineRule="auto"/>
        <w:jc w:val="right"/>
        <w:rPr>
          <w:sz w:val="24"/>
          <w:szCs w:val="24"/>
        </w:rPr>
      </w:pPr>
    </w:p>
    <w:p w14:paraId="6DA259AA" w14:textId="77777777" w:rsidR="00AB360F" w:rsidRDefault="00CA388A">
      <w:pPr>
        <w:spacing w:before="240" w:after="240"/>
        <w:jc w:val="both"/>
        <w:rPr>
          <w:b/>
          <w:sz w:val="28"/>
          <w:szCs w:val="28"/>
        </w:rPr>
      </w:pPr>
      <w:r>
        <w:br w:type="page"/>
      </w:r>
      <w:r>
        <w:rPr>
          <w:b/>
          <w:sz w:val="28"/>
          <w:szCs w:val="28"/>
        </w:rPr>
        <w:lastRenderedPageBreak/>
        <w:t>Conclusions</w:t>
      </w:r>
    </w:p>
    <w:p w14:paraId="0856BB1C" w14:textId="77777777" w:rsidR="00AB360F" w:rsidRDefault="00AB360F">
      <w:pPr>
        <w:spacing w:before="240" w:after="240"/>
        <w:jc w:val="both"/>
        <w:rPr>
          <w:b/>
          <w:sz w:val="28"/>
          <w:szCs w:val="28"/>
        </w:rPr>
      </w:pPr>
    </w:p>
    <w:p w14:paraId="0254C777" w14:textId="77777777" w:rsidR="00AB360F" w:rsidRDefault="00AB360F">
      <w:pPr>
        <w:spacing w:before="240" w:after="240"/>
        <w:jc w:val="both"/>
        <w:rPr>
          <w:b/>
          <w:sz w:val="28"/>
          <w:szCs w:val="28"/>
        </w:rPr>
      </w:pPr>
    </w:p>
    <w:p w14:paraId="0974CCBE" w14:textId="77777777" w:rsidR="00AB360F" w:rsidRDefault="00AB360F">
      <w:pPr>
        <w:spacing w:before="240" w:after="240"/>
        <w:jc w:val="both"/>
        <w:rPr>
          <w:b/>
          <w:sz w:val="28"/>
          <w:szCs w:val="28"/>
        </w:rPr>
      </w:pPr>
    </w:p>
    <w:p w14:paraId="60DF4474" w14:textId="77777777" w:rsidR="00AB360F" w:rsidRDefault="00AB360F">
      <w:pPr>
        <w:spacing w:before="240" w:after="240"/>
        <w:jc w:val="both"/>
        <w:rPr>
          <w:b/>
          <w:sz w:val="28"/>
          <w:szCs w:val="28"/>
        </w:rPr>
      </w:pPr>
    </w:p>
    <w:p w14:paraId="70520625" w14:textId="77777777" w:rsidR="00AB360F" w:rsidRDefault="00AB360F">
      <w:pPr>
        <w:spacing w:before="240" w:after="240"/>
        <w:jc w:val="both"/>
        <w:rPr>
          <w:b/>
          <w:sz w:val="28"/>
          <w:szCs w:val="28"/>
        </w:rPr>
      </w:pPr>
    </w:p>
    <w:p w14:paraId="15C2BF91" w14:textId="77777777" w:rsidR="00AB360F" w:rsidRDefault="00AB360F">
      <w:pPr>
        <w:spacing w:before="240" w:after="240"/>
        <w:jc w:val="both"/>
        <w:rPr>
          <w:b/>
          <w:sz w:val="28"/>
          <w:szCs w:val="28"/>
        </w:rPr>
      </w:pPr>
    </w:p>
    <w:p w14:paraId="6B3BD68B" w14:textId="77777777" w:rsidR="00AB360F" w:rsidRDefault="00AB360F">
      <w:pPr>
        <w:spacing w:before="240" w:after="240"/>
        <w:jc w:val="both"/>
        <w:rPr>
          <w:b/>
          <w:sz w:val="28"/>
          <w:szCs w:val="28"/>
        </w:rPr>
      </w:pPr>
    </w:p>
    <w:p w14:paraId="71A28D87" w14:textId="77777777" w:rsidR="00AB360F" w:rsidRDefault="00AB360F">
      <w:pPr>
        <w:spacing w:before="240" w:after="240"/>
        <w:jc w:val="both"/>
        <w:rPr>
          <w:b/>
          <w:sz w:val="28"/>
          <w:szCs w:val="28"/>
        </w:rPr>
      </w:pPr>
    </w:p>
    <w:p w14:paraId="041C57C7" w14:textId="77777777" w:rsidR="00AB360F" w:rsidRDefault="00AB360F">
      <w:pPr>
        <w:spacing w:before="240" w:after="240"/>
        <w:jc w:val="both"/>
        <w:rPr>
          <w:b/>
          <w:sz w:val="28"/>
          <w:szCs w:val="28"/>
        </w:rPr>
      </w:pPr>
    </w:p>
    <w:p w14:paraId="4E6017C7" w14:textId="77777777" w:rsidR="00AB360F" w:rsidRDefault="00AB360F">
      <w:pPr>
        <w:spacing w:before="240" w:after="240"/>
        <w:jc w:val="both"/>
        <w:rPr>
          <w:b/>
          <w:sz w:val="28"/>
          <w:szCs w:val="28"/>
        </w:rPr>
      </w:pPr>
    </w:p>
    <w:p w14:paraId="577D06C2" w14:textId="77777777" w:rsidR="00AB360F" w:rsidRDefault="00AB360F">
      <w:pPr>
        <w:spacing w:before="240" w:after="240"/>
        <w:jc w:val="both"/>
        <w:rPr>
          <w:b/>
          <w:sz w:val="28"/>
          <w:szCs w:val="28"/>
        </w:rPr>
      </w:pPr>
    </w:p>
    <w:p w14:paraId="727915AB" w14:textId="77777777" w:rsidR="00AB360F" w:rsidRDefault="00AB360F">
      <w:pPr>
        <w:spacing w:before="240" w:after="240"/>
        <w:jc w:val="both"/>
        <w:rPr>
          <w:b/>
          <w:sz w:val="28"/>
          <w:szCs w:val="28"/>
        </w:rPr>
      </w:pPr>
    </w:p>
    <w:p w14:paraId="2A412F1E" w14:textId="77777777" w:rsidR="00AB360F" w:rsidRDefault="00AB360F">
      <w:pPr>
        <w:spacing w:before="240" w:after="240"/>
        <w:jc w:val="both"/>
        <w:rPr>
          <w:b/>
          <w:sz w:val="28"/>
          <w:szCs w:val="28"/>
        </w:rPr>
      </w:pPr>
    </w:p>
    <w:p w14:paraId="21B95E41" w14:textId="77777777" w:rsidR="00AB360F" w:rsidRDefault="00AB360F">
      <w:pPr>
        <w:spacing w:before="240" w:after="240"/>
        <w:jc w:val="both"/>
        <w:rPr>
          <w:b/>
          <w:sz w:val="28"/>
          <w:szCs w:val="28"/>
        </w:rPr>
      </w:pPr>
    </w:p>
    <w:p w14:paraId="5F619A9C" w14:textId="77777777" w:rsidR="00AB360F" w:rsidRDefault="00AB360F">
      <w:pPr>
        <w:spacing w:before="240" w:after="240"/>
        <w:jc w:val="both"/>
        <w:rPr>
          <w:b/>
          <w:sz w:val="28"/>
          <w:szCs w:val="28"/>
        </w:rPr>
      </w:pPr>
    </w:p>
    <w:p w14:paraId="3E7538F3" w14:textId="77777777" w:rsidR="00AB360F" w:rsidRDefault="00AB360F">
      <w:pPr>
        <w:spacing w:before="240" w:after="240"/>
        <w:jc w:val="both"/>
        <w:rPr>
          <w:b/>
          <w:sz w:val="28"/>
          <w:szCs w:val="28"/>
        </w:rPr>
      </w:pPr>
    </w:p>
    <w:p w14:paraId="321699CB" w14:textId="77777777" w:rsidR="00AB360F" w:rsidRDefault="00AB360F">
      <w:pPr>
        <w:spacing w:before="240" w:after="240"/>
        <w:jc w:val="both"/>
        <w:rPr>
          <w:b/>
          <w:sz w:val="28"/>
          <w:szCs w:val="28"/>
        </w:rPr>
      </w:pPr>
    </w:p>
    <w:p w14:paraId="2816E095" w14:textId="77777777" w:rsidR="00AB360F" w:rsidRDefault="00CA388A">
      <w:pPr>
        <w:spacing w:after="0" w:line="240" w:lineRule="auto"/>
        <w:jc w:val="both"/>
      </w:pPr>
      <w:r>
        <w:rPr>
          <w:b/>
          <w:sz w:val="24"/>
          <w:szCs w:val="24"/>
        </w:rPr>
        <w:t>Approved by</w:t>
      </w:r>
      <w:r>
        <w:t xml:space="preserve"> </w:t>
      </w:r>
      <w:r>
        <w:tab/>
      </w:r>
      <w:r>
        <w:tab/>
      </w:r>
      <w:r>
        <w:tab/>
      </w:r>
      <w:r>
        <w:tab/>
      </w:r>
      <w:r>
        <w:tab/>
      </w:r>
      <w:r>
        <w:t>_________________________________________</w:t>
      </w:r>
    </w:p>
    <w:p w14:paraId="10B273D2"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291201E7" w14:textId="77777777" w:rsidR="00AB360F" w:rsidRDefault="00AB360F">
      <w:pPr>
        <w:spacing w:after="0" w:line="240" w:lineRule="auto"/>
        <w:jc w:val="both"/>
      </w:pPr>
    </w:p>
    <w:p w14:paraId="32DFC0C1"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4CF26AAE" w14:textId="77777777" w:rsidR="00AB360F" w:rsidRDefault="00CA388A">
      <w:r>
        <w:br w:type="page"/>
      </w:r>
    </w:p>
    <w:p w14:paraId="0AF36264" w14:textId="77777777" w:rsidR="00AB360F" w:rsidRDefault="00CA388A">
      <w:pPr>
        <w:pStyle w:val="Heading2"/>
      </w:pPr>
      <w:bookmarkStart w:id="16" w:name="_heading=h.pe44lxu8cg9m" w:colFirst="0" w:colLast="0"/>
      <w:bookmarkEnd w:id="16"/>
      <w:r>
        <w:lastRenderedPageBreak/>
        <w:t>Practical work</w:t>
      </w:r>
    </w:p>
    <w:p w14:paraId="36124D40" w14:textId="77777777" w:rsidR="00AB360F" w:rsidRDefault="00CA388A">
      <w:pPr>
        <w:pStyle w:val="Heading2"/>
        <w:rPr>
          <w:highlight w:val="white"/>
        </w:rPr>
      </w:pPr>
      <w:r>
        <w:rPr>
          <w:highlight w:val="white"/>
        </w:rPr>
        <w:t>Packaging of flour and flakes and evaluation of the quality</w:t>
      </w:r>
    </w:p>
    <w:p w14:paraId="772A6F8E" w14:textId="77777777" w:rsidR="00AB360F" w:rsidRDefault="00CA388A">
      <w:pPr>
        <w:spacing w:before="120" w:after="0" w:line="240" w:lineRule="auto"/>
        <w:jc w:val="both"/>
        <w:rPr>
          <w:sz w:val="24"/>
          <w:szCs w:val="24"/>
        </w:rPr>
      </w:pPr>
      <w:r>
        <w:rPr>
          <w:sz w:val="24"/>
          <w:szCs w:val="24"/>
        </w:rPr>
        <w:t>The aim of the work is to acquire skills in packag</w:t>
      </w:r>
      <w:r>
        <w:rPr>
          <w:sz w:val="24"/>
          <w:szCs w:val="24"/>
        </w:rPr>
        <w:t>ing of flour and flakes with different packaging equipment using various packaging materials. The group of students is divided into teams and each team packs products using different solutions.</w:t>
      </w:r>
    </w:p>
    <w:p w14:paraId="32069C96" w14:textId="77777777" w:rsidR="00AB360F" w:rsidRDefault="00CA388A">
      <w:pPr>
        <w:spacing w:before="120" w:after="0" w:line="240" w:lineRule="auto"/>
        <w:jc w:val="both"/>
        <w:rPr>
          <w:b/>
          <w:sz w:val="28"/>
          <w:szCs w:val="28"/>
        </w:rPr>
      </w:pPr>
      <w:r>
        <w:rPr>
          <w:b/>
          <w:sz w:val="28"/>
          <w:szCs w:val="28"/>
        </w:rPr>
        <w:t>Materials and Procedures</w:t>
      </w:r>
    </w:p>
    <w:p w14:paraId="42B20607" w14:textId="77777777" w:rsidR="00AB360F" w:rsidRDefault="00CA388A">
      <w:pPr>
        <w:spacing w:before="120" w:after="0" w:line="240" w:lineRule="auto"/>
        <w:jc w:val="both"/>
        <w:rPr>
          <w:sz w:val="24"/>
          <w:szCs w:val="24"/>
        </w:rPr>
      </w:pPr>
      <w:r>
        <w:rPr>
          <w:sz w:val="24"/>
          <w:szCs w:val="24"/>
        </w:rPr>
        <w:t>Products prepared in previous experim</w:t>
      </w:r>
      <w:r>
        <w:rPr>
          <w:sz w:val="24"/>
          <w:szCs w:val="24"/>
        </w:rPr>
        <w:t xml:space="preserve">ents or raw materials purchased at the discretion of the teacher. </w:t>
      </w:r>
    </w:p>
    <w:p w14:paraId="429E04B9" w14:textId="77777777" w:rsidR="00AB360F" w:rsidRDefault="00CA388A">
      <w:pPr>
        <w:spacing w:before="120" w:after="0" w:line="240" w:lineRule="auto"/>
        <w:jc w:val="both"/>
        <w:rPr>
          <w:sz w:val="24"/>
          <w:szCs w:val="24"/>
        </w:rPr>
      </w:pPr>
      <w:r>
        <w:rPr>
          <w:sz w:val="24"/>
          <w:szCs w:val="24"/>
        </w:rPr>
        <w:t>The vertical flow-pack packaging equipment and the pulsed simple hermetically sealed equipment. Single-layer film packaging material on a roll with high moisture barrier properties and mult</w:t>
      </w:r>
      <w:r>
        <w:rPr>
          <w:sz w:val="24"/>
          <w:szCs w:val="24"/>
        </w:rPr>
        <w:t>i-layer packaging. Ready-made stand-up packages made of material with high moisture barrier properties and multi-layer packaging.</w:t>
      </w:r>
    </w:p>
    <w:p w14:paraId="4328004D" w14:textId="77777777" w:rsidR="00AB360F" w:rsidRDefault="00CA388A">
      <w:pPr>
        <w:jc w:val="both"/>
        <w:rPr>
          <w:sz w:val="24"/>
          <w:szCs w:val="24"/>
        </w:rPr>
      </w:pPr>
      <w:r>
        <w:rPr>
          <w:sz w:val="24"/>
          <w:szCs w:val="24"/>
        </w:rPr>
        <w:t>The results obtained in the experiments should be reflected in Table 2.3.</w:t>
      </w:r>
    </w:p>
    <w:p w14:paraId="70A074AB" w14:textId="77777777" w:rsidR="00AB360F" w:rsidRDefault="00CA388A">
      <w:pPr>
        <w:jc w:val="right"/>
        <w:rPr>
          <w:sz w:val="24"/>
          <w:szCs w:val="24"/>
        </w:rPr>
      </w:pPr>
      <w:r>
        <w:rPr>
          <w:sz w:val="24"/>
          <w:szCs w:val="24"/>
        </w:rPr>
        <w:t>Table 2.3.</w:t>
      </w:r>
    </w:p>
    <w:p w14:paraId="56A8B723" w14:textId="77777777" w:rsidR="00AB360F" w:rsidRDefault="00CA388A">
      <w:pPr>
        <w:spacing w:after="0" w:line="240" w:lineRule="auto"/>
        <w:jc w:val="center"/>
        <w:rPr>
          <w:b/>
          <w:sz w:val="24"/>
          <w:szCs w:val="24"/>
        </w:rPr>
      </w:pPr>
      <w:r>
        <w:rPr>
          <w:b/>
          <w:sz w:val="24"/>
          <w:szCs w:val="24"/>
        </w:rPr>
        <w:t>Summaries of experiments</w:t>
      </w:r>
    </w:p>
    <w:tbl>
      <w:tblPr>
        <w:tblStyle w:val="affff"/>
        <w:tblW w:w="9064" w:type="dxa"/>
        <w:jc w:val="center"/>
        <w:tblBorders>
          <w:top w:val="nil"/>
          <w:left w:val="nil"/>
          <w:bottom w:val="nil"/>
          <w:right w:val="nil"/>
          <w:insideH w:val="nil"/>
          <w:insideV w:val="nil"/>
        </w:tblBorders>
        <w:tblLayout w:type="fixed"/>
        <w:tblLook w:val="0600" w:firstRow="0" w:lastRow="0" w:firstColumn="0" w:lastColumn="0" w:noHBand="1" w:noVBand="1"/>
      </w:tblPr>
      <w:tblGrid>
        <w:gridCol w:w="3253"/>
        <w:gridCol w:w="1649"/>
        <w:gridCol w:w="1869"/>
        <w:gridCol w:w="2293"/>
      </w:tblGrid>
      <w:tr w:rsidR="00AB360F" w14:paraId="3F122F6D" w14:textId="77777777">
        <w:trPr>
          <w:trHeight w:val="285"/>
          <w:jc w:val="center"/>
        </w:trPr>
        <w:tc>
          <w:tcPr>
            <w:tcW w:w="3253"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1868CAA"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Characteristic parameters</w:t>
            </w:r>
          </w:p>
        </w:tc>
        <w:tc>
          <w:tcPr>
            <w:tcW w:w="5811" w:type="dxa"/>
            <w:gridSpan w:val="3"/>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1CF0C28"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Samples</w:t>
            </w:r>
          </w:p>
        </w:tc>
      </w:tr>
      <w:tr w:rsidR="00AB360F" w14:paraId="2CE0F521" w14:textId="77777777">
        <w:trPr>
          <w:trHeight w:val="152"/>
          <w:jc w:val="center"/>
        </w:trPr>
        <w:tc>
          <w:tcPr>
            <w:tcW w:w="3253" w:type="dxa"/>
            <w:vMerge/>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7B23AB8"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B8381AE"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Product No. 1</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0F12CC14"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Product No. 2</w:t>
            </w:r>
          </w:p>
        </w:tc>
        <w:tc>
          <w:tcPr>
            <w:tcW w:w="22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F2BC2E7"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Product No. 3</w:t>
            </w:r>
          </w:p>
        </w:tc>
      </w:tr>
      <w:tr w:rsidR="00AB360F" w14:paraId="68FC0065" w14:textId="77777777">
        <w:trPr>
          <w:trHeight w:val="285"/>
          <w:jc w:val="center"/>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4D28CB54"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Packaging material</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10D3546" w14:textId="77777777" w:rsidR="00AB360F" w:rsidRDefault="00AB360F">
            <w:pPr>
              <w:spacing w:before="240" w:line="276" w:lineRule="auto"/>
              <w:ind w:left="60"/>
              <w:jc w:val="center"/>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62C19D83" w14:textId="77777777" w:rsidR="00AB360F" w:rsidRDefault="00AB360F">
            <w:pPr>
              <w:spacing w:before="240" w:line="276" w:lineRule="auto"/>
              <w:ind w:left="60"/>
              <w:jc w:val="center"/>
              <w:rPr>
                <w:rFonts w:ascii="Calibri" w:eastAsia="Calibri" w:hAnsi="Calibri" w:cs="Calibri"/>
                <w:sz w:val="24"/>
                <w:szCs w:val="24"/>
              </w:rPr>
            </w:pPr>
          </w:p>
        </w:tc>
        <w:tc>
          <w:tcPr>
            <w:tcW w:w="22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38C497B0" w14:textId="77777777" w:rsidR="00AB360F" w:rsidRDefault="00AB360F">
            <w:pPr>
              <w:spacing w:before="240" w:line="276" w:lineRule="auto"/>
              <w:ind w:left="60"/>
              <w:jc w:val="center"/>
              <w:rPr>
                <w:rFonts w:ascii="Calibri" w:eastAsia="Calibri" w:hAnsi="Calibri" w:cs="Calibri"/>
                <w:sz w:val="24"/>
                <w:szCs w:val="24"/>
              </w:rPr>
            </w:pPr>
          </w:p>
        </w:tc>
      </w:tr>
      <w:tr w:rsidR="00AB360F" w14:paraId="67983EAE" w14:textId="77777777">
        <w:trPr>
          <w:trHeight w:val="285"/>
          <w:jc w:val="center"/>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26A80B25"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Packaging shape</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7C045DD" w14:textId="77777777" w:rsidR="00AB360F" w:rsidRDefault="00AB360F">
            <w:pPr>
              <w:spacing w:before="240" w:line="276" w:lineRule="auto"/>
              <w:ind w:left="60"/>
              <w:jc w:val="center"/>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644E456" w14:textId="77777777" w:rsidR="00AB360F" w:rsidRDefault="00AB360F">
            <w:pPr>
              <w:spacing w:before="240" w:line="276" w:lineRule="auto"/>
              <w:ind w:left="60"/>
              <w:jc w:val="center"/>
              <w:rPr>
                <w:rFonts w:ascii="Calibri" w:eastAsia="Calibri" w:hAnsi="Calibri" w:cs="Calibri"/>
                <w:sz w:val="24"/>
                <w:szCs w:val="24"/>
              </w:rPr>
            </w:pPr>
          </w:p>
        </w:tc>
        <w:tc>
          <w:tcPr>
            <w:tcW w:w="22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BF881CB" w14:textId="77777777" w:rsidR="00AB360F" w:rsidRDefault="00AB360F">
            <w:pPr>
              <w:spacing w:before="240" w:line="276" w:lineRule="auto"/>
              <w:ind w:left="60"/>
              <w:jc w:val="center"/>
              <w:rPr>
                <w:rFonts w:ascii="Calibri" w:eastAsia="Calibri" w:hAnsi="Calibri" w:cs="Calibri"/>
                <w:sz w:val="24"/>
                <w:szCs w:val="24"/>
              </w:rPr>
            </w:pPr>
          </w:p>
        </w:tc>
      </w:tr>
      <w:tr w:rsidR="00AB360F" w14:paraId="245A23CA" w14:textId="77777777">
        <w:trPr>
          <w:trHeight w:val="285"/>
          <w:jc w:val="center"/>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6A995AA"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How well the sealing went</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2DF8FA5" w14:textId="77777777" w:rsidR="00AB360F" w:rsidRDefault="00AB360F">
            <w:pPr>
              <w:spacing w:before="240" w:line="276" w:lineRule="auto"/>
              <w:ind w:left="60"/>
              <w:jc w:val="center"/>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5969492" w14:textId="77777777" w:rsidR="00AB360F" w:rsidRDefault="00AB360F">
            <w:pPr>
              <w:spacing w:before="240" w:line="276" w:lineRule="auto"/>
              <w:ind w:left="60"/>
              <w:jc w:val="center"/>
              <w:rPr>
                <w:rFonts w:ascii="Calibri" w:eastAsia="Calibri" w:hAnsi="Calibri" w:cs="Calibri"/>
                <w:sz w:val="24"/>
                <w:szCs w:val="24"/>
              </w:rPr>
            </w:pPr>
          </w:p>
        </w:tc>
        <w:tc>
          <w:tcPr>
            <w:tcW w:w="22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CCE6088" w14:textId="77777777" w:rsidR="00AB360F" w:rsidRDefault="00AB360F">
            <w:pPr>
              <w:spacing w:before="240" w:line="276" w:lineRule="auto"/>
              <w:ind w:left="60"/>
              <w:jc w:val="center"/>
              <w:rPr>
                <w:rFonts w:ascii="Calibri" w:eastAsia="Calibri" w:hAnsi="Calibri" w:cs="Calibri"/>
                <w:sz w:val="24"/>
                <w:szCs w:val="24"/>
              </w:rPr>
            </w:pPr>
          </w:p>
        </w:tc>
      </w:tr>
      <w:tr w:rsidR="00AB360F" w14:paraId="72253DA9" w14:textId="77777777">
        <w:trPr>
          <w:trHeight w:val="285"/>
          <w:jc w:val="center"/>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311BC2D1"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What is the sealing temperature of the package?</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110D9BE1" w14:textId="77777777" w:rsidR="00AB360F" w:rsidRDefault="00AB360F">
            <w:pPr>
              <w:spacing w:before="240" w:line="276" w:lineRule="auto"/>
              <w:ind w:left="60"/>
              <w:jc w:val="center"/>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5221B2F2" w14:textId="77777777" w:rsidR="00AB360F" w:rsidRDefault="00AB360F">
            <w:pPr>
              <w:spacing w:before="240" w:line="276" w:lineRule="auto"/>
              <w:ind w:left="60"/>
              <w:jc w:val="center"/>
              <w:rPr>
                <w:rFonts w:ascii="Calibri" w:eastAsia="Calibri" w:hAnsi="Calibri" w:cs="Calibri"/>
                <w:sz w:val="24"/>
                <w:szCs w:val="24"/>
              </w:rPr>
            </w:pPr>
          </w:p>
        </w:tc>
        <w:tc>
          <w:tcPr>
            <w:tcW w:w="22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1DACE32" w14:textId="77777777" w:rsidR="00AB360F" w:rsidRDefault="00AB360F">
            <w:pPr>
              <w:spacing w:before="240" w:line="276" w:lineRule="auto"/>
              <w:ind w:left="60"/>
              <w:jc w:val="center"/>
              <w:rPr>
                <w:rFonts w:ascii="Calibri" w:eastAsia="Calibri" w:hAnsi="Calibri" w:cs="Calibri"/>
                <w:sz w:val="24"/>
                <w:szCs w:val="24"/>
              </w:rPr>
            </w:pPr>
          </w:p>
        </w:tc>
      </w:tr>
      <w:tr w:rsidR="00AB360F" w14:paraId="7C073793" w14:textId="77777777">
        <w:trPr>
          <w:trHeight w:val="555"/>
          <w:jc w:val="center"/>
        </w:trPr>
        <w:tc>
          <w:tcPr>
            <w:tcW w:w="325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19BB7302"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What is the sealing time (sec.) of the package?</w:t>
            </w:r>
          </w:p>
        </w:tc>
        <w:tc>
          <w:tcPr>
            <w:tcW w:w="164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737DBE2" w14:textId="77777777" w:rsidR="00AB360F" w:rsidRDefault="00AB360F">
            <w:pPr>
              <w:spacing w:before="240" w:line="276" w:lineRule="auto"/>
              <w:ind w:left="60"/>
              <w:jc w:val="center"/>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44FB43DE" w14:textId="77777777" w:rsidR="00AB360F" w:rsidRDefault="00AB360F">
            <w:pPr>
              <w:spacing w:before="240" w:line="276" w:lineRule="auto"/>
              <w:ind w:left="60"/>
              <w:jc w:val="center"/>
              <w:rPr>
                <w:rFonts w:ascii="Calibri" w:eastAsia="Calibri" w:hAnsi="Calibri" w:cs="Calibri"/>
                <w:sz w:val="24"/>
                <w:szCs w:val="24"/>
              </w:rPr>
            </w:pPr>
          </w:p>
        </w:tc>
        <w:tc>
          <w:tcPr>
            <w:tcW w:w="229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vAlign w:val="center"/>
          </w:tcPr>
          <w:p w14:paraId="76678286" w14:textId="77777777" w:rsidR="00AB360F" w:rsidRDefault="00AB360F">
            <w:pPr>
              <w:spacing w:before="240" w:line="276" w:lineRule="auto"/>
              <w:ind w:left="60"/>
              <w:jc w:val="center"/>
              <w:rPr>
                <w:rFonts w:ascii="Calibri" w:eastAsia="Calibri" w:hAnsi="Calibri" w:cs="Calibri"/>
                <w:sz w:val="24"/>
                <w:szCs w:val="24"/>
              </w:rPr>
            </w:pPr>
          </w:p>
        </w:tc>
      </w:tr>
    </w:tbl>
    <w:p w14:paraId="3BEC0DFF" w14:textId="77777777" w:rsidR="00AB360F" w:rsidRDefault="00AB360F">
      <w:pPr>
        <w:jc w:val="right"/>
        <w:rPr>
          <w:sz w:val="24"/>
          <w:szCs w:val="24"/>
        </w:rPr>
      </w:pPr>
    </w:p>
    <w:p w14:paraId="69E1B265" w14:textId="77777777" w:rsidR="00AB360F" w:rsidRDefault="00AB360F">
      <w:pPr>
        <w:jc w:val="both"/>
        <w:rPr>
          <w:sz w:val="24"/>
          <w:szCs w:val="24"/>
        </w:rPr>
      </w:pPr>
    </w:p>
    <w:p w14:paraId="1285C6D4" w14:textId="77777777" w:rsidR="00AB360F" w:rsidRDefault="00AB360F">
      <w:pPr>
        <w:jc w:val="both"/>
        <w:rPr>
          <w:sz w:val="24"/>
          <w:szCs w:val="24"/>
        </w:rPr>
      </w:pPr>
    </w:p>
    <w:p w14:paraId="31296957" w14:textId="77777777" w:rsidR="00AB360F" w:rsidRDefault="00AB360F">
      <w:pPr>
        <w:jc w:val="both"/>
        <w:rPr>
          <w:sz w:val="24"/>
          <w:szCs w:val="24"/>
        </w:rPr>
      </w:pPr>
    </w:p>
    <w:p w14:paraId="1CBAFC89" w14:textId="77777777" w:rsidR="00AB360F" w:rsidRDefault="00AB360F">
      <w:pPr>
        <w:jc w:val="both"/>
        <w:rPr>
          <w:sz w:val="24"/>
          <w:szCs w:val="24"/>
        </w:rPr>
      </w:pPr>
    </w:p>
    <w:p w14:paraId="4C76C3A6" w14:textId="77777777" w:rsidR="00AB360F" w:rsidRDefault="00CA388A">
      <w:pPr>
        <w:rPr>
          <w:sz w:val="18"/>
          <w:szCs w:val="18"/>
        </w:rPr>
      </w:pPr>
      <w:r>
        <w:rPr>
          <w:b/>
          <w:sz w:val="28"/>
          <w:szCs w:val="28"/>
        </w:rPr>
        <w:lastRenderedPageBreak/>
        <w:t>Conclusions</w:t>
      </w:r>
    </w:p>
    <w:p w14:paraId="033C93C5" w14:textId="77777777" w:rsidR="00AB360F" w:rsidRDefault="00CA388A">
      <w:pPr>
        <w:jc w:val="both"/>
        <w:rPr>
          <w:sz w:val="24"/>
          <w:szCs w:val="24"/>
        </w:rPr>
      </w:pPr>
      <w:r>
        <w:rPr>
          <w:sz w:val="24"/>
          <w:szCs w:val="24"/>
        </w:rPr>
        <w:t>After packaging the products, different groups of students compare the results. If possible, each group packs 5 packages of each type, and then observes and determines the quality of the products during storage over the course of the study.</w:t>
      </w:r>
    </w:p>
    <w:p w14:paraId="45FDA596" w14:textId="77777777" w:rsidR="00AB360F" w:rsidRDefault="00CA388A">
      <w:pPr>
        <w:jc w:val="both"/>
        <w:rPr>
          <w:sz w:val="24"/>
          <w:szCs w:val="24"/>
        </w:rPr>
      </w:pPr>
      <w:r>
        <w:rPr>
          <w:sz w:val="24"/>
          <w:szCs w:val="24"/>
        </w:rPr>
        <w:t>During the prac</w:t>
      </w:r>
      <w:r>
        <w:rPr>
          <w:sz w:val="24"/>
          <w:szCs w:val="24"/>
        </w:rPr>
        <w:t>tical sessions, the students learnt the skills of working with packaging equipment.</w:t>
      </w:r>
    </w:p>
    <w:p w14:paraId="2EC64E1A" w14:textId="77777777" w:rsidR="00AB360F" w:rsidRDefault="00AB360F">
      <w:pPr>
        <w:jc w:val="both"/>
        <w:rPr>
          <w:sz w:val="24"/>
          <w:szCs w:val="24"/>
        </w:rPr>
      </w:pPr>
    </w:p>
    <w:p w14:paraId="08AF076D" w14:textId="77777777" w:rsidR="00AB360F" w:rsidRDefault="00AB360F">
      <w:pPr>
        <w:jc w:val="both"/>
        <w:rPr>
          <w:sz w:val="24"/>
          <w:szCs w:val="24"/>
        </w:rPr>
      </w:pPr>
    </w:p>
    <w:p w14:paraId="3DBC9B1E" w14:textId="77777777" w:rsidR="00AB360F" w:rsidRDefault="00AB360F">
      <w:pPr>
        <w:jc w:val="both"/>
        <w:rPr>
          <w:sz w:val="24"/>
          <w:szCs w:val="24"/>
        </w:rPr>
      </w:pPr>
    </w:p>
    <w:p w14:paraId="0797A26C" w14:textId="77777777" w:rsidR="00AB360F" w:rsidRDefault="00AB360F">
      <w:pPr>
        <w:spacing w:before="240" w:after="240"/>
        <w:jc w:val="both"/>
        <w:rPr>
          <w:b/>
          <w:sz w:val="28"/>
          <w:szCs w:val="28"/>
        </w:rPr>
      </w:pPr>
    </w:p>
    <w:p w14:paraId="5F3EB883" w14:textId="77777777" w:rsidR="00AB360F" w:rsidRDefault="00AB360F">
      <w:pPr>
        <w:spacing w:before="240" w:after="240"/>
        <w:jc w:val="both"/>
        <w:rPr>
          <w:b/>
          <w:sz w:val="28"/>
          <w:szCs w:val="28"/>
        </w:rPr>
      </w:pPr>
    </w:p>
    <w:p w14:paraId="04396B09" w14:textId="77777777" w:rsidR="00AB360F" w:rsidRDefault="00AB360F">
      <w:pPr>
        <w:spacing w:before="240" w:after="240"/>
        <w:jc w:val="both"/>
        <w:rPr>
          <w:b/>
          <w:sz w:val="28"/>
          <w:szCs w:val="28"/>
        </w:rPr>
      </w:pPr>
    </w:p>
    <w:p w14:paraId="29CBEBE6" w14:textId="77777777" w:rsidR="00AB360F" w:rsidRDefault="00AB360F">
      <w:pPr>
        <w:spacing w:before="240" w:after="240"/>
        <w:jc w:val="both"/>
        <w:rPr>
          <w:b/>
          <w:sz w:val="28"/>
          <w:szCs w:val="28"/>
        </w:rPr>
      </w:pPr>
    </w:p>
    <w:p w14:paraId="0F258FCE" w14:textId="77777777" w:rsidR="00AB360F" w:rsidRDefault="00AB360F">
      <w:pPr>
        <w:spacing w:before="240" w:after="240"/>
        <w:jc w:val="both"/>
        <w:rPr>
          <w:b/>
          <w:sz w:val="28"/>
          <w:szCs w:val="28"/>
        </w:rPr>
      </w:pPr>
    </w:p>
    <w:p w14:paraId="2F0A7C9F" w14:textId="77777777" w:rsidR="00AB360F" w:rsidRDefault="00AB360F">
      <w:pPr>
        <w:spacing w:before="240" w:after="240"/>
        <w:jc w:val="both"/>
        <w:rPr>
          <w:b/>
          <w:sz w:val="28"/>
          <w:szCs w:val="28"/>
        </w:rPr>
      </w:pPr>
    </w:p>
    <w:p w14:paraId="405BAEBD" w14:textId="77777777" w:rsidR="00AB360F" w:rsidRDefault="00AB360F">
      <w:pPr>
        <w:spacing w:before="240" w:after="240"/>
        <w:jc w:val="both"/>
        <w:rPr>
          <w:b/>
          <w:sz w:val="28"/>
          <w:szCs w:val="28"/>
        </w:rPr>
      </w:pPr>
    </w:p>
    <w:p w14:paraId="184B4D5F" w14:textId="77777777" w:rsidR="00AB360F" w:rsidRDefault="00AB360F">
      <w:pPr>
        <w:spacing w:before="240" w:after="240"/>
        <w:jc w:val="both"/>
        <w:rPr>
          <w:b/>
          <w:sz w:val="28"/>
          <w:szCs w:val="28"/>
        </w:rPr>
      </w:pPr>
    </w:p>
    <w:p w14:paraId="1BE3FEA5" w14:textId="77777777" w:rsidR="00AB360F" w:rsidRDefault="00AB360F">
      <w:pPr>
        <w:spacing w:before="240" w:after="240"/>
        <w:jc w:val="both"/>
        <w:rPr>
          <w:b/>
          <w:sz w:val="28"/>
          <w:szCs w:val="28"/>
        </w:rPr>
      </w:pPr>
    </w:p>
    <w:p w14:paraId="14ACBE36" w14:textId="77777777" w:rsidR="00AB360F" w:rsidRDefault="00AB360F">
      <w:pPr>
        <w:spacing w:before="240" w:after="240"/>
        <w:jc w:val="both"/>
        <w:rPr>
          <w:b/>
          <w:sz w:val="28"/>
          <w:szCs w:val="28"/>
        </w:rPr>
      </w:pPr>
    </w:p>
    <w:p w14:paraId="4209CEEC" w14:textId="77777777" w:rsidR="00AB360F" w:rsidRDefault="00AB360F">
      <w:pPr>
        <w:spacing w:before="240" w:after="240"/>
        <w:jc w:val="both"/>
        <w:rPr>
          <w:b/>
          <w:sz w:val="28"/>
          <w:szCs w:val="28"/>
        </w:rPr>
      </w:pPr>
    </w:p>
    <w:p w14:paraId="0D53FB25" w14:textId="77777777" w:rsidR="00AB360F" w:rsidRDefault="00AB360F">
      <w:pPr>
        <w:spacing w:before="240" w:after="240"/>
        <w:jc w:val="both"/>
        <w:rPr>
          <w:b/>
          <w:sz w:val="28"/>
          <w:szCs w:val="28"/>
        </w:rPr>
      </w:pPr>
    </w:p>
    <w:p w14:paraId="69D671E3"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62DBFB30"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2C404598" w14:textId="77777777" w:rsidR="00AB360F" w:rsidRDefault="00AB360F">
      <w:pPr>
        <w:spacing w:after="0" w:line="240" w:lineRule="auto"/>
        <w:jc w:val="both"/>
      </w:pPr>
    </w:p>
    <w:p w14:paraId="38BA93F0"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p>
    <w:p w14:paraId="68CA2F1C" w14:textId="77777777" w:rsidR="00AB360F" w:rsidRDefault="00CA388A">
      <w:pPr>
        <w:jc w:val="both"/>
        <w:rPr>
          <w:sz w:val="24"/>
          <w:szCs w:val="24"/>
        </w:rPr>
      </w:pPr>
      <w:r>
        <w:br w:type="page"/>
      </w:r>
    </w:p>
    <w:p w14:paraId="2F7E259B" w14:textId="77777777" w:rsidR="00AB360F" w:rsidRDefault="00CA388A">
      <w:pPr>
        <w:pStyle w:val="Heading2"/>
        <w:rPr>
          <w:sz w:val="24"/>
          <w:szCs w:val="24"/>
        </w:rPr>
      </w:pPr>
      <w:bookmarkStart w:id="17" w:name="_heading=h.kvv8czf0bczj" w:colFirst="0" w:colLast="0"/>
      <w:bookmarkEnd w:id="17"/>
      <w:r>
        <w:lastRenderedPageBreak/>
        <w:t>Laboratory work</w:t>
      </w:r>
      <w:r>
        <w:rPr>
          <w:sz w:val="24"/>
          <w:szCs w:val="24"/>
        </w:rPr>
        <w:t xml:space="preserve"> </w:t>
      </w:r>
    </w:p>
    <w:p w14:paraId="15757C62" w14:textId="77777777" w:rsidR="00AB360F" w:rsidRDefault="00CA388A">
      <w:pPr>
        <w:pStyle w:val="Heading2"/>
      </w:pPr>
      <w:r>
        <w:t>Flour quality Analysis</w:t>
      </w:r>
    </w:p>
    <w:p w14:paraId="5731839B" w14:textId="77777777" w:rsidR="00AB360F" w:rsidRDefault="00CA388A">
      <w:pPr>
        <w:spacing w:before="120" w:after="0" w:line="240" w:lineRule="auto"/>
        <w:jc w:val="both"/>
        <w:rPr>
          <w:sz w:val="24"/>
          <w:szCs w:val="24"/>
        </w:rPr>
      </w:pPr>
      <w:r>
        <w:rPr>
          <w:sz w:val="24"/>
          <w:szCs w:val="24"/>
        </w:rPr>
        <w:t>Aim of laboratory work – analyse organoleptic properties of flour, crude protein content, ash content, Zeleny index, acidity, falling number, quantity and quality of gluten</w:t>
      </w:r>
      <w:r>
        <w:rPr>
          <w:sz w:val="24"/>
          <w:szCs w:val="24"/>
        </w:rPr>
        <w:t>, rheological properties.</w:t>
      </w:r>
    </w:p>
    <w:p w14:paraId="2192C081" w14:textId="77777777" w:rsidR="00AB360F" w:rsidRDefault="00CA388A">
      <w:pPr>
        <w:spacing w:before="120" w:after="0" w:line="240" w:lineRule="auto"/>
        <w:jc w:val="both"/>
        <w:rPr>
          <w:b/>
          <w:sz w:val="28"/>
          <w:szCs w:val="28"/>
        </w:rPr>
      </w:pPr>
      <w:r>
        <w:rPr>
          <w:b/>
          <w:sz w:val="28"/>
          <w:szCs w:val="28"/>
        </w:rPr>
        <w:t>Materials and Procedures</w:t>
      </w:r>
    </w:p>
    <w:p w14:paraId="15EFDD9F" w14:textId="77777777" w:rsidR="00AB360F" w:rsidRDefault="00CA388A">
      <w:pPr>
        <w:spacing w:before="120" w:after="0" w:line="240" w:lineRule="auto"/>
        <w:jc w:val="both"/>
        <w:rPr>
          <w:b/>
          <w:color w:val="3C4043"/>
          <w:sz w:val="24"/>
          <w:szCs w:val="24"/>
        </w:rPr>
      </w:pPr>
      <w:r>
        <w:rPr>
          <w:b/>
          <w:color w:val="3C4043"/>
          <w:sz w:val="24"/>
          <w:szCs w:val="24"/>
        </w:rPr>
        <w:t>1. Organoleptic evaluation of flour</w:t>
      </w:r>
    </w:p>
    <w:p w14:paraId="2E15DE8D" w14:textId="77777777" w:rsidR="00AB360F" w:rsidRDefault="00CA388A">
      <w:pPr>
        <w:spacing w:before="120" w:after="0" w:line="240" w:lineRule="auto"/>
        <w:jc w:val="both"/>
        <w:rPr>
          <w:color w:val="3C4043"/>
          <w:sz w:val="24"/>
          <w:szCs w:val="24"/>
        </w:rPr>
      </w:pPr>
      <w:r>
        <w:rPr>
          <w:color w:val="3C4043"/>
          <w:sz w:val="24"/>
          <w:szCs w:val="24"/>
        </w:rPr>
        <w:t>Organoleptic properties is quality indicators that are determined for each type of flour.</w:t>
      </w:r>
    </w:p>
    <w:p w14:paraId="18078D22" w14:textId="77777777" w:rsidR="00AB360F" w:rsidRDefault="00CA388A">
      <w:pPr>
        <w:spacing w:before="120" w:after="0" w:line="240" w:lineRule="auto"/>
        <w:jc w:val="both"/>
        <w:rPr>
          <w:color w:val="3C4043"/>
          <w:sz w:val="24"/>
          <w:szCs w:val="24"/>
        </w:rPr>
      </w:pPr>
      <w:r>
        <w:rPr>
          <w:color w:val="3C4043"/>
          <w:sz w:val="24"/>
          <w:szCs w:val="24"/>
        </w:rPr>
        <w:t>The smell of fresh flour should be characteristic of flour. Since flour is hygr</w:t>
      </w:r>
      <w:r>
        <w:rPr>
          <w:color w:val="3C4043"/>
          <w:sz w:val="24"/>
          <w:szCs w:val="24"/>
        </w:rPr>
        <w:t xml:space="preserve">oscopic, it easily attracts moisture and foreign smells. If the flour is stored in inappropriate conditions, for example at elevated temperature and room humidity, near odorous substances, the smell and also the taste can change. It can be rancid, bitter, </w:t>
      </w:r>
      <w:r>
        <w:rPr>
          <w:color w:val="3C4043"/>
          <w:sz w:val="24"/>
          <w:szCs w:val="24"/>
        </w:rPr>
        <w:t>sour, wormwood or with some other smell.</w:t>
      </w:r>
    </w:p>
    <w:p w14:paraId="74BE16E2" w14:textId="77777777" w:rsidR="00AB360F" w:rsidRDefault="00CA388A">
      <w:pPr>
        <w:spacing w:before="120" w:after="0" w:line="240" w:lineRule="auto"/>
        <w:jc w:val="both"/>
        <w:rPr>
          <w:color w:val="3C4043"/>
          <w:sz w:val="24"/>
          <w:szCs w:val="24"/>
        </w:rPr>
      </w:pPr>
      <w:r>
        <w:rPr>
          <w:color w:val="3C4043"/>
          <w:sz w:val="24"/>
          <w:szCs w:val="24"/>
        </w:rPr>
        <w:t>The taste of fresh flour is characteristic of flour and is designated as "normal". If a bitter, sweet, sour, mouldy, rancid or other aftertaste is felt, it indicates that the quality of the flour does not meet the r</w:t>
      </w:r>
      <w:r>
        <w:rPr>
          <w:color w:val="3C4043"/>
          <w:sz w:val="24"/>
          <w:szCs w:val="24"/>
        </w:rPr>
        <w:t>equirements. Flour that is characterised by a foreign taste cannot be used in the preparation of dough, as it may remain during baking. When checking the taste of the flour, it is also determined whether there are any mineral impurities in the flour, which</w:t>
      </w:r>
      <w:r>
        <w:rPr>
          <w:color w:val="3C4043"/>
          <w:sz w:val="24"/>
          <w:szCs w:val="24"/>
        </w:rPr>
        <w:t xml:space="preserve"> can be felt as a crunch between the teeth. In certain cases, control cakes can be baked and mineral impurities can be determined organoleptically in bread samples.</w:t>
      </w:r>
    </w:p>
    <w:p w14:paraId="3B80CB85" w14:textId="77777777" w:rsidR="00AB360F" w:rsidRDefault="00CA388A">
      <w:pPr>
        <w:spacing w:before="120" w:after="0" w:line="240" w:lineRule="auto"/>
        <w:jc w:val="both"/>
        <w:rPr>
          <w:color w:val="3C4043"/>
          <w:sz w:val="24"/>
          <w:szCs w:val="24"/>
        </w:rPr>
      </w:pPr>
      <w:r>
        <w:rPr>
          <w:color w:val="3C4043"/>
          <w:sz w:val="24"/>
          <w:szCs w:val="24"/>
          <w:u w:val="single"/>
        </w:rPr>
        <w:t>Procedure.</w:t>
      </w:r>
      <w:r>
        <w:rPr>
          <w:color w:val="3C4043"/>
          <w:sz w:val="24"/>
          <w:szCs w:val="24"/>
        </w:rPr>
        <w:t xml:space="preserve"> Warm a small amount of flour (approx. 20 g) in your hands with warm breath and smell it. Pour 10-15 grams of flour into a clean beaker, pour hot - about 60 °C water over it, cover the beaker with a lid and leave for 2-3 minutes. After that, the water is d</w:t>
      </w:r>
      <w:r>
        <w:rPr>
          <w:color w:val="3C4043"/>
          <w:sz w:val="24"/>
          <w:szCs w:val="24"/>
        </w:rPr>
        <w:t>rained and the smell of the flour is determined again. In the protocol, it is noted whether in this case the smell of flour is more pronounced, easier to feel and describe in Table 2.6.</w:t>
      </w:r>
    </w:p>
    <w:p w14:paraId="570C8B0D" w14:textId="77777777" w:rsidR="00AB360F" w:rsidRDefault="00CA388A">
      <w:pPr>
        <w:spacing w:before="120" w:after="0" w:line="240" w:lineRule="auto"/>
        <w:jc w:val="both"/>
        <w:rPr>
          <w:color w:val="3C4043"/>
          <w:sz w:val="24"/>
          <w:szCs w:val="24"/>
        </w:rPr>
      </w:pPr>
      <w:r>
        <w:rPr>
          <w:color w:val="3C4043"/>
          <w:sz w:val="24"/>
          <w:szCs w:val="24"/>
        </w:rPr>
        <w:t>The taste of flour and the presence of mineral impurities are determin</w:t>
      </w:r>
      <w:r>
        <w:rPr>
          <w:color w:val="3C4043"/>
          <w:sz w:val="24"/>
          <w:szCs w:val="24"/>
        </w:rPr>
        <w:t xml:space="preserve">ed by tasting it once or twice in 1 g. Obtained results </w:t>
      </w:r>
      <w:r>
        <w:rPr>
          <w:sz w:val="24"/>
          <w:szCs w:val="24"/>
        </w:rPr>
        <w:t>should be</w:t>
      </w:r>
      <w:r>
        <w:rPr>
          <w:color w:val="3C4043"/>
          <w:sz w:val="24"/>
          <w:szCs w:val="24"/>
        </w:rPr>
        <w:t xml:space="preserve"> described in Table 2.6.</w:t>
      </w:r>
    </w:p>
    <w:p w14:paraId="173F547B" w14:textId="77777777" w:rsidR="00AB360F" w:rsidRDefault="00CA388A">
      <w:pPr>
        <w:spacing w:before="120" w:after="0" w:line="240" w:lineRule="auto"/>
        <w:jc w:val="both"/>
        <w:rPr>
          <w:b/>
          <w:color w:val="3C4043"/>
          <w:sz w:val="24"/>
          <w:szCs w:val="24"/>
        </w:rPr>
      </w:pPr>
      <w:r>
        <w:rPr>
          <w:b/>
          <w:color w:val="3C4043"/>
          <w:sz w:val="24"/>
          <w:szCs w:val="24"/>
        </w:rPr>
        <w:t>2. Crude protein content</w:t>
      </w:r>
    </w:p>
    <w:p w14:paraId="7398B597" w14:textId="77777777" w:rsidR="00AB360F" w:rsidRDefault="00CA388A">
      <w:pPr>
        <w:spacing w:before="120" w:after="0" w:line="240" w:lineRule="auto"/>
        <w:jc w:val="both"/>
        <w:rPr>
          <w:b/>
          <w:color w:val="385623"/>
          <w:sz w:val="40"/>
          <w:szCs w:val="40"/>
        </w:rPr>
      </w:pPr>
      <w:r>
        <w:rPr>
          <w:sz w:val="24"/>
          <w:szCs w:val="24"/>
        </w:rPr>
        <w:t>Flour samples from last Laboratory works, pipettes, 0.1 M solution of NaOH, lactic acid, bromophenol blue reagent, Zeleny cylinder, Zeleny mi</w:t>
      </w:r>
      <w:r>
        <w:rPr>
          <w:sz w:val="24"/>
          <w:szCs w:val="24"/>
        </w:rPr>
        <w:t>xer, thermostat, 2% solution of NaCl, beakers, Kjeldahl apparatus, muffle oven, watch glass, viscometer, farinograph, extensograph, amylograph, laboratory scales.</w:t>
      </w:r>
    </w:p>
    <w:p w14:paraId="447B69ED" w14:textId="77777777" w:rsidR="00AB360F" w:rsidRDefault="00CA388A">
      <w:pPr>
        <w:spacing w:before="120" w:after="0" w:line="240" w:lineRule="auto"/>
        <w:jc w:val="both"/>
        <w:rPr>
          <w:sz w:val="24"/>
          <w:szCs w:val="24"/>
        </w:rPr>
      </w:pPr>
      <w:r>
        <w:rPr>
          <w:sz w:val="24"/>
          <w:szCs w:val="24"/>
          <w:u w:val="single"/>
        </w:rPr>
        <w:t>Mineralization</w:t>
      </w:r>
      <w:r>
        <w:rPr>
          <w:sz w:val="24"/>
          <w:szCs w:val="24"/>
        </w:rPr>
        <w:t xml:space="preserve"> </w:t>
      </w:r>
    </w:p>
    <w:p w14:paraId="4D9B7D8B" w14:textId="77777777" w:rsidR="00AB360F" w:rsidRDefault="00CA388A">
      <w:pPr>
        <w:spacing w:before="120" w:after="0" w:line="240" w:lineRule="auto"/>
        <w:jc w:val="both"/>
        <w:rPr>
          <w:sz w:val="24"/>
          <w:szCs w:val="24"/>
        </w:rPr>
      </w:pPr>
      <w:r>
        <w:rPr>
          <w:sz w:val="24"/>
          <w:szCs w:val="24"/>
        </w:rPr>
        <w:t>1. 1 g of sample with pure acid H</w:t>
      </w:r>
      <w:r>
        <w:rPr>
          <w:sz w:val="24"/>
          <w:szCs w:val="24"/>
          <w:vertAlign w:val="subscript"/>
        </w:rPr>
        <w:t>2</w:t>
      </w:r>
      <w:r>
        <w:rPr>
          <w:sz w:val="24"/>
          <w:szCs w:val="24"/>
        </w:rPr>
        <w:t>SO</w:t>
      </w:r>
      <w:r>
        <w:rPr>
          <w:sz w:val="24"/>
          <w:szCs w:val="24"/>
          <w:vertAlign w:val="subscript"/>
        </w:rPr>
        <w:t>4</w:t>
      </w:r>
      <w:r>
        <w:rPr>
          <w:sz w:val="24"/>
          <w:szCs w:val="24"/>
        </w:rPr>
        <w:t xml:space="preserve"> and catalyst, organic nitrogen converted to NH</w:t>
      </w:r>
      <w:r>
        <w:rPr>
          <w:sz w:val="24"/>
          <w:szCs w:val="24"/>
          <w:vertAlign w:val="subscript"/>
        </w:rPr>
        <w:t>3</w:t>
      </w:r>
      <w:r>
        <w:rPr>
          <w:sz w:val="24"/>
          <w:szCs w:val="24"/>
        </w:rPr>
        <w:t xml:space="preserve"> and with acid H</w:t>
      </w:r>
      <w:r>
        <w:rPr>
          <w:sz w:val="24"/>
          <w:szCs w:val="24"/>
          <w:vertAlign w:val="subscript"/>
        </w:rPr>
        <w:t>2</w:t>
      </w:r>
      <w:r>
        <w:rPr>
          <w:sz w:val="24"/>
          <w:szCs w:val="24"/>
        </w:rPr>
        <w:t>SO</w:t>
      </w:r>
      <w:r>
        <w:rPr>
          <w:sz w:val="24"/>
          <w:szCs w:val="24"/>
          <w:vertAlign w:val="subscript"/>
        </w:rPr>
        <w:t>4</w:t>
      </w:r>
      <w:r>
        <w:rPr>
          <w:sz w:val="24"/>
          <w:szCs w:val="24"/>
        </w:rPr>
        <w:t xml:space="preserve"> forms (NH</w:t>
      </w:r>
      <w:r>
        <w:rPr>
          <w:sz w:val="24"/>
          <w:szCs w:val="24"/>
          <w:vertAlign w:val="subscript"/>
        </w:rPr>
        <w:t>4</w:t>
      </w:r>
      <w:r>
        <w:rPr>
          <w:sz w:val="24"/>
          <w:szCs w:val="24"/>
        </w:rPr>
        <w:t>)</w:t>
      </w:r>
      <w:r>
        <w:rPr>
          <w:sz w:val="24"/>
          <w:szCs w:val="24"/>
          <w:vertAlign w:val="subscript"/>
        </w:rPr>
        <w:t>2</w:t>
      </w:r>
      <w:r>
        <w:rPr>
          <w:sz w:val="24"/>
          <w:szCs w:val="24"/>
        </w:rPr>
        <w:t>SO</w:t>
      </w:r>
      <w:r>
        <w:rPr>
          <w:sz w:val="24"/>
          <w:szCs w:val="24"/>
          <w:vertAlign w:val="subscript"/>
        </w:rPr>
        <w:t>4</w:t>
      </w:r>
      <w:r>
        <w:rPr>
          <w:sz w:val="24"/>
          <w:szCs w:val="24"/>
        </w:rPr>
        <w:t>.</w:t>
      </w:r>
    </w:p>
    <w:p w14:paraId="612C0C2B" w14:textId="77777777" w:rsidR="00AB360F" w:rsidRDefault="00CA388A">
      <w:pPr>
        <w:spacing w:after="0" w:line="240" w:lineRule="auto"/>
        <w:jc w:val="both"/>
        <w:rPr>
          <w:sz w:val="24"/>
          <w:szCs w:val="24"/>
        </w:rPr>
      </w:pPr>
      <w:r>
        <w:rPr>
          <w:sz w:val="24"/>
          <w:szCs w:val="24"/>
        </w:rPr>
        <w:t>2. Distillation – displacement of NH</w:t>
      </w:r>
      <w:r>
        <w:rPr>
          <w:sz w:val="24"/>
          <w:szCs w:val="24"/>
          <w:vertAlign w:val="subscript"/>
        </w:rPr>
        <w:t>3</w:t>
      </w:r>
      <w:r>
        <w:rPr>
          <w:sz w:val="24"/>
          <w:szCs w:val="24"/>
        </w:rPr>
        <w:t xml:space="preserve"> from (NH</w:t>
      </w:r>
      <w:r>
        <w:rPr>
          <w:sz w:val="24"/>
          <w:szCs w:val="24"/>
          <w:vertAlign w:val="subscript"/>
        </w:rPr>
        <w:t>4</w:t>
      </w:r>
      <w:r>
        <w:rPr>
          <w:sz w:val="24"/>
          <w:szCs w:val="24"/>
        </w:rPr>
        <w:t>)</w:t>
      </w:r>
      <w:r>
        <w:rPr>
          <w:sz w:val="24"/>
          <w:szCs w:val="24"/>
          <w:vertAlign w:val="subscript"/>
        </w:rPr>
        <w:t>2</w:t>
      </w:r>
      <w:r>
        <w:rPr>
          <w:sz w:val="24"/>
          <w:szCs w:val="24"/>
        </w:rPr>
        <w:t>SO</w:t>
      </w:r>
      <w:r>
        <w:rPr>
          <w:sz w:val="24"/>
          <w:szCs w:val="24"/>
          <w:vertAlign w:val="subscript"/>
        </w:rPr>
        <w:t>4</w:t>
      </w:r>
      <w:r>
        <w:rPr>
          <w:sz w:val="24"/>
          <w:szCs w:val="24"/>
        </w:rPr>
        <w:t xml:space="preserve"> by means of NaOH, and the displaced NH</w:t>
      </w:r>
      <w:r>
        <w:rPr>
          <w:sz w:val="24"/>
          <w:szCs w:val="24"/>
          <w:vertAlign w:val="subscript"/>
        </w:rPr>
        <w:t>3</w:t>
      </w:r>
      <w:r>
        <w:rPr>
          <w:sz w:val="24"/>
          <w:szCs w:val="24"/>
        </w:rPr>
        <w:t xml:space="preserve"> is bound in a sample with a known amount of boric acid.</w:t>
      </w:r>
    </w:p>
    <w:p w14:paraId="71DBC32E" w14:textId="77777777" w:rsidR="00AB360F" w:rsidRDefault="00CA388A">
      <w:pPr>
        <w:spacing w:after="0" w:line="240" w:lineRule="auto"/>
        <w:jc w:val="both"/>
        <w:rPr>
          <w:sz w:val="24"/>
          <w:szCs w:val="24"/>
        </w:rPr>
      </w:pPr>
      <w:r>
        <w:rPr>
          <w:sz w:val="24"/>
          <w:szCs w:val="24"/>
        </w:rPr>
        <w:t xml:space="preserve">3. Titration – it is </w:t>
      </w:r>
      <w:r>
        <w:rPr>
          <w:sz w:val="24"/>
          <w:szCs w:val="24"/>
        </w:rPr>
        <w:t>determined how much NH</w:t>
      </w:r>
      <w:r>
        <w:rPr>
          <w:sz w:val="24"/>
          <w:szCs w:val="24"/>
          <w:vertAlign w:val="subscript"/>
        </w:rPr>
        <w:t>3</w:t>
      </w:r>
      <w:r>
        <w:rPr>
          <w:sz w:val="24"/>
          <w:szCs w:val="24"/>
        </w:rPr>
        <w:t xml:space="preserve"> reacted in the sample with boric acid, sample is titrated with 0.05 M H</w:t>
      </w:r>
      <w:r>
        <w:rPr>
          <w:sz w:val="24"/>
          <w:szCs w:val="24"/>
          <w:vertAlign w:val="subscript"/>
        </w:rPr>
        <w:t>2</w:t>
      </w:r>
      <w:r>
        <w:rPr>
          <w:sz w:val="24"/>
          <w:szCs w:val="24"/>
        </w:rPr>
        <w:t>SO</w:t>
      </w:r>
      <w:r>
        <w:rPr>
          <w:sz w:val="24"/>
          <w:szCs w:val="24"/>
          <w:vertAlign w:val="subscript"/>
        </w:rPr>
        <w:t>4</w:t>
      </w:r>
      <w:r>
        <w:rPr>
          <w:sz w:val="24"/>
          <w:szCs w:val="24"/>
        </w:rPr>
        <w:t xml:space="preserve"> with Tashir indicator from green to purple colour.</w:t>
      </w:r>
    </w:p>
    <w:p w14:paraId="16DBBBB1" w14:textId="77777777" w:rsidR="00AB360F" w:rsidRDefault="00CA388A">
      <w:pPr>
        <w:spacing w:after="0" w:line="240" w:lineRule="auto"/>
        <w:jc w:val="both"/>
        <w:rPr>
          <w:sz w:val="24"/>
          <w:szCs w:val="24"/>
          <w:u w:val="single"/>
        </w:rPr>
      </w:pPr>
      <w:r>
        <w:rPr>
          <w:sz w:val="24"/>
          <w:szCs w:val="24"/>
        </w:rPr>
        <w:lastRenderedPageBreak/>
        <w:t>4. Calculation</w:t>
      </w:r>
      <w:r>
        <w:rPr>
          <w:sz w:val="24"/>
          <w:szCs w:val="24"/>
          <w:u w:val="single"/>
        </w:rPr>
        <w:t xml:space="preserve"> </w:t>
      </w:r>
    </w:p>
    <w:p w14:paraId="06BC3212" w14:textId="77777777" w:rsidR="00AB360F" w:rsidRDefault="00CA388A">
      <w:pPr>
        <w:spacing w:after="0" w:line="240" w:lineRule="auto"/>
        <w:jc w:val="both"/>
        <w:rPr>
          <w:sz w:val="24"/>
          <w:szCs w:val="24"/>
        </w:rPr>
      </w:pPr>
      <w:r>
        <w:rPr>
          <w:sz w:val="24"/>
          <w:szCs w:val="24"/>
          <w:u w:val="single"/>
        </w:rPr>
        <w:t>Step 1</w:t>
      </w:r>
    </w:p>
    <w:p w14:paraId="7CD99BED"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Crude</m:t>
          </m:r>
          <m:r>
            <w:rPr>
              <w:rFonts w:ascii="Cambria Math" w:eastAsia="Cambria Math" w:hAnsi="Cambria Math" w:cs="Cambria Math"/>
              <w:sz w:val="24"/>
              <w:szCs w:val="24"/>
            </w:rPr>
            <m:t xml:space="preserve"> </m:t>
          </m:r>
          <m:r>
            <w:rPr>
              <w:rFonts w:ascii="Cambria Math" w:eastAsia="Cambria Math" w:hAnsi="Cambria Math" w:cs="Cambria Math"/>
              <w:sz w:val="24"/>
              <w:szCs w:val="24"/>
            </w:rPr>
            <m:t>protein</m:t>
          </m:r>
          <m:r>
            <w:rPr>
              <w:rFonts w:ascii="Cambria Math" w:eastAsia="Cambria Math" w:hAnsi="Cambria Math" w:cs="Cambria Math"/>
              <w:sz w:val="24"/>
              <w:szCs w:val="24"/>
            </w:rPr>
            <m:t xml:space="preserve">, %=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 4007 × 0.05×(</m:t>
              </m:r>
              <m:r>
                <w:rPr>
                  <w:rFonts w:ascii="Cambria Math" w:eastAsia="Cambria Math" w:hAnsi="Cambria Math" w:cs="Cambria Math"/>
                  <w:sz w:val="24"/>
                  <w:szCs w:val="24"/>
                </w:rPr>
                <m:t>a</m:t>
              </m:r>
              <m:r>
                <w:rPr>
                  <w:rFonts w:ascii="Cambria Math" w:eastAsia="Cambria Math" w:hAnsi="Cambria Math" w:cs="Cambria Math"/>
                  <w:sz w:val="24"/>
                  <w:szCs w:val="24"/>
                </w:rPr>
                <m:t>-</m:t>
              </m:r>
              <m:r>
                <w:rPr>
                  <w:rFonts w:ascii="Cambria Math" w:eastAsia="Cambria Math" w:hAnsi="Cambria Math" w:cs="Cambria Math"/>
                  <w:sz w:val="24"/>
                  <w:szCs w:val="24"/>
                </w:rPr>
                <m:t>b</m:t>
              </m:r>
              <m:r>
                <w:rPr>
                  <w:rFonts w:ascii="Cambria Math" w:eastAsia="Cambria Math" w:hAnsi="Cambria Math" w:cs="Cambria Math"/>
                  <w:sz w:val="24"/>
                  <w:szCs w:val="24"/>
                </w:rPr>
                <m:t>)×2</m:t>
              </m:r>
            </m:num>
            <m:den>
              <m:r>
                <w:rPr>
                  <w:rFonts w:ascii="Cambria Math" w:eastAsia="Cambria Math" w:hAnsi="Cambria Math" w:cs="Cambria Math"/>
                  <w:sz w:val="24"/>
                  <w:szCs w:val="24"/>
                </w:rPr>
                <m:t>w</m:t>
              </m:r>
            </m:den>
          </m:f>
          <m:r>
            <w:rPr>
              <w:rFonts w:ascii="Cambria Math" w:eastAsia="Cambria Math" w:hAnsi="Cambria Math" w:cs="Cambria Math"/>
              <w:sz w:val="24"/>
              <w:szCs w:val="24"/>
            </w:rPr>
            <m:t xml:space="preserve"> </m:t>
          </m:r>
        </m:oMath>
      </m:oMathPara>
    </w:p>
    <w:p w14:paraId="433FC690" w14:textId="77777777" w:rsidR="00AB360F" w:rsidRDefault="00AB360F">
      <w:pPr>
        <w:spacing w:after="0" w:line="240" w:lineRule="auto"/>
        <w:ind w:left="720" w:firstLine="720"/>
        <w:jc w:val="both"/>
        <w:rPr>
          <w:sz w:val="24"/>
          <w:szCs w:val="24"/>
          <w:u w:val="single"/>
        </w:rPr>
      </w:pPr>
    </w:p>
    <w:p w14:paraId="00B158B6" w14:textId="77777777" w:rsidR="00AB360F" w:rsidRDefault="00CA388A">
      <w:pPr>
        <w:spacing w:after="0" w:line="240" w:lineRule="auto"/>
        <w:jc w:val="both"/>
        <w:rPr>
          <w:sz w:val="24"/>
          <w:szCs w:val="24"/>
        </w:rPr>
      </w:pPr>
      <w:r>
        <w:rPr>
          <w:sz w:val="24"/>
          <w:szCs w:val="24"/>
        </w:rPr>
        <w:t xml:space="preserve">where, </w:t>
      </w:r>
    </w:p>
    <w:p w14:paraId="2EA4DBCA" w14:textId="77777777" w:rsidR="00AB360F" w:rsidRDefault="00CA388A">
      <w:pPr>
        <w:spacing w:after="0" w:line="240" w:lineRule="auto"/>
        <w:jc w:val="both"/>
        <w:rPr>
          <w:sz w:val="24"/>
          <w:szCs w:val="24"/>
        </w:rPr>
      </w:pPr>
      <w:r>
        <w:rPr>
          <w:sz w:val="24"/>
          <w:szCs w:val="24"/>
        </w:rPr>
        <w:t>a – amount of H</w:t>
      </w:r>
      <w:r>
        <w:rPr>
          <w:sz w:val="24"/>
          <w:szCs w:val="24"/>
          <w:vertAlign w:val="subscript"/>
        </w:rPr>
        <w:t>2</w:t>
      </w:r>
      <w:r>
        <w:rPr>
          <w:sz w:val="24"/>
          <w:szCs w:val="24"/>
        </w:rPr>
        <w:t>SO</w:t>
      </w:r>
      <w:r>
        <w:rPr>
          <w:sz w:val="24"/>
          <w:szCs w:val="24"/>
          <w:vertAlign w:val="subscript"/>
        </w:rPr>
        <w:t>4</w:t>
      </w:r>
      <w:r>
        <w:rPr>
          <w:sz w:val="24"/>
          <w:szCs w:val="24"/>
        </w:rPr>
        <w:t xml:space="preserve"> in mL for sample titration</w:t>
      </w:r>
    </w:p>
    <w:p w14:paraId="0590AB88" w14:textId="77777777" w:rsidR="00AB360F" w:rsidRDefault="00CA388A">
      <w:pPr>
        <w:spacing w:after="0" w:line="240" w:lineRule="auto"/>
        <w:jc w:val="both"/>
        <w:rPr>
          <w:sz w:val="24"/>
          <w:szCs w:val="24"/>
        </w:rPr>
      </w:pPr>
      <w:r>
        <w:rPr>
          <w:sz w:val="24"/>
          <w:szCs w:val="24"/>
        </w:rPr>
        <w:t>b – amount of H</w:t>
      </w:r>
      <w:r>
        <w:rPr>
          <w:sz w:val="24"/>
          <w:szCs w:val="24"/>
          <w:vertAlign w:val="subscript"/>
        </w:rPr>
        <w:t>2</w:t>
      </w:r>
      <w:r>
        <w:rPr>
          <w:sz w:val="24"/>
          <w:szCs w:val="24"/>
        </w:rPr>
        <w:t>SO</w:t>
      </w:r>
      <w:r>
        <w:rPr>
          <w:sz w:val="24"/>
          <w:szCs w:val="24"/>
          <w:vertAlign w:val="subscript"/>
        </w:rPr>
        <w:t>4</w:t>
      </w:r>
      <w:r>
        <w:rPr>
          <w:sz w:val="24"/>
          <w:szCs w:val="24"/>
        </w:rPr>
        <w:t xml:space="preserve"> in mL for blank titration</w:t>
      </w:r>
    </w:p>
    <w:p w14:paraId="1A11228A" w14:textId="77777777" w:rsidR="00AB360F" w:rsidRDefault="00CA388A">
      <w:pPr>
        <w:spacing w:after="0" w:line="240" w:lineRule="auto"/>
        <w:jc w:val="both"/>
        <w:rPr>
          <w:sz w:val="24"/>
          <w:szCs w:val="24"/>
        </w:rPr>
      </w:pPr>
      <w:r>
        <w:rPr>
          <w:sz w:val="24"/>
          <w:szCs w:val="24"/>
        </w:rPr>
        <w:t>w – weight of sample, g</w:t>
      </w:r>
    </w:p>
    <w:p w14:paraId="1E66C4B7" w14:textId="77777777" w:rsidR="00AB360F" w:rsidRDefault="00CA388A">
      <w:pPr>
        <w:spacing w:before="120" w:after="0" w:line="240" w:lineRule="auto"/>
        <w:jc w:val="both"/>
        <w:rPr>
          <w:sz w:val="24"/>
          <w:szCs w:val="24"/>
          <w:u w:val="single"/>
        </w:rPr>
      </w:pPr>
      <w:r>
        <w:rPr>
          <w:sz w:val="24"/>
          <w:szCs w:val="24"/>
          <w:u w:val="single"/>
        </w:rPr>
        <w:t>Step 2</w:t>
      </w:r>
    </w:p>
    <w:p w14:paraId="679561A1"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Crude</m:t>
          </m:r>
          <m:r>
            <w:rPr>
              <w:rFonts w:ascii="Cambria Math" w:eastAsia="Cambria Math" w:hAnsi="Cambria Math" w:cs="Cambria Math"/>
              <w:sz w:val="24"/>
              <w:szCs w:val="24"/>
            </w:rPr>
            <m:t xml:space="preserve"> </m:t>
          </m:r>
          <m:r>
            <w:rPr>
              <w:rFonts w:ascii="Cambria Math" w:eastAsia="Cambria Math" w:hAnsi="Cambria Math" w:cs="Cambria Math"/>
              <w:sz w:val="24"/>
              <w:szCs w:val="24"/>
            </w:rPr>
            <m:t>protein</m:t>
          </m:r>
          <m:r>
            <w:rPr>
              <w:rFonts w:ascii="Cambria Math" w:eastAsia="Cambria Math" w:hAnsi="Cambria Math" w:cs="Cambria Math"/>
              <w:sz w:val="24"/>
              <w:szCs w:val="24"/>
            </w:rPr>
            <m:t xml:space="preserve">, %= </m:t>
          </m:r>
          <m:r>
            <w:rPr>
              <w:rFonts w:ascii="Cambria Math" w:eastAsia="Cambria Math" w:hAnsi="Cambria Math" w:cs="Cambria Math"/>
              <w:sz w:val="24"/>
              <w:szCs w:val="24"/>
            </w:rPr>
            <m:t>result</m:t>
          </m:r>
          <m:r>
            <w:rPr>
              <w:rFonts w:ascii="Cambria Math" w:eastAsia="Cambria Math" w:hAnsi="Cambria Math" w:cs="Cambria Math"/>
              <w:sz w:val="24"/>
              <w:szCs w:val="24"/>
            </w:rPr>
            <m:t xml:space="preserve"> </m:t>
          </m:r>
          <m:r>
            <w:rPr>
              <w:rFonts w:ascii="Cambria Math" w:eastAsia="Cambria Math" w:hAnsi="Cambria Math" w:cs="Cambria Math"/>
              <w:sz w:val="24"/>
              <w:szCs w:val="24"/>
            </w:rPr>
            <m:t>from</m:t>
          </m:r>
          <m:r>
            <w:rPr>
              <w:rFonts w:ascii="Cambria Math" w:eastAsia="Cambria Math" w:hAnsi="Cambria Math" w:cs="Cambria Math"/>
              <w:sz w:val="24"/>
              <w:szCs w:val="24"/>
            </w:rPr>
            <m:t xml:space="preserve"> </m:t>
          </m:r>
          <m:r>
            <w:rPr>
              <w:rFonts w:ascii="Cambria Math" w:eastAsia="Cambria Math" w:hAnsi="Cambria Math" w:cs="Cambria Math"/>
              <w:sz w:val="24"/>
              <w:szCs w:val="24"/>
            </w:rPr>
            <m:t>step</m:t>
          </m:r>
          <m:r>
            <w:rPr>
              <w:rFonts w:ascii="Cambria Math" w:eastAsia="Cambria Math" w:hAnsi="Cambria Math" w:cs="Cambria Math"/>
              <w:sz w:val="24"/>
              <w:szCs w:val="24"/>
            </w:rPr>
            <m:t xml:space="preserve"> 1 ×5.7  </m:t>
          </m:r>
        </m:oMath>
      </m:oMathPara>
    </w:p>
    <w:p w14:paraId="68CF4812" w14:textId="77777777" w:rsidR="00AB360F" w:rsidRDefault="00AB360F">
      <w:pPr>
        <w:spacing w:before="120" w:after="0" w:line="240" w:lineRule="auto"/>
        <w:jc w:val="both"/>
        <w:rPr>
          <w:sz w:val="24"/>
          <w:szCs w:val="24"/>
          <w:u w:val="single"/>
        </w:rPr>
      </w:pPr>
    </w:p>
    <w:p w14:paraId="730CD651" w14:textId="77777777" w:rsidR="00AB360F" w:rsidRDefault="00CA388A">
      <w:pPr>
        <w:spacing w:after="0" w:line="240" w:lineRule="auto"/>
        <w:jc w:val="both"/>
        <w:rPr>
          <w:sz w:val="24"/>
          <w:szCs w:val="24"/>
        </w:rPr>
      </w:pPr>
      <w:r>
        <w:rPr>
          <w:sz w:val="24"/>
          <w:szCs w:val="24"/>
        </w:rPr>
        <w:t>5.7 (factor for wheat)</w:t>
      </w:r>
    </w:p>
    <w:p w14:paraId="4E86E453" w14:textId="77777777" w:rsidR="00AB360F" w:rsidRDefault="00CA388A">
      <w:pPr>
        <w:spacing w:before="120" w:after="0" w:line="240" w:lineRule="auto"/>
        <w:jc w:val="both"/>
        <w:rPr>
          <w:sz w:val="24"/>
          <w:szCs w:val="24"/>
        </w:rPr>
      </w:pPr>
      <w:r>
        <w:rPr>
          <w:sz w:val="24"/>
          <w:szCs w:val="24"/>
          <w:u w:val="single"/>
        </w:rPr>
        <w:t>Step 3</w:t>
      </w:r>
      <w:r>
        <w:rPr>
          <w:sz w:val="24"/>
          <w:szCs w:val="24"/>
        </w:rPr>
        <w:t xml:space="preserve"> </w:t>
      </w:r>
    </w:p>
    <w:p w14:paraId="27F22A95"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Crude</m:t>
          </m:r>
          <m:r>
            <w:rPr>
              <w:rFonts w:ascii="Cambria Math" w:eastAsia="Cambria Math" w:hAnsi="Cambria Math" w:cs="Cambria Math"/>
              <w:sz w:val="24"/>
              <w:szCs w:val="24"/>
            </w:rPr>
            <m:t xml:space="preserve"> </m:t>
          </m:r>
          <m:r>
            <w:rPr>
              <w:rFonts w:ascii="Cambria Math" w:eastAsia="Cambria Math" w:hAnsi="Cambria Math" w:cs="Cambria Math"/>
              <w:sz w:val="24"/>
              <w:szCs w:val="24"/>
            </w:rPr>
            <m:t>protein</m:t>
          </m:r>
          <m:r>
            <w:rPr>
              <w:rFonts w:ascii="Cambria Math" w:eastAsia="Cambria Math" w:hAnsi="Cambria Math" w:cs="Cambria Math"/>
              <w:sz w:val="24"/>
              <w:szCs w:val="24"/>
            </w:rPr>
            <m:t xml:space="preserve">. %=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Result</m:t>
              </m:r>
              <m:r>
                <w:rPr>
                  <w:rFonts w:ascii="Cambria Math" w:eastAsia="Cambria Math" w:hAnsi="Cambria Math" w:cs="Cambria Math"/>
                  <w:sz w:val="24"/>
                  <w:szCs w:val="24"/>
                </w:rPr>
                <m:t xml:space="preserve"> </m:t>
              </m:r>
              <m:r>
                <w:rPr>
                  <w:rFonts w:ascii="Cambria Math" w:eastAsia="Cambria Math" w:hAnsi="Cambria Math" w:cs="Cambria Math"/>
                  <w:sz w:val="24"/>
                  <w:szCs w:val="24"/>
                </w:rPr>
                <m:t>from</m:t>
              </m:r>
              <m:r>
                <w:rPr>
                  <w:rFonts w:ascii="Cambria Math" w:eastAsia="Cambria Math" w:hAnsi="Cambria Math" w:cs="Cambria Math"/>
                  <w:sz w:val="24"/>
                  <w:szCs w:val="24"/>
                </w:rPr>
                <m:t xml:space="preserve"> </m:t>
              </m:r>
              <m:r>
                <w:rPr>
                  <w:rFonts w:ascii="Cambria Math" w:eastAsia="Cambria Math" w:hAnsi="Cambria Math" w:cs="Cambria Math"/>
                  <w:sz w:val="24"/>
                  <w:szCs w:val="24"/>
                </w:rPr>
                <m:t>step</m:t>
              </m:r>
              <m:r>
                <w:rPr>
                  <w:rFonts w:ascii="Cambria Math" w:eastAsia="Cambria Math" w:hAnsi="Cambria Math" w:cs="Cambria Math"/>
                  <w:sz w:val="24"/>
                  <w:szCs w:val="24"/>
                </w:rPr>
                <m:t xml:space="preserve"> 2 × 100</m:t>
              </m:r>
            </m:num>
            <m:den>
              <m:r>
                <w:rPr>
                  <w:rFonts w:ascii="Cambria Math" w:eastAsia="Cambria Math" w:hAnsi="Cambria Math" w:cs="Cambria Math"/>
                  <w:sz w:val="24"/>
                  <w:szCs w:val="24"/>
                </w:rPr>
                <m:t>DM</m:t>
              </m:r>
            </m:den>
          </m:f>
        </m:oMath>
      </m:oMathPara>
    </w:p>
    <w:p w14:paraId="10585539" w14:textId="77777777" w:rsidR="00AB360F" w:rsidRDefault="00CA388A">
      <w:pPr>
        <w:spacing w:after="0" w:line="240" w:lineRule="auto"/>
        <w:jc w:val="both"/>
        <w:rPr>
          <w:sz w:val="24"/>
          <w:szCs w:val="24"/>
        </w:rPr>
      </w:pPr>
      <w:r>
        <w:rPr>
          <w:sz w:val="24"/>
          <w:szCs w:val="24"/>
        </w:rPr>
        <w:t>Where, DM – dry matter</w:t>
      </w:r>
    </w:p>
    <w:p w14:paraId="27CA1CF0" w14:textId="77777777" w:rsidR="00AB360F" w:rsidRDefault="00CA388A">
      <w:pPr>
        <w:spacing w:before="120" w:after="0" w:line="240" w:lineRule="auto"/>
        <w:jc w:val="both"/>
        <w:rPr>
          <w:color w:val="3C4043"/>
          <w:sz w:val="24"/>
          <w:szCs w:val="24"/>
        </w:rPr>
      </w:pPr>
      <w:r>
        <w:rPr>
          <w:color w:val="3C4043"/>
          <w:sz w:val="24"/>
          <w:szCs w:val="24"/>
        </w:rPr>
        <w:t>5. Results are recorded in Table 2.6.</w:t>
      </w:r>
    </w:p>
    <w:p w14:paraId="0FC4E3A1" w14:textId="77777777" w:rsidR="00AB360F" w:rsidRDefault="00CA388A">
      <w:pPr>
        <w:spacing w:before="120" w:after="0" w:line="240" w:lineRule="auto"/>
        <w:jc w:val="both"/>
        <w:rPr>
          <w:color w:val="3C4043"/>
          <w:sz w:val="24"/>
          <w:szCs w:val="24"/>
        </w:rPr>
      </w:pPr>
      <w:r>
        <w:rPr>
          <w:b/>
          <w:color w:val="3C4043"/>
          <w:sz w:val="24"/>
          <w:szCs w:val="24"/>
        </w:rPr>
        <w:t>3. Ash content</w:t>
      </w:r>
    </w:p>
    <w:p w14:paraId="0F5D530F" w14:textId="77777777" w:rsidR="00AB360F" w:rsidRDefault="00CA388A">
      <w:pPr>
        <w:spacing w:before="120" w:after="0" w:line="240" w:lineRule="auto"/>
        <w:jc w:val="both"/>
        <w:rPr>
          <w:color w:val="3C4043"/>
          <w:sz w:val="24"/>
          <w:szCs w:val="24"/>
        </w:rPr>
      </w:pPr>
      <w:r>
        <w:rPr>
          <w:color w:val="3C4043"/>
          <w:sz w:val="24"/>
          <w:szCs w:val="24"/>
        </w:rPr>
        <w:t>Weigh 3 g of the sample into a special porcelain cup.</w:t>
      </w:r>
    </w:p>
    <w:p w14:paraId="0A482970" w14:textId="77777777" w:rsidR="00AB360F" w:rsidRDefault="00CA388A">
      <w:pPr>
        <w:spacing w:before="120" w:after="0" w:line="240" w:lineRule="auto"/>
        <w:jc w:val="both"/>
        <w:rPr>
          <w:color w:val="3C4043"/>
          <w:sz w:val="24"/>
          <w:szCs w:val="24"/>
        </w:rPr>
      </w:pPr>
      <w:r>
        <w:rPr>
          <w:color w:val="3C4043"/>
          <w:sz w:val="24"/>
          <w:szCs w:val="24"/>
        </w:rPr>
        <w:t>The door of the muffle oven is opened until the material starts to burn, then it is closed until it is completely decomposed, cooled to a room temperature and immediately weighed to the nearest 0.001 g.</w:t>
      </w:r>
    </w:p>
    <w:p w14:paraId="0D6A7001" w14:textId="77777777" w:rsidR="00AB360F" w:rsidRDefault="00CA388A">
      <w:pPr>
        <w:spacing w:before="120" w:after="0" w:line="240" w:lineRule="auto"/>
        <w:jc w:val="both"/>
        <w:rPr>
          <w:color w:val="3C4043"/>
          <w:sz w:val="24"/>
          <w:szCs w:val="24"/>
          <w:u w:val="single"/>
        </w:rPr>
      </w:pPr>
      <w:r>
        <w:rPr>
          <w:color w:val="3C4043"/>
          <w:sz w:val="24"/>
          <w:szCs w:val="24"/>
          <w:u w:val="single"/>
        </w:rPr>
        <w:t>Calculation.</w:t>
      </w:r>
    </w:p>
    <w:p w14:paraId="47578053" w14:textId="77777777" w:rsidR="00AB360F" w:rsidRDefault="00CA388A">
      <w:pPr>
        <w:jc w:val="center"/>
        <w:rPr>
          <w:rFonts w:ascii="Cambria Math" w:eastAsia="Cambria Math" w:hAnsi="Cambria Math" w:cs="Cambria Math"/>
          <w:color w:val="3C4043"/>
          <w:sz w:val="24"/>
          <w:szCs w:val="24"/>
        </w:rPr>
      </w:pPr>
      <m:oMathPara>
        <m:oMath>
          <m:r>
            <w:rPr>
              <w:rFonts w:ascii="Cambria Math" w:eastAsia="Cambria Math" w:hAnsi="Cambria Math" w:cs="Cambria Math"/>
              <w:color w:val="3C4043"/>
              <w:sz w:val="24"/>
              <w:szCs w:val="24"/>
            </w:rPr>
            <m:t>As</m:t>
          </m:r>
          <m:r>
            <w:rPr>
              <w:rFonts w:ascii="Cambria Math" w:eastAsia="Cambria Math" w:hAnsi="Cambria Math" w:cs="Cambria Math"/>
              <w:color w:val="3C4043"/>
              <w:sz w:val="24"/>
              <w:szCs w:val="24"/>
            </w:rPr>
            <m:t>h</m:t>
          </m:r>
          <m:r>
            <w:rPr>
              <w:rFonts w:ascii="Cambria Math" w:eastAsia="Cambria Math" w:hAnsi="Cambria Math" w:cs="Cambria Math"/>
              <w:color w:val="3C4043"/>
              <w:sz w:val="24"/>
              <w:szCs w:val="24"/>
            </w:rPr>
            <m:t xml:space="preserve">, %= </m:t>
          </m:r>
          <m:f>
            <m:fPr>
              <m:ctrlPr>
                <w:rPr>
                  <w:rFonts w:ascii="Cambria Math" w:eastAsia="Cambria Math" w:hAnsi="Cambria Math" w:cs="Cambria Math"/>
                  <w:color w:val="3C4043"/>
                  <w:sz w:val="24"/>
                  <w:szCs w:val="24"/>
                </w:rPr>
              </m:ctrlPr>
            </m:fPr>
            <m:num>
              <m:r>
                <w:rPr>
                  <w:rFonts w:ascii="Cambria Math" w:eastAsia="Cambria Math" w:hAnsi="Cambria Math" w:cs="Cambria Math"/>
                  <w:color w:val="3C4043"/>
                  <w:sz w:val="24"/>
                  <w:szCs w:val="24"/>
                </w:rPr>
                <m:t>W</m:t>
              </m:r>
              <m:r>
                <w:rPr>
                  <w:rFonts w:ascii="Cambria Math" w:eastAsia="Cambria Math" w:hAnsi="Cambria Math" w:cs="Cambria Math"/>
                  <w:color w:val="3C4043"/>
                  <w:sz w:val="24"/>
                  <w:szCs w:val="24"/>
                  <w:vertAlign w:val="subscript"/>
                </w:rPr>
                <m:t>1</m:t>
              </m:r>
              <m:r>
                <w:rPr>
                  <w:rFonts w:ascii="Cambria Math" w:eastAsia="Cambria Math" w:hAnsi="Cambria Math" w:cs="Cambria Math"/>
                  <w:color w:val="3C4043"/>
                  <w:sz w:val="24"/>
                  <w:szCs w:val="24"/>
                </w:rPr>
                <m:t xml:space="preserve"> </m:t>
              </m:r>
              <m:r>
                <w:rPr>
                  <w:rFonts w:ascii="Cambria Math" w:eastAsia="Cambria Math" w:hAnsi="Cambria Math" w:cs="Cambria Math"/>
                  <w:color w:val="3C4043"/>
                  <w:sz w:val="24"/>
                  <w:szCs w:val="24"/>
                </w:rPr>
                <m:t>x</m:t>
              </m:r>
              <m:r>
                <w:rPr>
                  <w:rFonts w:ascii="Cambria Math" w:eastAsia="Cambria Math" w:hAnsi="Cambria Math" w:cs="Cambria Math"/>
                  <w:color w:val="3C4043"/>
                  <w:sz w:val="24"/>
                  <w:szCs w:val="24"/>
                </w:rPr>
                <m:t xml:space="preserve"> 100</m:t>
              </m:r>
            </m:num>
            <m:den>
              <m:r>
                <w:rPr>
                  <w:rFonts w:ascii="Cambria Math" w:eastAsia="Cambria Math" w:hAnsi="Cambria Math" w:cs="Cambria Math"/>
                  <w:color w:val="3C4043"/>
                  <w:sz w:val="24"/>
                  <w:szCs w:val="24"/>
                </w:rPr>
                <m:t>W</m:t>
              </m:r>
              <m:r>
                <w:rPr>
                  <w:rFonts w:ascii="Cambria Math" w:eastAsia="Cambria Math" w:hAnsi="Cambria Math" w:cs="Cambria Math"/>
                  <w:color w:val="3C4043"/>
                  <w:sz w:val="24"/>
                  <w:szCs w:val="24"/>
                </w:rPr>
                <m:t>0</m:t>
              </m:r>
            </m:den>
          </m:f>
          <m:r>
            <w:rPr>
              <w:rFonts w:ascii="Cambria Math" w:eastAsia="Cambria Math" w:hAnsi="Cambria Math" w:cs="Cambria Math"/>
              <w:color w:val="3C4043"/>
              <w:sz w:val="24"/>
              <w:szCs w:val="24"/>
            </w:rPr>
            <m:t xml:space="preserve"> ×</m:t>
          </m:r>
          <m:f>
            <m:fPr>
              <m:ctrlPr>
                <w:rPr>
                  <w:rFonts w:ascii="Cambria Math" w:eastAsia="Cambria Math" w:hAnsi="Cambria Math" w:cs="Cambria Math"/>
                  <w:color w:val="3C4043"/>
                  <w:sz w:val="24"/>
                  <w:szCs w:val="24"/>
                </w:rPr>
              </m:ctrlPr>
            </m:fPr>
            <m:num>
              <m:r>
                <w:rPr>
                  <w:rFonts w:ascii="Cambria Math" w:eastAsia="Cambria Math" w:hAnsi="Cambria Math" w:cs="Cambria Math"/>
                  <w:color w:val="3C4043"/>
                  <w:sz w:val="24"/>
                  <w:szCs w:val="24"/>
                </w:rPr>
                <m:t>100</m:t>
              </m:r>
            </m:num>
            <m:den>
              <m:r>
                <w:rPr>
                  <w:rFonts w:ascii="Cambria Math" w:eastAsia="Cambria Math" w:hAnsi="Cambria Math" w:cs="Cambria Math"/>
                  <w:color w:val="3C4043"/>
                  <w:sz w:val="24"/>
                  <w:szCs w:val="24"/>
                </w:rPr>
                <m:t>100-</m:t>
              </m:r>
              <m:r>
                <w:rPr>
                  <w:rFonts w:ascii="Cambria Math" w:eastAsia="Cambria Math" w:hAnsi="Cambria Math" w:cs="Cambria Math"/>
                  <w:color w:val="3C4043"/>
                  <w:sz w:val="24"/>
                  <w:szCs w:val="24"/>
                </w:rPr>
                <m:t>MC</m:t>
              </m:r>
            </m:den>
          </m:f>
          <m:r>
            <w:rPr>
              <w:rFonts w:ascii="Cambria Math" w:eastAsia="Cambria Math" w:hAnsi="Cambria Math" w:cs="Cambria Math"/>
              <w:color w:val="3C4043"/>
              <w:sz w:val="24"/>
              <w:szCs w:val="24"/>
            </w:rPr>
            <m:t xml:space="preserve"> </m:t>
          </m:r>
        </m:oMath>
      </m:oMathPara>
    </w:p>
    <w:p w14:paraId="02E2BF35" w14:textId="77777777" w:rsidR="00AB360F" w:rsidRDefault="00AB360F">
      <w:pPr>
        <w:spacing w:after="0" w:line="240" w:lineRule="auto"/>
        <w:jc w:val="both"/>
        <w:rPr>
          <w:color w:val="3C4043"/>
          <w:sz w:val="24"/>
          <w:szCs w:val="24"/>
        </w:rPr>
      </w:pPr>
    </w:p>
    <w:p w14:paraId="4FCDF991" w14:textId="77777777" w:rsidR="00AB360F" w:rsidRDefault="00CA388A">
      <w:pPr>
        <w:spacing w:after="0" w:line="240" w:lineRule="auto"/>
        <w:jc w:val="both"/>
        <w:rPr>
          <w:color w:val="3C4043"/>
          <w:sz w:val="24"/>
          <w:szCs w:val="24"/>
        </w:rPr>
      </w:pPr>
      <w:r>
        <w:rPr>
          <w:color w:val="3C4043"/>
          <w:sz w:val="24"/>
          <w:szCs w:val="24"/>
        </w:rPr>
        <w:t>w</w:t>
      </w:r>
      <w:r>
        <w:rPr>
          <w:color w:val="3C4043"/>
          <w:sz w:val="24"/>
          <w:szCs w:val="24"/>
        </w:rPr>
        <w:t>here, W0 – weight of the sample in g,</w:t>
      </w:r>
    </w:p>
    <w:p w14:paraId="2BEC1B0D" w14:textId="77777777" w:rsidR="00AB360F" w:rsidRDefault="00CA388A">
      <w:pPr>
        <w:spacing w:after="0" w:line="240" w:lineRule="auto"/>
        <w:jc w:val="both"/>
        <w:rPr>
          <w:color w:val="3C4043"/>
          <w:sz w:val="24"/>
          <w:szCs w:val="24"/>
        </w:rPr>
      </w:pPr>
      <w:r>
        <w:rPr>
          <w:color w:val="3C4043"/>
          <w:sz w:val="24"/>
          <w:szCs w:val="24"/>
        </w:rPr>
        <w:t xml:space="preserve">W1 – weight of the residue in g, </w:t>
      </w:r>
    </w:p>
    <w:p w14:paraId="1BD6975E" w14:textId="77777777" w:rsidR="00AB360F" w:rsidRDefault="00CA388A">
      <w:pPr>
        <w:spacing w:after="0" w:line="240" w:lineRule="auto"/>
        <w:jc w:val="both"/>
        <w:rPr>
          <w:color w:val="3C4043"/>
          <w:sz w:val="24"/>
          <w:szCs w:val="24"/>
        </w:rPr>
      </w:pPr>
      <w:r>
        <w:rPr>
          <w:color w:val="3C4043"/>
          <w:sz w:val="24"/>
          <w:szCs w:val="24"/>
        </w:rPr>
        <w:t>MC – moisture content, % of the flour sample.</w:t>
      </w:r>
    </w:p>
    <w:p w14:paraId="1279BC3B" w14:textId="77777777" w:rsidR="00AB360F" w:rsidRDefault="00CA388A">
      <w:pPr>
        <w:spacing w:before="120" w:after="0" w:line="240" w:lineRule="auto"/>
        <w:jc w:val="both"/>
        <w:rPr>
          <w:color w:val="3C4043"/>
          <w:sz w:val="24"/>
          <w:szCs w:val="24"/>
        </w:rPr>
      </w:pPr>
      <w:r>
        <w:rPr>
          <w:color w:val="3C4043"/>
          <w:sz w:val="24"/>
          <w:szCs w:val="24"/>
        </w:rPr>
        <w:t xml:space="preserve">Results </w:t>
      </w:r>
      <w:r>
        <w:rPr>
          <w:sz w:val="24"/>
          <w:szCs w:val="24"/>
        </w:rPr>
        <w:t>should be</w:t>
      </w:r>
      <w:r>
        <w:rPr>
          <w:color w:val="3C4043"/>
          <w:sz w:val="24"/>
          <w:szCs w:val="24"/>
        </w:rPr>
        <w:t xml:space="preserve"> recorded in Table 2.6.</w:t>
      </w:r>
    </w:p>
    <w:p w14:paraId="6336D70F" w14:textId="77777777" w:rsidR="00AB360F" w:rsidRDefault="00CA388A">
      <w:pPr>
        <w:spacing w:before="120" w:after="0" w:line="240" w:lineRule="auto"/>
        <w:jc w:val="both"/>
        <w:rPr>
          <w:b/>
          <w:color w:val="3C4043"/>
          <w:sz w:val="24"/>
          <w:szCs w:val="24"/>
        </w:rPr>
      </w:pPr>
      <w:r>
        <w:rPr>
          <w:b/>
          <w:color w:val="3C4043"/>
          <w:sz w:val="24"/>
          <w:szCs w:val="24"/>
        </w:rPr>
        <w:t>4. Zeleny index</w:t>
      </w:r>
    </w:p>
    <w:p w14:paraId="49E53A0F" w14:textId="77777777" w:rsidR="00AB360F" w:rsidRDefault="00CA388A">
      <w:pPr>
        <w:spacing w:before="120" w:after="0" w:line="240" w:lineRule="auto"/>
        <w:jc w:val="both"/>
        <w:rPr>
          <w:color w:val="3C4043"/>
          <w:sz w:val="24"/>
          <w:szCs w:val="24"/>
        </w:rPr>
      </w:pPr>
      <w:r>
        <w:rPr>
          <w:color w:val="3C4043"/>
          <w:sz w:val="24"/>
          <w:szCs w:val="24"/>
        </w:rPr>
        <w:t>Ability of all proteins in wheat flour to swell in lactic acid solution during standard time. Higher gluten content of wheat and better gluten quality give rise to higher sedimentation test values. Zeleny sedimentation test assessing the quality of wheat a</w:t>
      </w:r>
      <w:r>
        <w:rPr>
          <w:color w:val="3C4043"/>
          <w:sz w:val="24"/>
          <w:szCs w:val="24"/>
        </w:rPr>
        <w:t>s a means of predicting the baking strength of the flour, which can be made from it.</w:t>
      </w:r>
    </w:p>
    <w:p w14:paraId="79F12298" w14:textId="77777777" w:rsidR="00AB360F" w:rsidRDefault="00CA388A">
      <w:pPr>
        <w:spacing w:before="120" w:after="0" w:line="240" w:lineRule="auto"/>
        <w:jc w:val="both"/>
        <w:rPr>
          <w:b/>
          <w:color w:val="3C4043"/>
          <w:sz w:val="24"/>
          <w:szCs w:val="24"/>
        </w:rPr>
      </w:pPr>
      <w:r>
        <w:rPr>
          <w:b/>
          <w:color w:val="3C4043"/>
          <w:sz w:val="24"/>
          <w:szCs w:val="24"/>
          <w:u w:val="single"/>
        </w:rPr>
        <w:t>Procedure</w:t>
      </w:r>
    </w:p>
    <w:p w14:paraId="32C9168F" w14:textId="77777777" w:rsidR="00AB360F" w:rsidRDefault="00CA388A">
      <w:pPr>
        <w:spacing w:before="120" w:after="0" w:line="240" w:lineRule="auto"/>
        <w:jc w:val="both"/>
        <w:rPr>
          <w:color w:val="3C4043"/>
          <w:sz w:val="24"/>
          <w:szCs w:val="24"/>
        </w:rPr>
      </w:pPr>
      <w:r>
        <w:rPr>
          <w:color w:val="3C4043"/>
          <w:sz w:val="24"/>
          <w:szCs w:val="24"/>
        </w:rPr>
        <w:lastRenderedPageBreak/>
        <w:t xml:space="preserve"> weigh 3.2 g of flour onto cellophane paper and pour into the Zeleny cylinder. Add 50 mL of solution bromophenol blue and leave for 5 minutes. Then shake and add</w:t>
      </w:r>
      <w:r>
        <w:rPr>
          <w:color w:val="3C4043"/>
          <w:sz w:val="24"/>
          <w:szCs w:val="24"/>
        </w:rPr>
        <w:t xml:space="preserve"> 25 mL of lactic acid solution and leave for 5 minutes and then shake. At the end, it is left for 5 minutes. The sediment and the height of the formed sediment are read. Obtained results </w:t>
      </w:r>
      <w:r>
        <w:rPr>
          <w:sz w:val="24"/>
          <w:szCs w:val="24"/>
        </w:rPr>
        <w:t>should be</w:t>
      </w:r>
      <w:r>
        <w:rPr>
          <w:color w:val="3C4043"/>
          <w:sz w:val="24"/>
          <w:szCs w:val="24"/>
        </w:rPr>
        <w:t xml:space="preserve"> summarised in Table 2.6.</w:t>
      </w:r>
    </w:p>
    <w:p w14:paraId="677330CE" w14:textId="77777777" w:rsidR="00AB360F" w:rsidRDefault="00CA388A">
      <w:pPr>
        <w:spacing w:after="0" w:line="240" w:lineRule="auto"/>
        <w:jc w:val="both"/>
        <w:rPr>
          <w:b/>
          <w:sz w:val="24"/>
          <w:szCs w:val="24"/>
        </w:rPr>
      </w:pPr>
      <w:r>
        <w:rPr>
          <w:b/>
          <w:sz w:val="24"/>
          <w:szCs w:val="24"/>
        </w:rPr>
        <w:t>5. Flour titratable acidity</w:t>
      </w:r>
    </w:p>
    <w:p w14:paraId="49244C44" w14:textId="77777777" w:rsidR="00AB360F" w:rsidRDefault="00CA388A">
      <w:pPr>
        <w:spacing w:after="0" w:line="240" w:lineRule="auto"/>
        <w:jc w:val="both"/>
        <w:rPr>
          <w:sz w:val="24"/>
          <w:szCs w:val="24"/>
        </w:rPr>
      </w:pPr>
      <w:r>
        <w:rPr>
          <w:sz w:val="24"/>
          <w:szCs w:val="24"/>
        </w:rPr>
        <w:t>Titrat</w:t>
      </w:r>
      <w:r>
        <w:rPr>
          <w:sz w:val="24"/>
          <w:szCs w:val="24"/>
        </w:rPr>
        <w:t>able acidity amount of solution NaOH (mmol) necessary to neutralise the acidic substances in 1 kg of flour. Titratable acidity depends on the type of cereal and milling process, in wheat flours 4 to 8 ml NaOH, in rye flours at 5 to 9 mL NaOH.</w:t>
      </w:r>
    </w:p>
    <w:p w14:paraId="108EA918" w14:textId="77777777" w:rsidR="00AB360F" w:rsidRDefault="00CA388A">
      <w:pPr>
        <w:spacing w:before="120" w:after="0" w:line="240" w:lineRule="auto"/>
        <w:jc w:val="both"/>
        <w:rPr>
          <w:b/>
          <w:sz w:val="24"/>
          <w:szCs w:val="24"/>
          <w:u w:val="single"/>
        </w:rPr>
      </w:pPr>
      <w:r>
        <w:rPr>
          <w:b/>
          <w:sz w:val="24"/>
          <w:szCs w:val="24"/>
          <w:u w:val="single"/>
        </w:rPr>
        <w:t xml:space="preserve">Procedure </w:t>
      </w:r>
    </w:p>
    <w:p w14:paraId="4BF9AFC5" w14:textId="77777777" w:rsidR="00AB360F" w:rsidRDefault="00CA388A">
      <w:pPr>
        <w:spacing w:after="0" w:line="240" w:lineRule="auto"/>
        <w:jc w:val="both"/>
        <w:rPr>
          <w:sz w:val="24"/>
          <w:szCs w:val="24"/>
        </w:rPr>
      </w:pPr>
      <w:r>
        <w:rPr>
          <w:sz w:val="24"/>
          <w:szCs w:val="24"/>
        </w:rPr>
        <w:t>10</w:t>
      </w:r>
      <w:r>
        <w:rPr>
          <w:sz w:val="24"/>
          <w:szCs w:val="24"/>
        </w:rPr>
        <w:t xml:space="preserve"> g of flour is mixed with 100 cm</w:t>
      </w:r>
      <w:r>
        <w:rPr>
          <w:sz w:val="24"/>
          <w:szCs w:val="24"/>
          <w:vertAlign w:val="superscript"/>
        </w:rPr>
        <w:t>3</w:t>
      </w:r>
      <w:r>
        <w:rPr>
          <w:sz w:val="24"/>
          <w:szCs w:val="24"/>
        </w:rPr>
        <w:t xml:space="preserve"> of distilled water and left at a laboratory temperature for 30 minutes. After this time, add 2-3 drops of phenolphthalein and titrate with 0.1 M sodium hydroxide until a clear pink colour appears. </w:t>
      </w:r>
    </w:p>
    <w:p w14:paraId="44D8FF4B" w14:textId="77777777" w:rsidR="00AB360F" w:rsidRDefault="00CA388A">
      <w:pPr>
        <w:spacing w:before="120" w:after="0" w:line="240" w:lineRule="auto"/>
        <w:jc w:val="center"/>
        <w:rPr>
          <w:sz w:val="24"/>
          <w:szCs w:val="24"/>
        </w:rPr>
      </w:pPr>
      <w:r>
        <w:rPr>
          <w:sz w:val="24"/>
          <w:szCs w:val="24"/>
        </w:rPr>
        <w:t>X = 2 × a</w:t>
      </w:r>
    </w:p>
    <w:p w14:paraId="53C6BB35" w14:textId="77777777" w:rsidR="00AB360F" w:rsidRDefault="00CA388A">
      <w:pPr>
        <w:spacing w:before="120" w:after="0" w:line="240" w:lineRule="auto"/>
        <w:rPr>
          <w:sz w:val="24"/>
          <w:szCs w:val="24"/>
        </w:rPr>
      </w:pPr>
      <w:r>
        <w:rPr>
          <w:sz w:val="24"/>
          <w:szCs w:val="24"/>
        </w:rPr>
        <w:t>X - Titratable</w:t>
      </w:r>
      <w:r>
        <w:rPr>
          <w:sz w:val="24"/>
          <w:szCs w:val="24"/>
        </w:rPr>
        <w:t xml:space="preserve"> Acidity of grain, ml NaOH</w:t>
      </w:r>
    </w:p>
    <w:p w14:paraId="0A08CDBA" w14:textId="77777777" w:rsidR="00AB360F" w:rsidRDefault="00CA388A">
      <w:pPr>
        <w:spacing w:before="120" w:after="0" w:line="240" w:lineRule="auto"/>
        <w:rPr>
          <w:sz w:val="24"/>
          <w:szCs w:val="24"/>
        </w:rPr>
      </w:pPr>
      <w:r>
        <w:rPr>
          <w:sz w:val="24"/>
          <w:szCs w:val="24"/>
        </w:rPr>
        <w:t>a – amount of NaOH, ml</w:t>
      </w:r>
    </w:p>
    <w:p w14:paraId="0EC91A83" w14:textId="77777777" w:rsidR="00AB360F" w:rsidRDefault="00CA388A">
      <w:pPr>
        <w:spacing w:before="120" w:after="0" w:line="240" w:lineRule="auto"/>
        <w:rPr>
          <w:sz w:val="24"/>
          <w:szCs w:val="24"/>
        </w:rPr>
      </w:pPr>
      <w:r>
        <w:rPr>
          <w:sz w:val="24"/>
          <w:szCs w:val="24"/>
        </w:rPr>
        <w:t>The results should be summarised in Table 2.6.</w:t>
      </w:r>
    </w:p>
    <w:p w14:paraId="540AC112" w14:textId="77777777" w:rsidR="00AB360F" w:rsidRDefault="00CA388A">
      <w:pPr>
        <w:spacing w:before="120" w:after="0" w:line="240" w:lineRule="auto"/>
        <w:jc w:val="both"/>
        <w:rPr>
          <w:b/>
          <w:sz w:val="24"/>
          <w:szCs w:val="24"/>
        </w:rPr>
      </w:pPr>
      <w:r>
        <w:rPr>
          <w:b/>
          <w:sz w:val="24"/>
          <w:szCs w:val="24"/>
        </w:rPr>
        <w:t>6. Falling number</w:t>
      </w:r>
    </w:p>
    <w:p w14:paraId="3B9DB332" w14:textId="77777777" w:rsidR="00AB360F" w:rsidRDefault="00CA388A">
      <w:pPr>
        <w:spacing w:after="0" w:line="240" w:lineRule="auto"/>
        <w:jc w:val="both"/>
        <w:rPr>
          <w:sz w:val="24"/>
          <w:szCs w:val="24"/>
        </w:rPr>
      </w:pPr>
      <w:r>
        <w:rPr>
          <w:sz w:val="24"/>
          <w:szCs w:val="24"/>
          <w:u w:val="single"/>
        </w:rPr>
        <w:t>F</w:t>
      </w:r>
      <w:r>
        <w:rPr>
          <w:sz w:val="24"/>
          <w:szCs w:val="24"/>
        </w:rPr>
        <w:t>alling number is defined as the time, in seconds, required to measure starch gelatinisation (gel) due to α - amylase activity (enzymes). Sta</w:t>
      </w:r>
      <w:r>
        <w:rPr>
          <w:sz w:val="24"/>
          <w:szCs w:val="24"/>
        </w:rPr>
        <w:t xml:space="preserve">rch gelatinisation - during baking enzymes α - amylase degrade starch (complex sugar) to simple sugars (glucose, fructose). Simple sugars become nutrition for yeast during bread baking. </w:t>
      </w:r>
    </w:p>
    <w:p w14:paraId="2BF04EF8" w14:textId="77777777" w:rsidR="00AB360F" w:rsidRDefault="00CA388A">
      <w:pPr>
        <w:spacing w:after="0" w:line="240" w:lineRule="auto"/>
        <w:jc w:val="both"/>
        <w:rPr>
          <w:sz w:val="24"/>
          <w:szCs w:val="24"/>
        </w:rPr>
      </w:pPr>
      <w:r>
        <w:rPr>
          <w:sz w:val="24"/>
          <w:szCs w:val="24"/>
        </w:rPr>
        <w:t>Low FN (&lt; 200s</w:t>
      </w:r>
      <w:r>
        <w:rPr>
          <w:sz w:val="24"/>
          <w:szCs w:val="24"/>
          <w:u w:val="single"/>
        </w:rPr>
        <w:t>)</w:t>
      </w:r>
      <w:r>
        <w:rPr>
          <w:sz w:val="24"/>
          <w:szCs w:val="24"/>
        </w:rPr>
        <w:t xml:space="preserve">: α-amylase activity is high and the time of starch liquefaction is short and it causes high porosity of wheat bread in terms of technological quality. </w:t>
      </w:r>
    </w:p>
    <w:p w14:paraId="3D1256B6" w14:textId="77777777" w:rsidR="00AB360F" w:rsidRDefault="00CA388A">
      <w:pPr>
        <w:spacing w:after="0" w:line="240" w:lineRule="auto"/>
        <w:jc w:val="both"/>
        <w:rPr>
          <w:sz w:val="24"/>
          <w:szCs w:val="24"/>
        </w:rPr>
      </w:pPr>
      <w:r>
        <w:rPr>
          <w:sz w:val="24"/>
          <w:szCs w:val="24"/>
        </w:rPr>
        <w:t>High FN (&gt;300s): α-amylase activity is low and the time of starch liquefaction is long and it causes th</w:t>
      </w:r>
      <w:r>
        <w:rPr>
          <w:sz w:val="24"/>
          <w:szCs w:val="24"/>
        </w:rPr>
        <w:t xml:space="preserve">at shape and volume of bread are not optimal in terms of technological quality. Wheat bread does not have porosity and it has small volume. </w:t>
      </w:r>
    </w:p>
    <w:p w14:paraId="03955D10" w14:textId="77777777" w:rsidR="00AB360F" w:rsidRDefault="00CA388A">
      <w:pPr>
        <w:spacing w:after="0" w:line="240" w:lineRule="auto"/>
        <w:jc w:val="both"/>
        <w:rPr>
          <w:sz w:val="24"/>
          <w:szCs w:val="24"/>
        </w:rPr>
      </w:pPr>
      <w:r>
        <w:rPr>
          <w:sz w:val="24"/>
          <w:szCs w:val="24"/>
        </w:rPr>
        <w:t xml:space="preserve">Standard 220 - 300 s for wheat flour and 180 – 220 s for rye flour. </w:t>
      </w:r>
    </w:p>
    <w:p w14:paraId="141FD33B" w14:textId="77777777" w:rsidR="00AB360F" w:rsidRDefault="00CA388A">
      <w:pPr>
        <w:spacing w:before="120" w:after="0" w:line="240" w:lineRule="auto"/>
        <w:jc w:val="both"/>
        <w:rPr>
          <w:b/>
          <w:sz w:val="24"/>
          <w:szCs w:val="24"/>
          <w:u w:val="single"/>
        </w:rPr>
      </w:pPr>
      <w:r>
        <w:rPr>
          <w:b/>
          <w:sz w:val="24"/>
          <w:szCs w:val="24"/>
          <w:u w:val="single"/>
        </w:rPr>
        <w:t xml:space="preserve">Procedure </w:t>
      </w:r>
    </w:p>
    <w:p w14:paraId="23F73C8D" w14:textId="77777777" w:rsidR="00AB360F" w:rsidRDefault="00CA388A">
      <w:pPr>
        <w:spacing w:after="0" w:line="240" w:lineRule="auto"/>
        <w:jc w:val="both"/>
        <w:rPr>
          <w:sz w:val="24"/>
          <w:szCs w:val="24"/>
        </w:rPr>
      </w:pPr>
      <w:r>
        <w:rPr>
          <w:sz w:val="24"/>
          <w:szCs w:val="24"/>
        </w:rPr>
        <w:t>Weigh 6 g of flour, add 25 mL of di</w:t>
      </w:r>
      <w:r>
        <w:rPr>
          <w:sz w:val="24"/>
          <w:szCs w:val="24"/>
        </w:rPr>
        <w:t xml:space="preserve">stilled water and put on a slide and place in a visco bath (Figure 2.1). Use the video for information on how to evaluate falling number of flour </w:t>
      </w:r>
      <w:hyperlink r:id="rId24">
        <w:r>
          <w:rPr>
            <w:color w:val="0000FF"/>
            <w:sz w:val="24"/>
            <w:szCs w:val="24"/>
            <w:u w:val="single"/>
          </w:rPr>
          <w:t>https://youtu.be/-XmsT080DNM?si=lDHRMXJcb4PLCBdE</w:t>
        </w:r>
      </w:hyperlink>
      <w:r>
        <w:rPr>
          <w:sz w:val="24"/>
          <w:szCs w:val="24"/>
        </w:rPr>
        <w:t>. All results should be summarised in Table 2.6.</w:t>
      </w:r>
    </w:p>
    <w:p w14:paraId="5EDAB6F3" w14:textId="77777777" w:rsidR="00AB360F" w:rsidRDefault="00AB360F">
      <w:pPr>
        <w:spacing w:before="120" w:after="0" w:line="240" w:lineRule="auto"/>
        <w:jc w:val="both"/>
        <w:rPr>
          <w:sz w:val="24"/>
          <w:szCs w:val="24"/>
        </w:rPr>
      </w:pPr>
    </w:p>
    <w:p w14:paraId="07A97E4B" w14:textId="77777777" w:rsidR="00AB360F" w:rsidRDefault="00AB360F">
      <w:pPr>
        <w:spacing w:before="120" w:after="0" w:line="240" w:lineRule="auto"/>
        <w:jc w:val="both"/>
        <w:rPr>
          <w:sz w:val="24"/>
          <w:szCs w:val="24"/>
        </w:rPr>
      </w:pPr>
    </w:p>
    <w:p w14:paraId="0C5EB9F2" w14:textId="77777777" w:rsidR="00AB360F" w:rsidRDefault="00AB360F">
      <w:pPr>
        <w:spacing w:before="120" w:after="0" w:line="240" w:lineRule="auto"/>
        <w:jc w:val="both"/>
        <w:rPr>
          <w:sz w:val="24"/>
          <w:szCs w:val="24"/>
        </w:rPr>
      </w:pPr>
    </w:p>
    <w:p w14:paraId="29104352" w14:textId="77777777" w:rsidR="00AB360F" w:rsidRDefault="00AB360F">
      <w:pPr>
        <w:spacing w:before="120" w:after="0" w:line="240" w:lineRule="auto"/>
        <w:jc w:val="both"/>
        <w:rPr>
          <w:sz w:val="24"/>
          <w:szCs w:val="24"/>
        </w:rPr>
      </w:pPr>
    </w:p>
    <w:p w14:paraId="6FF3626C" w14:textId="77777777" w:rsidR="00AB360F" w:rsidRDefault="00AB360F">
      <w:pPr>
        <w:spacing w:before="120" w:after="0" w:line="240" w:lineRule="auto"/>
        <w:jc w:val="both"/>
        <w:rPr>
          <w:sz w:val="24"/>
          <w:szCs w:val="24"/>
        </w:rPr>
      </w:pPr>
    </w:p>
    <w:p w14:paraId="6713CDEE" w14:textId="77777777" w:rsidR="00AB360F" w:rsidRDefault="00AB360F">
      <w:pPr>
        <w:spacing w:before="120" w:after="0" w:line="240" w:lineRule="auto"/>
        <w:jc w:val="both"/>
        <w:rPr>
          <w:sz w:val="24"/>
          <w:szCs w:val="24"/>
        </w:rPr>
      </w:pPr>
    </w:p>
    <w:p w14:paraId="7DD017AC" w14:textId="77777777" w:rsidR="00AB360F" w:rsidRDefault="00CA388A">
      <w:pPr>
        <w:spacing w:before="120" w:after="0" w:line="240" w:lineRule="auto"/>
        <w:jc w:val="both"/>
        <w:rPr>
          <w:sz w:val="24"/>
          <w:szCs w:val="24"/>
        </w:rPr>
      </w:pPr>
      <w:r>
        <w:rPr>
          <w:noProof/>
        </w:rPr>
        <w:lastRenderedPageBreak/>
        <w:drawing>
          <wp:anchor distT="0" distB="0" distL="114300" distR="114300" simplePos="0" relativeHeight="251662336" behindDoc="0" locked="0" layoutInCell="1" hidden="0" allowOverlap="1" wp14:anchorId="65B5F40B" wp14:editId="10604601">
            <wp:simplePos x="0" y="0"/>
            <wp:positionH relativeFrom="column">
              <wp:posOffset>3</wp:posOffset>
            </wp:positionH>
            <wp:positionV relativeFrom="paragraph">
              <wp:posOffset>76200</wp:posOffset>
            </wp:positionV>
            <wp:extent cx="2979420" cy="2263140"/>
            <wp:effectExtent l="0" t="0" r="0" b="0"/>
            <wp:wrapTopAndBottom distT="0" dist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979420" cy="226314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86A5F71" wp14:editId="03DC4C0B">
            <wp:simplePos x="0" y="0"/>
            <wp:positionH relativeFrom="column">
              <wp:posOffset>3108325</wp:posOffset>
            </wp:positionH>
            <wp:positionV relativeFrom="paragraph">
              <wp:posOffset>46355</wp:posOffset>
            </wp:positionV>
            <wp:extent cx="3208020" cy="2339340"/>
            <wp:effectExtent l="0" t="0" r="0" b="0"/>
            <wp:wrapTopAndBottom distT="0" dist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208020" cy="2339340"/>
                    </a:xfrm>
                    <a:prstGeom prst="rect">
                      <a:avLst/>
                    </a:prstGeom>
                    <a:ln/>
                  </pic:spPr>
                </pic:pic>
              </a:graphicData>
            </a:graphic>
          </wp:anchor>
        </w:drawing>
      </w:r>
    </w:p>
    <w:p w14:paraId="3329171F" w14:textId="77777777" w:rsidR="00AB360F" w:rsidRDefault="00CA388A">
      <w:pPr>
        <w:spacing w:after="0" w:line="240" w:lineRule="auto"/>
        <w:jc w:val="center"/>
        <w:rPr>
          <w:sz w:val="24"/>
          <w:szCs w:val="24"/>
        </w:rPr>
      </w:pPr>
      <w:r>
        <w:rPr>
          <w:b/>
          <w:sz w:val="24"/>
          <w:szCs w:val="24"/>
        </w:rPr>
        <w:t>Fig. 2.1.</w:t>
      </w:r>
      <w:r>
        <w:rPr>
          <w:sz w:val="24"/>
          <w:szCs w:val="24"/>
        </w:rPr>
        <w:t xml:space="preserve"> Procedure of falling number evaluation and quality of bread.</w:t>
      </w:r>
    </w:p>
    <w:p w14:paraId="4A68E0FE" w14:textId="77777777" w:rsidR="00AB360F" w:rsidRDefault="00CA388A">
      <w:pPr>
        <w:spacing w:before="120" w:after="0" w:line="240" w:lineRule="auto"/>
        <w:jc w:val="both"/>
        <w:rPr>
          <w:b/>
          <w:sz w:val="24"/>
          <w:szCs w:val="24"/>
        </w:rPr>
      </w:pPr>
      <w:r>
        <w:rPr>
          <w:b/>
          <w:sz w:val="24"/>
          <w:szCs w:val="24"/>
        </w:rPr>
        <w:t>6. Gluten content</w:t>
      </w:r>
    </w:p>
    <w:p w14:paraId="348C5D38" w14:textId="77777777" w:rsidR="00AB360F" w:rsidRDefault="00CA388A">
      <w:pPr>
        <w:spacing w:after="0" w:line="240" w:lineRule="auto"/>
        <w:jc w:val="both"/>
        <w:rPr>
          <w:sz w:val="24"/>
          <w:szCs w:val="24"/>
        </w:rPr>
      </w:pPr>
      <w:r>
        <w:rPr>
          <w:sz w:val="24"/>
          <w:szCs w:val="24"/>
        </w:rPr>
        <w:t>Gluten is a plastic-elastic substance made of gliadin and glu</w:t>
      </w:r>
      <w:r>
        <w:rPr>
          <w:sz w:val="24"/>
          <w:szCs w:val="24"/>
        </w:rPr>
        <w:t xml:space="preserve">tenin (proteins) insoluble in water. Gluten content in wheat flour is min. 26 %. Gluten tensibility is 5 </w:t>
      </w:r>
      <w:r>
        <w:rPr>
          <w:color w:val="3C4043"/>
          <w:sz w:val="24"/>
          <w:szCs w:val="24"/>
        </w:rPr>
        <w:t xml:space="preserve">– </w:t>
      </w:r>
      <w:r>
        <w:rPr>
          <w:sz w:val="24"/>
          <w:szCs w:val="24"/>
        </w:rPr>
        <w:t>14 cm. Gluten swelling:</w:t>
      </w:r>
    </w:p>
    <w:p w14:paraId="07E10B3C" w14:textId="77777777" w:rsidR="00AB360F" w:rsidRDefault="00CA388A">
      <w:pPr>
        <w:spacing w:after="0" w:line="240" w:lineRule="auto"/>
        <w:jc w:val="both"/>
        <w:rPr>
          <w:sz w:val="24"/>
          <w:szCs w:val="24"/>
        </w:rPr>
      </w:pPr>
      <w:r>
        <w:rPr>
          <w:sz w:val="24"/>
          <w:szCs w:val="24"/>
        </w:rPr>
        <w:t>low-quality gluten, ≤8</w:t>
      </w:r>
    </w:p>
    <w:p w14:paraId="5F78A0C3" w14:textId="77777777" w:rsidR="00AB360F" w:rsidRDefault="00CA388A">
      <w:pPr>
        <w:spacing w:after="0" w:line="240" w:lineRule="auto"/>
        <w:jc w:val="both"/>
        <w:rPr>
          <w:sz w:val="24"/>
          <w:szCs w:val="24"/>
        </w:rPr>
      </w:pPr>
      <w:r>
        <w:rPr>
          <w:sz w:val="24"/>
          <w:szCs w:val="24"/>
        </w:rPr>
        <w:t>medium quality gluten, 9 – 10</w:t>
      </w:r>
    </w:p>
    <w:p w14:paraId="31BC39E0" w14:textId="77777777" w:rsidR="00AB360F" w:rsidRDefault="00CA388A">
      <w:pPr>
        <w:spacing w:after="0" w:line="240" w:lineRule="auto"/>
        <w:jc w:val="both"/>
        <w:rPr>
          <w:sz w:val="24"/>
          <w:szCs w:val="24"/>
        </w:rPr>
      </w:pPr>
      <w:r>
        <w:rPr>
          <w:sz w:val="24"/>
          <w:szCs w:val="24"/>
        </w:rPr>
        <w:t>good gluten, 11 – 12</w:t>
      </w:r>
    </w:p>
    <w:p w14:paraId="1D050278" w14:textId="77777777" w:rsidR="00AB360F" w:rsidRDefault="00CA388A">
      <w:pPr>
        <w:spacing w:after="0" w:line="240" w:lineRule="auto"/>
        <w:jc w:val="both"/>
        <w:rPr>
          <w:b/>
          <w:sz w:val="24"/>
          <w:szCs w:val="24"/>
        </w:rPr>
      </w:pPr>
      <w:r>
        <w:rPr>
          <w:sz w:val="24"/>
          <w:szCs w:val="24"/>
        </w:rPr>
        <w:t>very good gluten, 12≤</w:t>
      </w:r>
      <w:r>
        <w:rPr>
          <w:noProof/>
        </w:rPr>
        <w:drawing>
          <wp:anchor distT="0" distB="0" distL="114300" distR="114300" simplePos="0" relativeHeight="251664384" behindDoc="0" locked="0" layoutInCell="1" hidden="0" allowOverlap="1" wp14:anchorId="355DFB3E" wp14:editId="717C4AAB">
            <wp:simplePos x="0" y="0"/>
            <wp:positionH relativeFrom="column">
              <wp:posOffset>800100</wp:posOffset>
            </wp:positionH>
            <wp:positionV relativeFrom="paragraph">
              <wp:posOffset>321310</wp:posOffset>
            </wp:positionV>
            <wp:extent cx="3810000" cy="2343150"/>
            <wp:effectExtent l="0" t="0" r="0" b="0"/>
            <wp:wrapTopAndBottom distT="0" distB="0"/>
            <wp:docPr id="9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7"/>
                    <a:srcRect/>
                    <a:stretch>
                      <a:fillRect/>
                    </a:stretch>
                  </pic:blipFill>
                  <pic:spPr>
                    <a:xfrm>
                      <a:off x="0" y="0"/>
                      <a:ext cx="3810000" cy="2343150"/>
                    </a:xfrm>
                    <a:prstGeom prst="rect">
                      <a:avLst/>
                    </a:prstGeom>
                    <a:ln/>
                  </pic:spPr>
                </pic:pic>
              </a:graphicData>
            </a:graphic>
          </wp:anchor>
        </w:drawing>
      </w:r>
    </w:p>
    <w:p w14:paraId="643C82FE" w14:textId="77777777" w:rsidR="00AB360F" w:rsidRDefault="00AB360F">
      <w:pPr>
        <w:spacing w:before="120" w:after="0" w:line="240" w:lineRule="auto"/>
        <w:jc w:val="both"/>
        <w:rPr>
          <w:sz w:val="24"/>
          <w:szCs w:val="24"/>
          <w:u w:val="single"/>
        </w:rPr>
      </w:pPr>
    </w:p>
    <w:p w14:paraId="007A3C78" w14:textId="77777777" w:rsidR="00AB360F" w:rsidRDefault="00CA388A">
      <w:pPr>
        <w:spacing w:after="0" w:line="240" w:lineRule="auto"/>
        <w:jc w:val="center"/>
        <w:rPr>
          <w:sz w:val="24"/>
          <w:szCs w:val="24"/>
        </w:rPr>
      </w:pPr>
      <w:r>
        <w:rPr>
          <w:b/>
          <w:sz w:val="24"/>
          <w:szCs w:val="24"/>
        </w:rPr>
        <w:t>Fig. 2.2.</w:t>
      </w:r>
      <w:r>
        <w:rPr>
          <w:sz w:val="24"/>
          <w:szCs w:val="24"/>
        </w:rPr>
        <w:t xml:space="preserve"> Gluten and influe</w:t>
      </w:r>
      <w:r>
        <w:rPr>
          <w:sz w:val="24"/>
          <w:szCs w:val="24"/>
        </w:rPr>
        <w:t>nce of wheat bread quality.</w:t>
      </w:r>
    </w:p>
    <w:p w14:paraId="6C6E742C" w14:textId="77777777" w:rsidR="00AB360F" w:rsidRDefault="00CA388A">
      <w:pPr>
        <w:spacing w:after="0" w:line="240" w:lineRule="auto"/>
        <w:jc w:val="center"/>
        <w:rPr>
          <w:sz w:val="24"/>
          <w:szCs w:val="24"/>
        </w:rPr>
      </w:pPr>
      <w:r>
        <w:rPr>
          <w:sz w:val="20"/>
          <w:szCs w:val="20"/>
        </w:rPr>
        <w:t>(https://www.perkinelmer.com/product/perten-glutomatic-pergm)</w:t>
      </w:r>
    </w:p>
    <w:p w14:paraId="646BBF1C" w14:textId="77777777" w:rsidR="00AB360F" w:rsidRDefault="00CA388A">
      <w:pPr>
        <w:spacing w:before="120" w:after="0" w:line="240" w:lineRule="auto"/>
        <w:jc w:val="both"/>
        <w:rPr>
          <w:sz w:val="24"/>
          <w:szCs w:val="24"/>
        </w:rPr>
      </w:pPr>
      <w:r>
        <w:rPr>
          <w:b/>
          <w:sz w:val="24"/>
          <w:szCs w:val="24"/>
          <w:u w:val="single"/>
        </w:rPr>
        <w:t>Procedure</w:t>
      </w:r>
      <w:r>
        <w:rPr>
          <w:sz w:val="24"/>
          <w:szCs w:val="24"/>
        </w:rPr>
        <w:t xml:space="preserve"> </w:t>
      </w:r>
    </w:p>
    <w:p w14:paraId="148F759C" w14:textId="77777777" w:rsidR="00AB360F" w:rsidRDefault="00CA388A">
      <w:pPr>
        <w:spacing w:after="0" w:line="240" w:lineRule="auto"/>
        <w:jc w:val="both"/>
        <w:rPr>
          <w:sz w:val="24"/>
          <w:szCs w:val="24"/>
        </w:rPr>
      </w:pPr>
      <w:r>
        <w:rPr>
          <w:sz w:val="24"/>
          <w:szCs w:val="24"/>
        </w:rPr>
        <w:t>Weigh 10 g of wheat flour and add 5 mL of 2 % NaCl solution and make a ball of dough. Wash it immediately under running cold water over a sieve until clear</w:t>
      </w:r>
      <w:r>
        <w:rPr>
          <w:sz w:val="24"/>
          <w:szCs w:val="24"/>
        </w:rPr>
        <w:t xml:space="preserve"> water flows (this stops the leaching of starch and water-soluble proteins). Washed gluten has a gummy texture. After washing the </w:t>
      </w:r>
      <w:r>
        <w:rPr>
          <w:sz w:val="24"/>
          <w:szCs w:val="24"/>
        </w:rPr>
        <w:lastRenderedPageBreak/>
        <w:t>gluten, weigh and recalculate to dry matter. For washing use Perten Glutomatic® 2000 System (Figure 2.3.)</w:t>
      </w:r>
    </w:p>
    <w:p w14:paraId="5E9F8C61" w14:textId="77777777" w:rsidR="00AB360F" w:rsidRDefault="00CA388A">
      <w:pPr>
        <w:spacing w:before="120" w:after="0" w:line="240" w:lineRule="auto"/>
        <w:jc w:val="both"/>
        <w:rPr>
          <w:sz w:val="24"/>
          <w:szCs w:val="24"/>
        </w:rPr>
      </w:pPr>
      <w:r>
        <w:rPr>
          <w:noProof/>
        </w:rPr>
        <w:drawing>
          <wp:anchor distT="0" distB="0" distL="114300" distR="114300" simplePos="0" relativeHeight="251665408" behindDoc="0" locked="0" layoutInCell="1" hidden="0" allowOverlap="1" wp14:anchorId="48497775" wp14:editId="4578AEBA">
            <wp:simplePos x="0" y="0"/>
            <wp:positionH relativeFrom="column">
              <wp:posOffset>1894839</wp:posOffset>
            </wp:positionH>
            <wp:positionV relativeFrom="paragraph">
              <wp:posOffset>210183</wp:posOffset>
            </wp:positionV>
            <wp:extent cx="2122805" cy="2103120"/>
            <wp:effectExtent l="0" t="0" r="0" b="0"/>
            <wp:wrapTopAndBottom distT="0" distB="0"/>
            <wp:docPr id="88" name="image13.jpg" descr="Perten Glutomatic | Calibre Control"/>
            <wp:cNvGraphicFramePr/>
            <a:graphic xmlns:a="http://schemas.openxmlformats.org/drawingml/2006/main">
              <a:graphicData uri="http://schemas.openxmlformats.org/drawingml/2006/picture">
                <pic:pic xmlns:pic="http://schemas.openxmlformats.org/drawingml/2006/picture">
                  <pic:nvPicPr>
                    <pic:cNvPr id="0" name="image13.jpg" descr="Perten Glutomatic | Calibre Control"/>
                    <pic:cNvPicPr preferRelativeResize="0"/>
                  </pic:nvPicPr>
                  <pic:blipFill>
                    <a:blip r:embed="rId28"/>
                    <a:srcRect/>
                    <a:stretch>
                      <a:fillRect/>
                    </a:stretch>
                  </pic:blipFill>
                  <pic:spPr>
                    <a:xfrm>
                      <a:off x="0" y="0"/>
                      <a:ext cx="2122805" cy="2103120"/>
                    </a:xfrm>
                    <a:prstGeom prst="rect">
                      <a:avLst/>
                    </a:prstGeom>
                    <a:ln/>
                  </pic:spPr>
                </pic:pic>
              </a:graphicData>
            </a:graphic>
          </wp:anchor>
        </w:drawing>
      </w:r>
    </w:p>
    <w:p w14:paraId="29D9539C" w14:textId="77777777" w:rsidR="00AB360F" w:rsidRDefault="00CA388A">
      <w:pPr>
        <w:spacing w:after="0" w:line="240" w:lineRule="auto"/>
        <w:jc w:val="center"/>
        <w:rPr>
          <w:sz w:val="24"/>
          <w:szCs w:val="24"/>
        </w:rPr>
      </w:pPr>
      <w:r>
        <w:rPr>
          <w:b/>
          <w:sz w:val="24"/>
          <w:szCs w:val="24"/>
        </w:rPr>
        <w:t>Fig. 2.3.</w:t>
      </w:r>
      <w:r>
        <w:rPr>
          <w:sz w:val="24"/>
          <w:szCs w:val="24"/>
        </w:rPr>
        <w:t xml:space="preserve"> Glutomat</w:t>
      </w:r>
      <w:r>
        <w:rPr>
          <w:sz w:val="24"/>
          <w:szCs w:val="24"/>
        </w:rPr>
        <w:t xml:space="preserve">ic 2000 system. </w:t>
      </w:r>
    </w:p>
    <w:p w14:paraId="11695081" w14:textId="77777777" w:rsidR="00AB360F" w:rsidRDefault="00CA388A">
      <w:pPr>
        <w:spacing w:after="0" w:line="240" w:lineRule="auto"/>
        <w:jc w:val="center"/>
        <w:rPr>
          <w:sz w:val="20"/>
          <w:szCs w:val="20"/>
        </w:rPr>
      </w:pPr>
      <w:r>
        <w:rPr>
          <w:sz w:val="20"/>
          <w:szCs w:val="20"/>
        </w:rPr>
        <w:t>(https://www.calibrecontrol.com/main-product-list/perten-glutomatic).</w:t>
      </w:r>
    </w:p>
    <w:p w14:paraId="10422D9F" w14:textId="77777777" w:rsidR="00AB360F" w:rsidRDefault="00CA388A">
      <w:pPr>
        <w:spacing w:before="120" w:after="0" w:line="240" w:lineRule="auto"/>
        <w:jc w:val="both"/>
        <w:rPr>
          <w:sz w:val="24"/>
          <w:szCs w:val="24"/>
          <w:u w:val="single"/>
        </w:rPr>
      </w:pPr>
      <w:r>
        <w:rPr>
          <w:sz w:val="24"/>
          <w:szCs w:val="24"/>
          <w:u w:val="single"/>
        </w:rPr>
        <w:t>Calculation.</w:t>
      </w:r>
    </w:p>
    <w:p w14:paraId="55DCEE8C"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Gluten</m:t>
          </m:r>
          <m:r>
            <w:rPr>
              <w:rFonts w:ascii="Cambria Math" w:eastAsia="Cambria Math" w:hAnsi="Cambria Math" w:cs="Cambria Math"/>
              <w:sz w:val="24"/>
              <w:szCs w:val="24"/>
            </w:rPr>
            <m:t xml:space="preserve">, %=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a</m:t>
              </m:r>
              <m:r>
                <w:rPr>
                  <w:rFonts w:ascii="Cambria Math" w:eastAsia="Cambria Math" w:hAnsi="Cambria Math" w:cs="Cambria Math"/>
                  <w:sz w:val="24"/>
                  <w:szCs w:val="24"/>
                </w:rPr>
                <m:t xml:space="preserve"> ×100</m:t>
              </m:r>
            </m:num>
            <m:den>
              <m:r>
                <w:rPr>
                  <w:rFonts w:ascii="Cambria Math" w:eastAsia="Cambria Math" w:hAnsi="Cambria Math" w:cs="Cambria Math"/>
                  <w:sz w:val="24"/>
                  <w:szCs w:val="24"/>
                </w:rPr>
                <m:t>DM</m:t>
              </m:r>
            </m:den>
          </m:f>
          <m:r>
            <w:rPr>
              <w:rFonts w:ascii="Cambria Math" w:eastAsia="Cambria Math" w:hAnsi="Cambria Math" w:cs="Cambria Math"/>
              <w:sz w:val="24"/>
              <w:szCs w:val="24"/>
            </w:rPr>
            <m:t xml:space="preserve"> ×</m:t>
          </m:r>
          <m:r>
            <w:rPr>
              <w:rFonts w:ascii="Cambria Math" w:eastAsia="Cambria Math" w:hAnsi="Cambria Math" w:cs="Cambria Math"/>
              <w:sz w:val="24"/>
              <w:szCs w:val="24"/>
            </w:rPr>
            <m:t>w</m:t>
          </m:r>
        </m:oMath>
      </m:oMathPara>
    </w:p>
    <w:p w14:paraId="17B85D22" w14:textId="77777777" w:rsidR="00AB360F" w:rsidRDefault="00CA388A">
      <w:pPr>
        <w:spacing w:after="0" w:line="240" w:lineRule="auto"/>
        <w:jc w:val="both"/>
        <w:rPr>
          <w:sz w:val="24"/>
          <w:szCs w:val="24"/>
        </w:rPr>
      </w:pPr>
      <w:r>
        <w:rPr>
          <w:sz w:val="24"/>
          <w:szCs w:val="24"/>
        </w:rPr>
        <w:t xml:space="preserve">a </w:t>
      </w:r>
      <w:r>
        <w:rPr>
          <w:color w:val="3C4043"/>
          <w:sz w:val="24"/>
          <w:szCs w:val="24"/>
        </w:rPr>
        <w:t>–</w:t>
      </w:r>
      <w:r>
        <w:rPr>
          <w:sz w:val="24"/>
          <w:szCs w:val="24"/>
        </w:rPr>
        <w:t xml:space="preserve"> weight of gummy gluten, g</w:t>
      </w:r>
    </w:p>
    <w:p w14:paraId="16D9A6E3" w14:textId="77777777" w:rsidR="00AB360F" w:rsidRDefault="00CA388A">
      <w:pPr>
        <w:spacing w:after="0" w:line="240" w:lineRule="auto"/>
        <w:jc w:val="both"/>
        <w:rPr>
          <w:sz w:val="24"/>
          <w:szCs w:val="24"/>
        </w:rPr>
      </w:pPr>
      <w:r>
        <w:rPr>
          <w:sz w:val="24"/>
          <w:szCs w:val="24"/>
        </w:rPr>
        <w:t xml:space="preserve">DM </w:t>
      </w:r>
      <w:r>
        <w:rPr>
          <w:color w:val="3C4043"/>
          <w:sz w:val="24"/>
          <w:szCs w:val="24"/>
        </w:rPr>
        <w:t>–</w:t>
      </w:r>
      <w:r>
        <w:rPr>
          <w:sz w:val="24"/>
          <w:szCs w:val="24"/>
        </w:rPr>
        <w:t xml:space="preserve"> dry matter content</w:t>
      </w:r>
    </w:p>
    <w:p w14:paraId="36E41B85" w14:textId="77777777" w:rsidR="00AB360F" w:rsidRDefault="00CA388A">
      <w:pPr>
        <w:spacing w:after="0" w:line="240" w:lineRule="auto"/>
        <w:jc w:val="both"/>
        <w:rPr>
          <w:sz w:val="24"/>
          <w:szCs w:val="24"/>
        </w:rPr>
      </w:pPr>
      <w:r>
        <w:rPr>
          <w:sz w:val="24"/>
          <w:szCs w:val="24"/>
        </w:rPr>
        <w:t xml:space="preserve">w </w:t>
      </w:r>
      <w:r>
        <w:rPr>
          <w:color w:val="3C4043"/>
          <w:sz w:val="24"/>
          <w:szCs w:val="24"/>
        </w:rPr>
        <w:t>–</w:t>
      </w:r>
      <w:r>
        <w:rPr>
          <w:sz w:val="24"/>
          <w:szCs w:val="24"/>
        </w:rPr>
        <w:t xml:space="preserve"> weight of sample (flour), g</w:t>
      </w:r>
    </w:p>
    <w:p w14:paraId="68009AFA" w14:textId="77777777" w:rsidR="00AB360F" w:rsidRDefault="00AB360F">
      <w:pPr>
        <w:spacing w:after="0" w:line="240" w:lineRule="auto"/>
        <w:jc w:val="both"/>
        <w:rPr>
          <w:b/>
          <w:sz w:val="24"/>
          <w:szCs w:val="24"/>
        </w:rPr>
      </w:pPr>
    </w:p>
    <w:p w14:paraId="7A46449B" w14:textId="77777777" w:rsidR="00AB360F" w:rsidRDefault="00CA388A">
      <w:pPr>
        <w:spacing w:after="0" w:line="240" w:lineRule="auto"/>
        <w:jc w:val="both"/>
        <w:rPr>
          <w:b/>
          <w:sz w:val="24"/>
          <w:szCs w:val="24"/>
        </w:rPr>
      </w:pPr>
      <w:r>
        <w:rPr>
          <w:b/>
          <w:sz w:val="24"/>
          <w:szCs w:val="24"/>
        </w:rPr>
        <w:t>Gluten tensibility</w:t>
      </w:r>
    </w:p>
    <w:p w14:paraId="74C2DBB3" w14:textId="77777777" w:rsidR="00AB360F" w:rsidRDefault="00CA388A">
      <w:pPr>
        <w:spacing w:after="0" w:line="240" w:lineRule="auto"/>
        <w:jc w:val="both"/>
        <w:rPr>
          <w:sz w:val="24"/>
          <w:szCs w:val="24"/>
        </w:rPr>
      </w:pPr>
      <w:r>
        <w:rPr>
          <w:sz w:val="24"/>
          <w:szCs w:val="24"/>
        </w:rPr>
        <w:t xml:space="preserve">Form a cylinder (diameter 6 </w:t>
      </w:r>
      <w:r>
        <w:rPr>
          <w:color w:val="3C4043"/>
          <w:sz w:val="24"/>
          <w:szCs w:val="24"/>
        </w:rPr>
        <w:t xml:space="preserve">– </w:t>
      </w:r>
      <w:r>
        <w:rPr>
          <w:sz w:val="24"/>
          <w:szCs w:val="24"/>
        </w:rPr>
        <w:t>7 mm) from the wet gluten, which is then stretched over a ruler until it breaks. Repeat 3 times and calculate the average results and write it in Table 2.6.</w:t>
      </w:r>
    </w:p>
    <w:p w14:paraId="727369B8" w14:textId="77777777" w:rsidR="00AB360F" w:rsidRDefault="00CA388A">
      <w:pPr>
        <w:spacing w:before="120" w:after="0" w:line="240" w:lineRule="auto"/>
        <w:jc w:val="both"/>
        <w:rPr>
          <w:b/>
          <w:sz w:val="24"/>
          <w:szCs w:val="24"/>
        </w:rPr>
      </w:pPr>
      <w:r>
        <w:rPr>
          <w:b/>
          <w:sz w:val="24"/>
          <w:szCs w:val="24"/>
        </w:rPr>
        <w:t>Gluten swelling</w:t>
      </w:r>
    </w:p>
    <w:p w14:paraId="50ABB63F" w14:textId="77777777" w:rsidR="00AB360F" w:rsidRDefault="00CA388A">
      <w:pPr>
        <w:spacing w:after="0" w:line="240" w:lineRule="auto"/>
        <w:jc w:val="both"/>
        <w:rPr>
          <w:sz w:val="24"/>
          <w:szCs w:val="24"/>
        </w:rPr>
      </w:pPr>
      <w:r>
        <w:rPr>
          <w:sz w:val="24"/>
          <w:szCs w:val="24"/>
          <w:u w:val="single"/>
        </w:rPr>
        <w:t>Procedure.</w:t>
      </w:r>
      <w:r>
        <w:rPr>
          <w:sz w:val="24"/>
          <w:szCs w:val="24"/>
        </w:rPr>
        <w:t xml:space="preserve"> Pour 80 mL of lactic acid into the Berline</w:t>
      </w:r>
      <w:r>
        <w:rPr>
          <w:sz w:val="24"/>
          <w:szCs w:val="24"/>
        </w:rPr>
        <w:t>r flask, cut 1 g of gluten into 30 approximately equal pieces, put in the flask and let it swell in the thermostat for 90 minutes at 32 °C and read the volume of the swollen gluten in mL.</w:t>
      </w:r>
    </w:p>
    <w:p w14:paraId="667B7935" w14:textId="77777777" w:rsidR="00AB360F" w:rsidRDefault="00CA388A">
      <w:pPr>
        <w:spacing w:after="0" w:line="240" w:lineRule="auto"/>
        <w:jc w:val="both"/>
        <w:rPr>
          <w:sz w:val="24"/>
          <w:szCs w:val="24"/>
        </w:rPr>
      </w:pPr>
      <w:r>
        <w:rPr>
          <w:sz w:val="24"/>
          <w:szCs w:val="24"/>
        </w:rPr>
        <w:t>All results summarize in table 2.6.</w:t>
      </w:r>
    </w:p>
    <w:p w14:paraId="29E5DCCB" w14:textId="77777777" w:rsidR="00AB360F" w:rsidRDefault="00CA388A">
      <w:pPr>
        <w:spacing w:before="120" w:after="0" w:line="240" w:lineRule="auto"/>
        <w:jc w:val="both"/>
        <w:rPr>
          <w:b/>
          <w:sz w:val="24"/>
          <w:szCs w:val="24"/>
        </w:rPr>
      </w:pPr>
      <w:r>
        <w:rPr>
          <w:b/>
          <w:sz w:val="24"/>
          <w:szCs w:val="24"/>
        </w:rPr>
        <w:t>6. Rheological properties - Fari</w:t>
      </w:r>
      <w:r>
        <w:rPr>
          <w:b/>
          <w:sz w:val="24"/>
          <w:szCs w:val="24"/>
        </w:rPr>
        <w:t>nograph</w:t>
      </w:r>
    </w:p>
    <w:p w14:paraId="725418DB" w14:textId="77777777" w:rsidR="00AB360F" w:rsidRDefault="00CA388A">
      <w:pPr>
        <w:spacing w:before="120" w:after="0" w:line="240" w:lineRule="auto"/>
        <w:jc w:val="both"/>
        <w:rPr>
          <w:sz w:val="24"/>
          <w:szCs w:val="24"/>
        </w:rPr>
      </w:pPr>
      <w:r>
        <w:rPr>
          <w:b/>
          <w:sz w:val="24"/>
          <w:szCs w:val="24"/>
        </w:rPr>
        <w:t>Water absorption</w:t>
      </w:r>
      <w:r>
        <w:rPr>
          <w:sz w:val="24"/>
          <w:szCs w:val="24"/>
        </w:rPr>
        <w:t xml:space="preserve"> – the amount of water required to centre the farinograph curve on the 500 farinographg unit (FU) line. This relates to the amount of water needed for flour to be optimally processed into finished products. Absorption is expressed a</w:t>
      </w:r>
      <w:r>
        <w:rPr>
          <w:sz w:val="24"/>
          <w:szCs w:val="24"/>
        </w:rPr>
        <w:t>s a percentage.</w:t>
      </w:r>
    </w:p>
    <w:p w14:paraId="1F4A83D8" w14:textId="77777777" w:rsidR="00AB360F" w:rsidRDefault="00CA388A">
      <w:pPr>
        <w:spacing w:after="0" w:line="240" w:lineRule="auto"/>
        <w:jc w:val="both"/>
        <w:rPr>
          <w:sz w:val="24"/>
          <w:szCs w:val="24"/>
        </w:rPr>
      </w:pPr>
      <w:r>
        <w:rPr>
          <w:b/>
          <w:sz w:val="24"/>
          <w:szCs w:val="24"/>
        </w:rPr>
        <w:t>Development time</w:t>
      </w:r>
      <w:r>
        <w:rPr>
          <w:sz w:val="24"/>
          <w:szCs w:val="24"/>
        </w:rPr>
        <w:t xml:space="preserve"> – time when the top of the curve leaves the 500-FU line. This indicates the time when the dough is beginning to break down and is an indication of dough consistency during processing. Development time is expressed in minute</w:t>
      </w:r>
      <w:r>
        <w:rPr>
          <w:sz w:val="24"/>
          <w:szCs w:val="24"/>
        </w:rPr>
        <w:t>s.</w:t>
      </w:r>
    </w:p>
    <w:p w14:paraId="08B0B9BB" w14:textId="77777777" w:rsidR="00AB360F" w:rsidRDefault="00CA388A">
      <w:pPr>
        <w:spacing w:after="0" w:line="240" w:lineRule="auto"/>
        <w:jc w:val="both"/>
        <w:rPr>
          <w:sz w:val="24"/>
          <w:szCs w:val="24"/>
        </w:rPr>
      </w:pPr>
      <w:r>
        <w:rPr>
          <w:b/>
          <w:sz w:val="24"/>
          <w:szCs w:val="24"/>
        </w:rPr>
        <w:lastRenderedPageBreak/>
        <w:t xml:space="preserve">Stability </w:t>
      </w:r>
      <w:r>
        <w:rPr>
          <w:sz w:val="24"/>
          <w:szCs w:val="24"/>
        </w:rPr>
        <w:t>– is the difference in time between the time when the curve first touches the 500 FU line and the time when the curve leaves the 500 FU line. It is generally accepted that the longer the stability of flour, the greater the tolerance to mixing.</w:t>
      </w:r>
      <w:r>
        <w:rPr>
          <w:sz w:val="24"/>
          <w:szCs w:val="24"/>
        </w:rPr>
        <w:t xml:space="preserve"> </w:t>
      </w:r>
    </w:p>
    <w:p w14:paraId="7ED2009D" w14:textId="77777777" w:rsidR="00AB360F" w:rsidRDefault="00CA388A">
      <w:pPr>
        <w:spacing w:after="0" w:line="240" w:lineRule="auto"/>
        <w:jc w:val="both"/>
        <w:rPr>
          <w:sz w:val="24"/>
          <w:szCs w:val="24"/>
        </w:rPr>
      </w:pPr>
      <w:r>
        <w:rPr>
          <w:b/>
          <w:sz w:val="24"/>
          <w:szCs w:val="24"/>
        </w:rPr>
        <w:t>Degree of softening (12 minutes after start)</w:t>
      </w:r>
      <w:r>
        <w:rPr>
          <w:sz w:val="24"/>
          <w:szCs w:val="24"/>
        </w:rPr>
        <w:t xml:space="preserve"> – the difference in FU value at the top of the curve at the peak time and the value at the top of the curve 12 minutes after the peak. This indicates the degree of softening during mixing. It is expressed in f</w:t>
      </w:r>
      <w:r>
        <w:rPr>
          <w:sz w:val="24"/>
          <w:szCs w:val="24"/>
        </w:rPr>
        <w:t>arinographic units (FU).</w:t>
      </w:r>
    </w:p>
    <w:p w14:paraId="596E8464" w14:textId="77777777" w:rsidR="00AB360F" w:rsidRDefault="00CA388A">
      <w:pPr>
        <w:spacing w:after="0" w:line="240" w:lineRule="auto"/>
        <w:jc w:val="both"/>
        <w:rPr>
          <w:sz w:val="24"/>
          <w:szCs w:val="24"/>
        </w:rPr>
      </w:pPr>
      <w:r>
        <w:rPr>
          <w:b/>
          <w:sz w:val="24"/>
          <w:szCs w:val="24"/>
        </w:rPr>
        <w:t xml:space="preserve">Farinograph quality number (FQN) </w:t>
      </w:r>
      <w:r>
        <w:rPr>
          <w:sz w:val="24"/>
          <w:szCs w:val="24"/>
        </w:rPr>
        <w:t>– the distance from the start of the measurement to the point where the consistency (middle curve) fell by 30 FU from 500 FU.</w:t>
      </w:r>
    </w:p>
    <w:p w14:paraId="7FD9C5D1" w14:textId="77777777" w:rsidR="00AB360F" w:rsidRDefault="00AB360F">
      <w:pPr>
        <w:spacing w:after="0" w:line="240" w:lineRule="auto"/>
        <w:jc w:val="both"/>
        <w:rPr>
          <w:b/>
          <w:sz w:val="24"/>
          <w:szCs w:val="24"/>
        </w:rPr>
      </w:pPr>
    </w:p>
    <w:p w14:paraId="6086ECCB" w14:textId="77777777" w:rsidR="00AB360F" w:rsidRDefault="00CA388A">
      <w:pPr>
        <w:spacing w:after="0" w:line="240" w:lineRule="auto"/>
        <w:jc w:val="both"/>
        <w:rPr>
          <w:b/>
          <w:sz w:val="24"/>
          <w:szCs w:val="24"/>
        </w:rPr>
      </w:pPr>
      <w:r>
        <w:rPr>
          <w:b/>
          <w:noProof/>
          <w:sz w:val="24"/>
          <w:szCs w:val="24"/>
        </w:rPr>
        <w:drawing>
          <wp:inline distT="114300" distB="114300" distL="114300" distR="114300" wp14:anchorId="41D3ECA3" wp14:editId="7A2A0599">
            <wp:extent cx="6091238" cy="4419600"/>
            <wp:effectExtent l="0" t="0" r="0" b="0"/>
            <wp:docPr id="10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9"/>
                    <a:srcRect/>
                    <a:stretch>
                      <a:fillRect/>
                    </a:stretch>
                  </pic:blipFill>
                  <pic:spPr>
                    <a:xfrm>
                      <a:off x="0" y="0"/>
                      <a:ext cx="6091238" cy="4419600"/>
                    </a:xfrm>
                    <a:prstGeom prst="rect">
                      <a:avLst/>
                    </a:prstGeom>
                    <a:ln/>
                  </pic:spPr>
                </pic:pic>
              </a:graphicData>
            </a:graphic>
          </wp:inline>
        </w:drawing>
      </w:r>
    </w:p>
    <w:p w14:paraId="333709FA" w14:textId="77777777" w:rsidR="00AB360F" w:rsidRDefault="00CA388A">
      <w:pPr>
        <w:spacing w:after="0" w:line="240" w:lineRule="auto"/>
        <w:jc w:val="center"/>
        <w:rPr>
          <w:sz w:val="24"/>
          <w:szCs w:val="24"/>
        </w:rPr>
      </w:pPr>
      <w:r>
        <w:rPr>
          <w:b/>
          <w:sz w:val="24"/>
          <w:szCs w:val="24"/>
        </w:rPr>
        <w:t>Fig.2.4.</w:t>
      </w:r>
      <w:r>
        <w:rPr>
          <w:sz w:val="24"/>
          <w:szCs w:val="24"/>
        </w:rPr>
        <w:t xml:space="preserve"> Curve of Farinogram.</w:t>
      </w:r>
    </w:p>
    <w:p w14:paraId="61869AAE" w14:textId="77777777" w:rsidR="00AB360F" w:rsidRDefault="00AB360F">
      <w:pPr>
        <w:spacing w:after="0" w:line="240" w:lineRule="auto"/>
        <w:jc w:val="both"/>
        <w:rPr>
          <w:b/>
          <w:sz w:val="24"/>
          <w:szCs w:val="24"/>
        </w:rPr>
      </w:pPr>
    </w:p>
    <w:p w14:paraId="03E8DD68" w14:textId="77777777" w:rsidR="00AB360F" w:rsidRDefault="00CA388A">
      <w:pPr>
        <w:spacing w:after="0" w:line="240" w:lineRule="auto"/>
        <w:jc w:val="both"/>
        <w:rPr>
          <w:sz w:val="24"/>
          <w:szCs w:val="24"/>
        </w:rPr>
      </w:pPr>
      <w:r>
        <w:rPr>
          <w:sz w:val="24"/>
          <w:szCs w:val="24"/>
        </w:rPr>
        <w:t xml:space="preserve">For evaluation of wheat flour quality </w:t>
      </w:r>
      <w:r>
        <w:rPr>
          <w:sz w:val="24"/>
          <w:szCs w:val="24"/>
        </w:rPr>
        <w:t xml:space="preserve">use data from Table 2.4. </w:t>
      </w:r>
    </w:p>
    <w:p w14:paraId="17828A3E" w14:textId="77777777" w:rsidR="00AB360F" w:rsidRDefault="00AB360F">
      <w:pPr>
        <w:spacing w:after="0" w:line="240" w:lineRule="auto"/>
        <w:jc w:val="both"/>
        <w:rPr>
          <w:sz w:val="24"/>
          <w:szCs w:val="24"/>
        </w:rPr>
      </w:pPr>
    </w:p>
    <w:p w14:paraId="05FE2D7D" w14:textId="77777777" w:rsidR="00AB360F" w:rsidRDefault="00CA388A">
      <w:pPr>
        <w:spacing w:after="0" w:line="240" w:lineRule="auto"/>
        <w:jc w:val="right"/>
        <w:rPr>
          <w:sz w:val="24"/>
          <w:szCs w:val="24"/>
        </w:rPr>
      </w:pPr>
      <w:r>
        <w:rPr>
          <w:sz w:val="24"/>
          <w:szCs w:val="24"/>
        </w:rPr>
        <w:t>Table 2.4.</w:t>
      </w:r>
    </w:p>
    <w:p w14:paraId="0323DA66" w14:textId="77777777" w:rsidR="00AB360F" w:rsidRDefault="00CA388A">
      <w:pPr>
        <w:spacing w:after="0" w:line="240" w:lineRule="auto"/>
        <w:jc w:val="center"/>
        <w:rPr>
          <w:b/>
          <w:sz w:val="24"/>
          <w:szCs w:val="24"/>
        </w:rPr>
      </w:pPr>
      <w:r>
        <w:rPr>
          <w:b/>
          <w:sz w:val="24"/>
          <w:szCs w:val="24"/>
        </w:rPr>
        <w:t>Quality parameters from Farinograph.</w:t>
      </w:r>
    </w:p>
    <w:tbl>
      <w:tblPr>
        <w:tblStyle w:val="affff0"/>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961"/>
        <w:gridCol w:w="2325"/>
        <w:gridCol w:w="2326"/>
      </w:tblGrid>
      <w:tr w:rsidR="00AB360F" w14:paraId="24AC408F" w14:textId="77777777">
        <w:tc>
          <w:tcPr>
            <w:tcW w:w="2689" w:type="dxa"/>
          </w:tcPr>
          <w:p w14:paraId="117E2132"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Flour</w:t>
            </w:r>
          </w:p>
        </w:tc>
        <w:tc>
          <w:tcPr>
            <w:tcW w:w="1961" w:type="dxa"/>
          </w:tcPr>
          <w:p w14:paraId="2ECC401A"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Weak</w:t>
            </w:r>
          </w:p>
        </w:tc>
        <w:tc>
          <w:tcPr>
            <w:tcW w:w="2325" w:type="dxa"/>
          </w:tcPr>
          <w:p w14:paraId="6CC3F41E"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Middle strong</w:t>
            </w:r>
          </w:p>
        </w:tc>
        <w:tc>
          <w:tcPr>
            <w:tcW w:w="2326" w:type="dxa"/>
          </w:tcPr>
          <w:p w14:paraId="34791876"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Strong</w:t>
            </w:r>
          </w:p>
        </w:tc>
      </w:tr>
      <w:tr w:rsidR="00AB360F" w14:paraId="1DD8ACA7" w14:textId="77777777">
        <w:tc>
          <w:tcPr>
            <w:tcW w:w="2689" w:type="dxa"/>
          </w:tcPr>
          <w:p w14:paraId="7F3571AE"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Water absorption, %</w:t>
            </w:r>
          </w:p>
        </w:tc>
        <w:tc>
          <w:tcPr>
            <w:tcW w:w="1961" w:type="dxa"/>
          </w:tcPr>
          <w:p w14:paraId="40572835"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&lt;50</w:t>
            </w:r>
          </w:p>
        </w:tc>
        <w:tc>
          <w:tcPr>
            <w:tcW w:w="2325" w:type="dxa"/>
          </w:tcPr>
          <w:p w14:paraId="6AAE46CD"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52 - 56</w:t>
            </w:r>
          </w:p>
        </w:tc>
        <w:tc>
          <w:tcPr>
            <w:tcW w:w="2326" w:type="dxa"/>
          </w:tcPr>
          <w:p w14:paraId="3ADF269A"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57 - 60</w:t>
            </w:r>
          </w:p>
        </w:tc>
      </w:tr>
      <w:tr w:rsidR="00AB360F" w14:paraId="33D69EFD" w14:textId="77777777">
        <w:tc>
          <w:tcPr>
            <w:tcW w:w="2689" w:type="dxa"/>
          </w:tcPr>
          <w:p w14:paraId="1C6439D1"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Development time, min</w:t>
            </w:r>
          </w:p>
        </w:tc>
        <w:tc>
          <w:tcPr>
            <w:tcW w:w="1961" w:type="dxa"/>
          </w:tcPr>
          <w:p w14:paraId="4C0AD4C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&lt;1</w:t>
            </w:r>
          </w:p>
        </w:tc>
        <w:tc>
          <w:tcPr>
            <w:tcW w:w="2325" w:type="dxa"/>
          </w:tcPr>
          <w:p w14:paraId="5691A591"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1 - 2</w:t>
            </w:r>
          </w:p>
        </w:tc>
        <w:tc>
          <w:tcPr>
            <w:tcW w:w="2326" w:type="dxa"/>
          </w:tcPr>
          <w:p w14:paraId="2C898C43"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&gt;2</w:t>
            </w:r>
          </w:p>
        </w:tc>
      </w:tr>
      <w:tr w:rsidR="00AB360F" w14:paraId="149BE00A" w14:textId="77777777">
        <w:tc>
          <w:tcPr>
            <w:tcW w:w="2689" w:type="dxa"/>
          </w:tcPr>
          <w:p w14:paraId="4B9E0FAC" w14:textId="77777777" w:rsidR="00AB360F" w:rsidRDefault="00CA388A">
            <w:pPr>
              <w:jc w:val="both"/>
              <w:rPr>
                <w:rFonts w:ascii="Calibri" w:eastAsia="Calibri" w:hAnsi="Calibri" w:cs="Calibri"/>
                <w:sz w:val="24"/>
                <w:szCs w:val="24"/>
              </w:rPr>
            </w:pPr>
            <w:r>
              <w:rPr>
                <w:rFonts w:ascii="Calibri" w:eastAsia="Calibri" w:hAnsi="Calibri" w:cs="Calibri"/>
                <w:sz w:val="24"/>
                <w:szCs w:val="24"/>
              </w:rPr>
              <w:lastRenderedPageBreak/>
              <w:t>Stability, min</w:t>
            </w:r>
          </w:p>
        </w:tc>
        <w:tc>
          <w:tcPr>
            <w:tcW w:w="1961" w:type="dxa"/>
          </w:tcPr>
          <w:p w14:paraId="09CC296E"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&lt;1</w:t>
            </w:r>
          </w:p>
        </w:tc>
        <w:tc>
          <w:tcPr>
            <w:tcW w:w="2325" w:type="dxa"/>
          </w:tcPr>
          <w:p w14:paraId="785E22AC"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1 - 3</w:t>
            </w:r>
          </w:p>
        </w:tc>
        <w:tc>
          <w:tcPr>
            <w:tcW w:w="2326" w:type="dxa"/>
          </w:tcPr>
          <w:p w14:paraId="4E6505C9"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&gt;4</w:t>
            </w:r>
          </w:p>
        </w:tc>
      </w:tr>
      <w:tr w:rsidR="00AB360F" w14:paraId="1F98C20F" w14:textId="77777777">
        <w:tc>
          <w:tcPr>
            <w:tcW w:w="2689" w:type="dxa"/>
          </w:tcPr>
          <w:p w14:paraId="3AEEA850"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Degree of softening, FU</w:t>
            </w:r>
          </w:p>
        </w:tc>
        <w:tc>
          <w:tcPr>
            <w:tcW w:w="1961" w:type="dxa"/>
          </w:tcPr>
          <w:p w14:paraId="70BBE63E"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&gt;90</w:t>
            </w:r>
          </w:p>
        </w:tc>
        <w:tc>
          <w:tcPr>
            <w:tcW w:w="2325" w:type="dxa"/>
          </w:tcPr>
          <w:p w14:paraId="737CC8EA"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40 - 90</w:t>
            </w:r>
          </w:p>
        </w:tc>
        <w:tc>
          <w:tcPr>
            <w:tcW w:w="2326" w:type="dxa"/>
          </w:tcPr>
          <w:p w14:paraId="1534A488"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&lt;40</w:t>
            </w:r>
          </w:p>
        </w:tc>
      </w:tr>
      <w:tr w:rsidR="00AB360F" w14:paraId="6B8A252E" w14:textId="77777777">
        <w:tc>
          <w:tcPr>
            <w:tcW w:w="2689" w:type="dxa"/>
          </w:tcPr>
          <w:p w14:paraId="42598C52"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FQN</w:t>
            </w:r>
          </w:p>
        </w:tc>
        <w:tc>
          <w:tcPr>
            <w:tcW w:w="1961" w:type="dxa"/>
          </w:tcPr>
          <w:p w14:paraId="0068FB96"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&lt;40</w:t>
            </w:r>
          </w:p>
        </w:tc>
        <w:tc>
          <w:tcPr>
            <w:tcW w:w="2325" w:type="dxa"/>
          </w:tcPr>
          <w:p w14:paraId="56885C25"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40 – 99</w:t>
            </w:r>
          </w:p>
        </w:tc>
        <w:tc>
          <w:tcPr>
            <w:tcW w:w="2326" w:type="dxa"/>
          </w:tcPr>
          <w:p w14:paraId="4843C931"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&gt;100</w:t>
            </w:r>
          </w:p>
        </w:tc>
      </w:tr>
    </w:tbl>
    <w:p w14:paraId="2DC14162" w14:textId="77777777" w:rsidR="00AB360F" w:rsidRDefault="00AB360F">
      <w:pPr>
        <w:spacing w:after="0" w:line="240" w:lineRule="auto"/>
        <w:jc w:val="both"/>
        <w:rPr>
          <w:sz w:val="24"/>
          <w:szCs w:val="24"/>
        </w:rPr>
      </w:pPr>
    </w:p>
    <w:p w14:paraId="69F62730" w14:textId="77777777" w:rsidR="00AB360F" w:rsidRDefault="00CA388A">
      <w:pPr>
        <w:spacing w:after="0" w:line="240" w:lineRule="auto"/>
        <w:jc w:val="both"/>
        <w:rPr>
          <w:b/>
          <w:sz w:val="24"/>
          <w:szCs w:val="24"/>
          <w:u w:val="single"/>
        </w:rPr>
      </w:pPr>
      <w:r>
        <w:rPr>
          <w:b/>
          <w:sz w:val="24"/>
          <w:szCs w:val="24"/>
          <w:u w:val="single"/>
        </w:rPr>
        <w:t>Procedure</w:t>
      </w:r>
    </w:p>
    <w:p w14:paraId="234A4D6E" w14:textId="77777777" w:rsidR="00AB360F" w:rsidRDefault="00CA388A">
      <w:pPr>
        <w:spacing w:after="0" w:line="240" w:lineRule="auto"/>
        <w:jc w:val="both"/>
        <w:rPr>
          <w:sz w:val="24"/>
          <w:szCs w:val="24"/>
        </w:rPr>
      </w:pPr>
      <w:r>
        <w:rPr>
          <w:sz w:val="24"/>
          <w:szCs w:val="24"/>
        </w:rPr>
        <w:t xml:space="preserve">Please use the video to learn about the analysis method </w:t>
      </w:r>
      <w:hyperlink r:id="rId30">
        <w:r>
          <w:rPr>
            <w:color w:val="0000FF"/>
            <w:sz w:val="24"/>
            <w:szCs w:val="24"/>
            <w:u w:val="single"/>
          </w:rPr>
          <w:t>https://youtu.be/6ZhfQYz_Cko?si=E9AH2zj_P0DT2GB8</w:t>
        </w:r>
      </w:hyperlink>
      <w:r>
        <w:rPr>
          <w:sz w:val="24"/>
          <w:szCs w:val="24"/>
        </w:rPr>
        <w:t>.</w:t>
      </w:r>
    </w:p>
    <w:p w14:paraId="74894B80" w14:textId="77777777" w:rsidR="00AB360F" w:rsidRDefault="00CA388A">
      <w:pPr>
        <w:spacing w:after="0" w:line="240" w:lineRule="auto"/>
        <w:jc w:val="both"/>
        <w:rPr>
          <w:sz w:val="24"/>
          <w:szCs w:val="24"/>
        </w:rPr>
      </w:pPr>
      <w:r>
        <w:rPr>
          <w:sz w:val="24"/>
          <w:szCs w:val="24"/>
        </w:rPr>
        <w:t>Connect the Farinograph device (Figure 2.5.) to the power supply and turn on water circulation.</w:t>
      </w:r>
    </w:p>
    <w:p w14:paraId="522265D6" w14:textId="77777777" w:rsidR="00AB360F" w:rsidRDefault="00CA388A">
      <w:pPr>
        <w:spacing w:after="0" w:line="240" w:lineRule="auto"/>
        <w:jc w:val="both"/>
        <w:rPr>
          <w:sz w:val="24"/>
          <w:szCs w:val="24"/>
        </w:rPr>
      </w:pPr>
      <w:r>
        <w:rPr>
          <w:sz w:val="24"/>
          <w:szCs w:val="24"/>
        </w:rPr>
        <w:t>Turn on the computer and open the Farinograph computer program</w:t>
      </w:r>
    </w:p>
    <w:p w14:paraId="0CA991CC" w14:textId="77777777" w:rsidR="00AB360F" w:rsidRDefault="00CA388A">
      <w:pPr>
        <w:spacing w:after="0" w:line="240" w:lineRule="auto"/>
        <w:jc w:val="both"/>
        <w:rPr>
          <w:sz w:val="24"/>
          <w:szCs w:val="24"/>
        </w:rPr>
      </w:pPr>
      <w:r>
        <w:rPr>
          <w:sz w:val="24"/>
          <w:szCs w:val="24"/>
        </w:rPr>
        <w:t xml:space="preserve">Preparing the equipment for work: </w:t>
      </w:r>
    </w:p>
    <w:p w14:paraId="604AE46C"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water circulation is performed to heat the water and avoid air bubbles by pressing the green icon with a droplet "Flush...",</w:t>
      </w:r>
    </w:p>
    <w:p w14:paraId="3429EE9C"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it is necessary to calibrate the </w:t>
      </w:r>
      <w:r>
        <w:rPr>
          <w:color w:val="000000"/>
          <w:sz w:val="24"/>
          <w:szCs w:val="24"/>
        </w:rPr>
        <w:t>equipment before working,</w:t>
      </w:r>
    </w:p>
    <w:p w14:paraId="47B39550"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press the yellow icon "Calibrate..." and follow the instructions,</w:t>
      </w:r>
    </w:p>
    <w:p w14:paraId="4F73F235"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press the "start" button on the device, the paddles start working,</w:t>
      </w:r>
    </w:p>
    <w:p w14:paraId="2E1FB46C"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water circulation begins,</w:t>
      </w:r>
    </w:p>
    <w:p w14:paraId="11594C8F"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weigh glass for water measurements,</w:t>
      </w:r>
    </w:p>
    <w:p w14:paraId="29DABBB4"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insert the tube into the glass and </w:t>
      </w:r>
      <w:r>
        <w:rPr>
          <w:color w:val="000000"/>
          <w:sz w:val="24"/>
          <w:szCs w:val="24"/>
        </w:rPr>
        <w:t>perform the first water weight calibration,</w:t>
      </w:r>
    </w:p>
    <w:p w14:paraId="475FB33E"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record the actual weight in the computer program,</w:t>
      </w:r>
    </w:p>
    <w:p w14:paraId="3D6C3CF9" w14:textId="77777777" w:rsidR="00AB360F" w:rsidRDefault="00CA388A">
      <w:pPr>
        <w:numPr>
          <w:ilvl w:val="0"/>
          <w:numId w:val="23"/>
        </w:numPr>
        <w:pBdr>
          <w:top w:val="nil"/>
          <w:left w:val="nil"/>
          <w:bottom w:val="nil"/>
          <w:right w:val="nil"/>
          <w:between w:val="nil"/>
        </w:pBdr>
        <w:spacing w:after="0" w:line="240" w:lineRule="auto"/>
        <w:jc w:val="both"/>
        <w:rPr>
          <w:color w:val="000000"/>
          <w:sz w:val="24"/>
          <w:szCs w:val="24"/>
        </w:rPr>
      </w:pPr>
      <w:r>
        <w:rPr>
          <w:color w:val="000000"/>
          <w:sz w:val="24"/>
          <w:szCs w:val="24"/>
        </w:rPr>
        <w:t>weigh the glass with water and leave the tube in the glass to calibrate the next amount of water and record the actual weight in the computer program.</w:t>
      </w:r>
    </w:p>
    <w:p w14:paraId="7C6BE210" w14:textId="77777777" w:rsidR="00AB360F" w:rsidRDefault="00CA388A">
      <w:pPr>
        <w:spacing w:after="0" w:line="240" w:lineRule="auto"/>
        <w:jc w:val="both"/>
        <w:rPr>
          <w:sz w:val="24"/>
          <w:szCs w:val="24"/>
        </w:rPr>
      </w:pPr>
      <w:r>
        <w:rPr>
          <w:sz w:val="24"/>
          <w:szCs w:val="24"/>
        </w:rPr>
        <w:t>Taking meas</w:t>
      </w:r>
      <w:r>
        <w:rPr>
          <w:sz w:val="24"/>
          <w:szCs w:val="24"/>
        </w:rPr>
        <w:t>urements:</w:t>
      </w:r>
    </w:p>
    <w:p w14:paraId="51CC7633" w14:textId="77777777" w:rsidR="00AB360F" w:rsidRDefault="00CA388A">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open a new page in the computer program,</w:t>
      </w:r>
    </w:p>
    <w:p w14:paraId="2BDF5C11" w14:textId="77777777" w:rsidR="00AB360F" w:rsidRDefault="00CA388A">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enter the necessary information (sample humidity, predicted water binding capacity),</w:t>
      </w:r>
    </w:p>
    <w:p w14:paraId="32DBD457" w14:textId="77777777" w:rsidR="00AB360F" w:rsidRDefault="00CA388A">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start measurements by pressing the "start" key,</w:t>
      </w:r>
    </w:p>
    <w:p w14:paraId="366DD11E" w14:textId="77777777" w:rsidR="00AB360F" w:rsidRDefault="00CA388A">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follow the instructions - pour in 300 g of flour, implement water circulation and only then insert the blue tube into the mixer.</w:t>
      </w:r>
    </w:p>
    <w:p w14:paraId="2DFC38A0" w14:textId="77777777" w:rsidR="00AB360F" w:rsidRDefault="00CA388A">
      <w:pPr>
        <w:spacing w:after="0" w:line="240" w:lineRule="auto"/>
        <w:jc w:val="both"/>
        <w:rPr>
          <w:sz w:val="24"/>
          <w:szCs w:val="24"/>
        </w:rPr>
      </w:pPr>
      <w:r>
        <w:rPr>
          <w:sz w:val="24"/>
          <w:szCs w:val="24"/>
        </w:rPr>
        <w:t>If the maximum resistance (in Brabender units) is 500, the measurement was performed correctly, otherwise the analysis should b</w:t>
      </w:r>
      <w:r>
        <w:rPr>
          <w:sz w:val="24"/>
          <w:szCs w:val="24"/>
        </w:rPr>
        <w:t>e repeated, taking into account the recommended corrections in the program.</w:t>
      </w:r>
    </w:p>
    <w:p w14:paraId="40152BF7" w14:textId="77777777" w:rsidR="00AB360F" w:rsidRDefault="00CA388A">
      <w:pPr>
        <w:spacing w:after="0" w:line="240" w:lineRule="auto"/>
        <w:jc w:val="both"/>
        <w:rPr>
          <w:sz w:val="24"/>
          <w:szCs w:val="24"/>
        </w:rPr>
      </w:pPr>
      <w:r>
        <w:rPr>
          <w:sz w:val="24"/>
          <w:szCs w:val="24"/>
        </w:rPr>
        <w:t>According to the schedule, the water absorption capacity of the flour, the time of mixing the dough and the stability of the dough is read.</w:t>
      </w:r>
    </w:p>
    <w:p w14:paraId="07447468" w14:textId="77777777" w:rsidR="00AB360F" w:rsidRDefault="00CA388A">
      <w:pPr>
        <w:spacing w:before="120" w:after="0" w:line="240" w:lineRule="auto"/>
        <w:jc w:val="both"/>
        <w:rPr>
          <w:sz w:val="24"/>
          <w:szCs w:val="24"/>
        </w:rPr>
      </w:pPr>
      <w:r>
        <w:rPr>
          <w:sz w:val="24"/>
          <w:szCs w:val="24"/>
        </w:rPr>
        <w:t xml:space="preserve">Analyse the obtained data and summarise </w:t>
      </w:r>
      <w:r>
        <w:rPr>
          <w:sz w:val="24"/>
          <w:szCs w:val="24"/>
        </w:rPr>
        <w:t>it in Table 2.6.</w:t>
      </w:r>
    </w:p>
    <w:p w14:paraId="68326CCE" w14:textId="77777777" w:rsidR="00AB360F" w:rsidRDefault="00CA388A">
      <w:pPr>
        <w:spacing w:after="0" w:line="240" w:lineRule="auto"/>
        <w:jc w:val="center"/>
        <w:rPr>
          <w:b/>
          <w:sz w:val="24"/>
          <w:szCs w:val="24"/>
        </w:rPr>
      </w:pPr>
      <w:r>
        <w:rPr>
          <w:noProof/>
        </w:rPr>
        <w:lastRenderedPageBreak/>
        <w:drawing>
          <wp:inline distT="0" distB="0" distL="0" distR="0" wp14:anchorId="3925BD5D" wp14:editId="77DE5925">
            <wp:extent cx="2969481" cy="2227031"/>
            <wp:effectExtent l="0" t="0" r="0" b="0"/>
            <wp:docPr id="105" name="image41.jpg" descr="Farinograph ® -AT, version 1.2"/>
            <wp:cNvGraphicFramePr/>
            <a:graphic xmlns:a="http://schemas.openxmlformats.org/drawingml/2006/main">
              <a:graphicData uri="http://schemas.openxmlformats.org/drawingml/2006/picture">
                <pic:pic xmlns:pic="http://schemas.openxmlformats.org/drawingml/2006/picture">
                  <pic:nvPicPr>
                    <pic:cNvPr id="0" name="image41.jpg" descr="Farinograph ® -AT, version 1.2"/>
                    <pic:cNvPicPr preferRelativeResize="0"/>
                  </pic:nvPicPr>
                  <pic:blipFill>
                    <a:blip r:embed="rId31"/>
                    <a:srcRect/>
                    <a:stretch>
                      <a:fillRect/>
                    </a:stretch>
                  </pic:blipFill>
                  <pic:spPr>
                    <a:xfrm>
                      <a:off x="0" y="0"/>
                      <a:ext cx="2969481" cy="2227031"/>
                    </a:xfrm>
                    <a:prstGeom prst="rect">
                      <a:avLst/>
                    </a:prstGeom>
                    <a:ln/>
                  </pic:spPr>
                </pic:pic>
              </a:graphicData>
            </a:graphic>
          </wp:inline>
        </w:drawing>
      </w:r>
    </w:p>
    <w:p w14:paraId="71850F6C" w14:textId="77777777" w:rsidR="00AB360F" w:rsidRDefault="00AB360F">
      <w:pPr>
        <w:spacing w:after="0" w:line="240" w:lineRule="auto"/>
        <w:jc w:val="both"/>
        <w:rPr>
          <w:b/>
          <w:sz w:val="24"/>
          <w:szCs w:val="24"/>
        </w:rPr>
      </w:pPr>
    </w:p>
    <w:p w14:paraId="18AD945A" w14:textId="77777777" w:rsidR="00AB360F" w:rsidRDefault="00CA388A">
      <w:pPr>
        <w:spacing w:after="0" w:line="240" w:lineRule="auto"/>
        <w:jc w:val="center"/>
        <w:rPr>
          <w:sz w:val="24"/>
          <w:szCs w:val="24"/>
        </w:rPr>
      </w:pPr>
      <w:r>
        <w:rPr>
          <w:b/>
          <w:sz w:val="24"/>
          <w:szCs w:val="24"/>
        </w:rPr>
        <w:t>Fig. 2.5</w:t>
      </w:r>
      <w:r>
        <w:rPr>
          <w:sz w:val="24"/>
          <w:szCs w:val="24"/>
        </w:rPr>
        <w:t>. Brabender Farinograph</w:t>
      </w:r>
    </w:p>
    <w:p w14:paraId="56210CBF" w14:textId="77777777" w:rsidR="00AB360F" w:rsidRDefault="00CA388A">
      <w:pPr>
        <w:spacing w:after="0" w:line="240" w:lineRule="auto"/>
        <w:jc w:val="center"/>
        <w:rPr>
          <w:sz w:val="20"/>
          <w:szCs w:val="20"/>
        </w:rPr>
      </w:pPr>
      <w:r>
        <w:rPr>
          <w:sz w:val="20"/>
          <w:szCs w:val="20"/>
        </w:rPr>
        <w:t>(https://scientificservices.eu/id/item/5369/farinograph-R--at-version-12.html)</w:t>
      </w:r>
    </w:p>
    <w:p w14:paraId="4CF2E33D" w14:textId="77777777" w:rsidR="00AB360F" w:rsidRDefault="00CA388A">
      <w:pPr>
        <w:spacing w:before="120" w:after="0" w:line="240" w:lineRule="auto"/>
        <w:jc w:val="both"/>
        <w:rPr>
          <w:b/>
          <w:sz w:val="24"/>
          <w:szCs w:val="24"/>
        </w:rPr>
      </w:pPr>
      <w:r>
        <w:rPr>
          <w:b/>
          <w:sz w:val="24"/>
          <w:szCs w:val="24"/>
        </w:rPr>
        <w:t>7. Dough resistance Extensiograph</w:t>
      </w:r>
    </w:p>
    <w:p w14:paraId="1D046B90" w14:textId="77777777" w:rsidR="00AB360F" w:rsidRDefault="00CA388A">
      <w:pPr>
        <w:spacing w:before="120" w:after="0" w:line="240" w:lineRule="auto"/>
        <w:jc w:val="both"/>
        <w:rPr>
          <w:sz w:val="24"/>
          <w:szCs w:val="24"/>
        </w:rPr>
      </w:pPr>
      <w:r>
        <w:rPr>
          <w:sz w:val="24"/>
          <w:szCs w:val="24"/>
        </w:rPr>
        <w:t xml:space="preserve">For dough resistance properties use Extensiograph (Figure 2.6.). </w:t>
      </w:r>
    </w:p>
    <w:p w14:paraId="4D9F22F7" w14:textId="77777777" w:rsidR="00AB360F" w:rsidRDefault="00CA388A">
      <w:pPr>
        <w:spacing w:before="120" w:after="0" w:line="240" w:lineRule="auto"/>
        <w:jc w:val="both"/>
        <w:rPr>
          <w:sz w:val="24"/>
          <w:szCs w:val="24"/>
        </w:rPr>
      </w:pPr>
      <w:r>
        <w:rPr>
          <w:noProof/>
        </w:rPr>
        <w:drawing>
          <wp:anchor distT="0" distB="0" distL="114300" distR="114300" simplePos="0" relativeHeight="251666432" behindDoc="0" locked="0" layoutInCell="1" hidden="0" allowOverlap="1" wp14:anchorId="280EE1C5" wp14:editId="5DF809D2">
            <wp:simplePos x="0" y="0"/>
            <wp:positionH relativeFrom="column">
              <wp:posOffset>1516611</wp:posOffset>
            </wp:positionH>
            <wp:positionV relativeFrom="paragraph">
              <wp:posOffset>78971</wp:posOffset>
            </wp:positionV>
            <wp:extent cx="2534285" cy="2125980"/>
            <wp:effectExtent l="0" t="0" r="0" b="0"/>
            <wp:wrapSquare wrapText="bothSides" distT="0" distB="0" distL="114300" distR="114300"/>
            <wp:docPr id="5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l="19976" t="13919" r="17645" b="7588"/>
                    <a:stretch>
                      <a:fillRect/>
                    </a:stretch>
                  </pic:blipFill>
                  <pic:spPr>
                    <a:xfrm>
                      <a:off x="0" y="0"/>
                      <a:ext cx="2534285" cy="2125980"/>
                    </a:xfrm>
                    <a:prstGeom prst="rect">
                      <a:avLst/>
                    </a:prstGeom>
                    <a:ln/>
                  </pic:spPr>
                </pic:pic>
              </a:graphicData>
            </a:graphic>
          </wp:anchor>
        </w:drawing>
      </w:r>
    </w:p>
    <w:p w14:paraId="6D0D4BA6" w14:textId="77777777" w:rsidR="00AB360F" w:rsidRDefault="00AB360F">
      <w:pPr>
        <w:spacing w:before="120" w:after="0" w:line="240" w:lineRule="auto"/>
        <w:jc w:val="both"/>
        <w:rPr>
          <w:sz w:val="24"/>
          <w:szCs w:val="24"/>
        </w:rPr>
      </w:pPr>
    </w:p>
    <w:p w14:paraId="321C0B0E" w14:textId="77777777" w:rsidR="00AB360F" w:rsidRDefault="00AB360F">
      <w:pPr>
        <w:spacing w:before="120" w:after="0" w:line="240" w:lineRule="auto"/>
        <w:jc w:val="both"/>
        <w:rPr>
          <w:sz w:val="24"/>
          <w:szCs w:val="24"/>
        </w:rPr>
      </w:pPr>
    </w:p>
    <w:p w14:paraId="78E0D35A" w14:textId="77777777" w:rsidR="00AB360F" w:rsidRDefault="00AB360F">
      <w:pPr>
        <w:spacing w:before="120" w:after="0" w:line="240" w:lineRule="auto"/>
        <w:jc w:val="both"/>
        <w:rPr>
          <w:sz w:val="24"/>
          <w:szCs w:val="24"/>
        </w:rPr>
      </w:pPr>
    </w:p>
    <w:p w14:paraId="64191788" w14:textId="77777777" w:rsidR="00AB360F" w:rsidRDefault="00AB360F">
      <w:pPr>
        <w:spacing w:before="120" w:after="0" w:line="240" w:lineRule="auto"/>
        <w:jc w:val="both"/>
        <w:rPr>
          <w:sz w:val="24"/>
          <w:szCs w:val="24"/>
        </w:rPr>
      </w:pPr>
    </w:p>
    <w:p w14:paraId="31A8B5B7" w14:textId="77777777" w:rsidR="00AB360F" w:rsidRDefault="00AB360F">
      <w:pPr>
        <w:spacing w:before="120" w:after="0" w:line="240" w:lineRule="auto"/>
        <w:jc w:val="both"/>
        <w:rPr>
          <w:sz w:val="24"/>
          <w:szCs w:val="24"/>
        </w:rPr>
      </w:pPr>
    </w:p>
    <w:p w14:paraId="30500A3E" w14:textId="77777777" w:rsidR="00AB360F" w:rsidRDefault="00AB360F">
      <w:pPr>
        <w:spacing w:before="120" w:after="0" w:line="240" w:lineRule="auto"/>
        <w:jc w:val="both"/>
        <w:rPr>
          <w:sz w:val="24"/>
          <w:szCs w:val="24"/>
        </w:rPr>
      </w:pPr>
    </w:p>
    <w:p w14:paraId="09A5C16C" w14:textId="77777777" w:rsidR="00AB360F" w:rsidRDefault="00AB360F">
      <w:pPr>
        <w:spacing w:before="120" w:after="0" w:line="240" w:lineRule="auto"/>
        <w:jc w:val="both"/>
        <w:rPr>
          <w:sz w:val="24"/>
          <w:szCs w:val="24"/>
        </w:rPr>
      </w:pPr>
    </w:p>
    <w:p w14:paraId="36F9F7FE" w14:textId="77777777" w:rsidR="00AB360F" w:rsidRDefault="00AB360F">
      <w:pPr>
        <w:spacing w:before="120" w:after="0" w:line="240" w:lineRule="auto"/>
        <w:jc w:val="both"/>
        <w:rPr>
          <w:sz w:val="24"/>
          <w:szCs w:val="24"/>
        </w:rPr>
      </w:pPr>
    </w:p>
    <w:p w14:paraId="2EABA81C" w14:textId="77777777" w:rsidR="00AB360F" w:rsidRDefault="00CA388A">
      <w:pPr>
        <w:spacing w:after="0" w:line="240" w:lineRule="auto"/>
        <w:jc w:val="center"/>
        <w:rPr>
          <w:sz w:val="24"/>
          <w:szCs w:val="24"/>
        </w:rPr>
      </w:pPr>
      <w:r>
        <w:rPr>
          <w:sz w:val="24"/>
          <w:szCs w:val="24"/>
        </w:rPr>
        <w:t>Fig. 2.6. Brabender Extensiograph.</w:t>
      </w:r>
    </w:p>
    <w:p w14:paraId="0A5D160A" w14:textId="77777777" w:rsidR="00AB360F" w:rsidRDefault="00CA388A">
      <w:pPr>
        <w:spacing w:after="0" w:line="240" w:lineRule="auto"/>
        <w:jc w:val="center"/>
        <w:rPr>
          <w:sz w:val="20"/>
          <w:szCs w:val="20"/>
        </w:rPr>
      </w:pPr>
      <w:r>
        <w:rPr>
          <w:sz w:val="20"/>
          <w:szCs w:val="20"/>
        </w:rPr>
        <w:t>(</w:t>
      </w:r>
      <w:hyperlink r:id="rId33">
        <w:r>
          <w:rPr>
            <w:color w:val="0000FF"/>
            <w:sz w:val="20"/>
            <w:szCs w:val="20"/>
            <w:u w:val="single"/>
          </w:rPr>
          <w:t>https://www.anton-paar.com/corp-en/products/details/extensograph/</w:t>
        </w:r>
      </w:hyperlink>
      <w:r>
        <w:rPr>
          <w:sz w:val="20"/>
          <w:szCs w:val="20"/>
        </w:rPr>
        <w:t xml:space="preserve"> )</w:t>
      </w:r>
    </w:p>
    <w:p w14:paraId="30232545" w14:textId="77777777" w:rsidR="00AB360F" w:rsidRDefault="00CA388A">
      <w:pPr>
        <w:spacing w:before="120" w:after="0" w:line="240" w:lineRule="auto"/>
        <w:jc w:val="both"/>
        <w:rPr>
          <w:sz w:val="24"/>
          <w:szCs w:val="24"/>
        </w:rPr>
      </w:pPr>
      <w:r>
        <w:rPr>
          <w:sz w:val="24"/>
          <w:szCs w:val="24"/>
        </w:rPr>
        <w:t xml:space="preserve">The curve of the obtained results (Figure 2.7.) shows us the following parameters: </w:t>
      </w:r>
    </w:p>
    <w:p w14:paraId="4F59A547" w14:textId="77777777" w:rsidR="00AB360F" w:rsidRDefault="00CA388A">
      <w:pPr>
        <w:spacing w:before="120" w:after="0" w:line="240" w:lineRule="auto"/>
        <w:jc w:val="both"/>
        <w:rPr>
          <w:sz w:val="24"/>
          <w:szCs w:val="24"/>
        </w:rPr>
      </w:pPr>
      <w:r>
        <w:rPr>
          <w:b/>
          <w:sz w:val="24"/>
          <w:szCs w:val="24"/>
        </w:rPr>
        <w:t>The maximum resistance (Rmax</w:t>
      </w:r>
      <w:r>
        <w:rPr>
          <w:sz w:val="24"/>
          <w:szCs w:val="24"/>
        </w:rPr>
        <w:t>), or the resistance at constant deformation usually corresponds to the height of the curve at 50 mm from the beginning of stretching (R50). The</w:t>
      </w:r>
      <w:r>
        <w:rPr>
          <w:sz w:val="24"/>
          <w:szCs w:val="24"/>
        </w:rPr>
        <w:t xml:space="preserve"> latter is preferably expressed within the cereal testing laboratories since it represents the resistance at a fixed extension for all tested doughs. This parameter is expressed in Extensograph units.</w:t>
      </w:r>
    </w:p>
    <w:p w14:paraId="3D266D22" w14:textId="77777777" w:rsidR="00AB360F" w:rsidRDefault="00CA388A">
      <w:pPr>
        <w:spacing w:before="120" w:after="0" w:line="240" w:lineRule="auto"/>
        <w:jc w:val="both"/>
        <w:rPr>
          <w:sz w:val="24"/>
          <w:szCs w:val="24"/>
        </w:rPr>
      </w:pPr>
      <w:r>
        <w:rPr>
          <w:b/>
          <w:sz w:val="24"/>
          <w:szCs w:val="24"/>
        </w:rPr>
        <w:t>The dough extensibility (E)</w:t>
      </w:r>
      <w:r>
        <w:rPr>
          <w:sz w:val="24"/>
          <w:szCs w:val="24"/>
        </w:rPr>
        <w:t xml:space="preserve"> expressed in mm, which repr</w:t>
      </w:r>
      <w:r>
        <w:rPr>
          <w:sz w:val="24"/>
          <w:szCs w:val="24"/>
        </w:rPr>
        <w:t xml:space="preserve">esents the distance of stretching before rupture. </w:t>
      </w:r>
    </w:p>
    <w:p w14:paraId="0635911D" w14:textId="77777777" w:rsidR="00AB360F" w:rsidRDefault="00CA388A">
      <w:pPr>
        <w:spacing w:before="120" w:after="0" w:line="240" w:lineRule="auto"/>
        <w:jc w:val="both"/>
        <w:rPr>
          <w:sz w:val="24"/>
          <w:szCs w:val="24"/>
        </w:rPr>
      </w:pPr>
      <w:r>
        <w:rPr>
          <w:b/>
          <w:sz w:val="24"/>
          <w:szCs w:val="24"/>
        </w:rPr>
        <w:t xml:space="preserve">The ratio of resistance to extensibility </w:t>
      </w:r>
      <w:r>
        <w:rPr>
          <w:sz w:val="24"/>
          <w:szCs w:val="24"/>
        </w:rPr>
        <w:t>– high ratio indicates the short gluten properties resulting in low volume of baked products.</w:t>
      </w:r>
    </w:p>
    <w:p w14:paraId="500CBE41" w14:textId="77777777" w:rsidR="00AB360F" w:rsidRDefault="00CA388A">
      <w:pPr>
        <w:spacing w:before="120" w:after="0" w:line="240" w:lineRule="auto"/>
        <w:jc w:val="both"/>
        <w:rPr>
          <w:sz w:val="24"/>
          <w:szCs w:val="24"/>
        </w:rPr>
      </w:pPr>
      <w:r>
        <w:rPr>
          <w:sz w:val="24"/>
          <w:szCs w:val="24"/>
        </w:rPr>
        <w:lastRenderedPageBreak/>
        <w:t xml:space="preserve">The area under the curve, which is proportional to the </w:t>
      </w:r>
      <w:r>
        <w:rPr>
          <w:b/>
          <w:sz w:val="24"/>
          <w:szCs w:val="24"/>
        </w:rPr>
        <w:t>energy</w:t>
      </w:r>
      <w:r>
        <w:rPr>
          <w:sz w:val="24"/>
          <w:szCs w:val="24"/>
        </w:rPr>
        <w:t xml:space="preserve"> required</w:t>
      </w:r>
      <w:r>
        <w:rPr>
          <w:sz w:val="24"/>
          <w:szCs w:val="24"/>
        </w:rPr>
        <w:t xml:space="preserve"> to stretch the test piece to its rupture point. This parameter, expressed in cm</w:t>
      </w:r>
      <w:r>
        <w:rPr>
          <w:sz w:val="24"/>
          <w:szCs w:val="24"/>
          <w:vertAlign w:val="superscript"/>
        </w:rPr>
        <w:t>2</w:t>
      </w:r>
      <w:r>
        <w:rPr>
          <w:sz w:val="24"/>
          <w:szCs w:val="24"/>
        </w:rPr>
        <w:t xml:space="preserve">, is a convenient single figure for characterising flour strength. The stronger the flour, the more energy is required to stretch the dough. </w:t>
      </w:r>
      <w:r>
        <w:rPr>
          <w:noProof/>
        </w:rPr>
        <w:drawing>
          <wp:anchor distT="0" distB="0" distL="114300" distR="114300" simplePos="0" relativeHeight="251667456" behindDoc="0" locked="0" layoutInCell="1" hidden="0" allowOverlap="1" wp14:anchorId="0F9DB387" wp14:editId="2FFD0DA6">
            <wp:simplePos x="0" y="0"/>
            <wp:positionH relativeFrom="column">
              <wp:posOffset>708660</wp:posOffset>
            </wp:positionH>
            <wp:positionV relativeFrom="paragraph">
              <wp:posOffset>767080</wp:posOffset>
            </wp:positionV>
            <wp:extent cx="5097780" cy="3421380"/>
            <wp:effectExtent l="0" t="0" r="0" b="0"/>
            <wp:wrapTopAndBottom distT="0" distB="0"/>
            <wp:docPr id="6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4"/>
                    <a:srcRect l="1412" t="4165" r="3737" b="557"/>
                    <a:stretch>
                      <a:fillRect/>
                    </a:stretch>
                  </pic:blipFill>
                  <pic:spPr>
                    <a:xfrm>
                      <a:off x="0" y="0"/>
                      <a:ext cx="5097780" cy="3421380"/>
                    </a:xfrm>
                    <a:prstGeom prst="rect">
                      <a:avLst/>
                    </a:prstGeom>
                    <a:ln/>
                  </pic:spPr>
                </pic:pic>
              </a:graphicData>
            </a:graphic>
          </wp:anchor>
        </w:drawing>
      </w:r>
    </w:p>
    <w:p w14:paraId="13EBB0B6" w14:textId="77777777" w:rsidR="00AB360F" w:rsidRDefault="00CA388A">
      <w:pPr>
        <w:jc w:val="center"/>
        <w:rPr>
          <w:sz w:val="24"/>
          <w:szCs w:val="24"/>
        </w:rPr>
      </w:pPr>
      <w:r>
        <w:rPr>
          <w:b/>
          <w:sz w:val="24"/>
          <w:szCs w:val="24"/>
        </w:rPr>
        <w:t>Fig.2.7.</w:t>
      </w:r>
      <w:r>
        <w:rPr>
          <w:sz w:val="24"/>
          <w:szCs w:val="24"/>
        </w:rPr>
        <w:t xml:space="preserve"> Extensiograph Curve.</w:t>
      </w:r>
    </w:p>
    <w:p w14:paraId="53E6FB93" w14:textId="77777777" w:rsidR="00AB360F" w:rsidRDefault="00CA388A">
      <w:pPr>
        <w:spacing w:after="120" w:line="240" w:lineRule="auto"/>
        <w:jc w:val="both"/>
        <w:rPr>
          <w:sz w:val="24"/>
          <w:szCs w:val="24"/>
        </w:rPr>
      </w:pPr>
      <w:r>
        <w:rPr>
          <w:sz w:val="24"/>
          <w:szCs w:val="24"/>
        </w:rPr>
        <w:t>Fo</w:t>
      </w:r>
      <w:r>
        <w:rPr>
          <w:sz w:val="24"/>
          <w:szCs w:val="24"/>
        </w:rPr>
        <w:t>r evaluation of wheat flour quality, use data from Table 2.5.</w:t>
      </w:r>
    </w:p>
    <w:p w14:paraId="5F4E1EDA" w14:textId="77777777" w:rsidR="00AB360F" w:rsidRDefault="00CA388A">
      <w:pPr>
        <w:spacing w:after="0" w:line="240" w:lineRule="auto"/>
        <w:jc w:val="right"/>
        <w:rPr>
          <w:sz w:val="24"/>
          <w:szCs w:val="24"/>
        </w:rPr>
      </w:pPr>
      <w:r>
        <w:rPr>
          <w:sz w:val="24"/>
          <w:szCs w:val="24"/>
        </w:rPr>
        <w:t>Table 2.5.</w:t>
      </w:r>
    </w:p>
    <w:p w14:paraId="530272FA" w14:textId="77777777" w:rsidR="00AB360F" w:rsidRDefault="00CA388A">
      <w:pPr>
        <w:spacing w:after="0" w:line="240" w:lineRule="auto"/>
        <w:jc w:val="center"/>
        <w:rPr>
          <w:b/>
          <w:sz w:val="24"/>
          <w:szCs w:val="24"/>
        </w:rPr>
      </w:pPr>
      <w:r>
        <w:rPr>
          <w:b/>
          <w:sz w:val="24"/>
          <w:szCs w:val="24"/>
        </w:rPr>
        <w:t>Quality parameters from Extensiograph.</w:t>
      </w:r>
    </w:p>
    <w:tbl>
      <w:tblPr>
        <w:tblStyle w:val="affff1"/>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860"/>
        <w:gridCol w:w="1860"/>
        <w:gridCol w:w="1860"/>
        <w:gridCol w:w="1861"/>
      </w:tblGrid>
      <w:tr w:rsidR="00AB360F" w14:paraId="5A977D4F" w14:textId="77777777">
        <w:tc>
          <w:tcPr>
            <w:tcW w:w="1860" w:type="dxa"/>
            <w:vMerge w:val="restart"/>
            <w:vAlign w:val="center"/>
          </w:tcPr>
          <w:p w14:paraId="2001BC3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Technology quality</w:t>
            </w:r>
          </w:p>
        </w:tc>
        <w:tc>
          <w:tcPr>
            <w:tcW w:w="5580" w:type="dxa"/>
            <w:gridSpan w:val="3"/>
            <w:vAlign w:val="center"/>
          </w:tcPr>
          <w:p w14:paraId="7D9F145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Extensiographic parameters</w:t>
            </w:r>
          </w:p>
        </w:tc>
        <w:tc>
          <w:tcPr>
            <w:tcW w:w="1861" w:type="dxa"/>
            <w:vMerge w:val="restart"/>
            <w:vAlign w:val="center"/>
          </w:tcPr>
          <w:p w14:paraId="5ADC904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Ratio number</w:t>
            </w:r>
          </w:p>
        </w:tc>
      </w:tr>
      <w:tr w:rsidR="00AB360F" w14:paraId="4A1460C2" w14:textId="77777777">
        <w:tc>
          <w:tcPr>
            <w:tcW w:w="1860" w:type="dxa"/>
            <w:vMerge/>
            <w:vAlign w:val="center"/>
          </w:tcPr>
          <w:p w14:paraId="00AF1C2A"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c>
          <w:tcPr>
            <w:tcW w:w="1860" w:type="dxa"/>
            <w:vAlign w:val="center"/>
          </w:tcPr>
          <w:p w14:paraId="58D8304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Resistance (EU)</w:t>
            </w:r>
          </w:p>
        </w:tc>
        <w:tc>
          <w:tcPr>
            <w:tcW w:w="1860" w:type="dxa"/>
            <w:vAlign w:val="center"/>
          </w:tcPr>
          <w:p w14:paraId="78C0F66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Extensibility (mm)</w:t>
            </w:r>
          </w:p>
        </w:tc>
        <w:tc>
          <w:tcPr>
            <w:tcW w:w="1860" w:type="dxa"/>
            <w:vAlign w:val="center"/>
          </w:tcPr>
          <w:p w14:paraId="1DB98DD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Energy (cm</w:t>
            </w:r>
            <w:r>
              <w:rPr>
                <w:rFonts w:ascii="Calibri" w:eastAsia="Calibri" w:hAnsi="Calibri" w:cs="Calibri"/>
                <w:sz w:val="24"/>
                <w:szCs w:val="24"/>
                <w:vertAlign w:val="superscript"/>
              </w:rPr>
              <w:t>2</w:t>
            </w:r>
            <w:r>
              <w:rPr>
                <w:rFonts w:ascii="Calibri" w:eastAsia="Calibri" w:hAnsi="Calibri" w:cs="Calibri"/>
                <w:sz w:val="24"/>
                <w:szCs w:val="24"/>
              </w:rPr>
              <w:t>)</w:t>
            </w:r>
          </w:p>
        </w:tc>
        <w:tc>
          <w:tcPr>
            <w:tcW w:w="1861" w:type="dxa"/>
            <w:vMerge/>
            <w:vAlign w:val="center"/>
          </w:tcPr>
          <w:p w14:paraId="7283EC7D" w14:textId="77777777" w:rsidR="00AB360F" w:rsidRDefault="00AB360F">
            <w:pPr>
              <w:widowControl w:val="0"/>
              <w:pBdr>
                <w:top w:val="nil"/>
                <w:left w:val="nil"/>
                <w:bottom w:val="nil"/>
                <w:right w:val="nil"/>
                <w:between w:val="nil"/>
              </w:pBdr>
              <w:spacing w:line="276" w:lineRule="auto"/>
              <w:rPr>
                <w:rFonts w:ascii="Calibri" w:eastAsia="Calibri" w:hAnsi="Calibri" w:cs="Calibri"/>
                <w:sz w:val="24"/>
                <w:szCs w:val="24"/>
              </w:rPr>
            </w:pPr>
          </w:p>
        </w:tc>
      </w:tr>
      <w:tr w:rsidR="00AB360F" w14:paraId="36A6DD5B" w14:textId="77777777">
        <w:tc>
          <w:tcPr>
            <w:tcW w:w="1860" w:type="dxa"/>
          </w:tcPr>
          <w:p w14:paraId="0AD0DB4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Weak</w:t>
            </w:r>
          </w:p>
        </w:tc>
        <w:tc>
          <w:tcPr>
            <w:tcW w:w="1860" w:type="dxa"/>
          </w:tcPr>
          <w:p w14:paraId="0979F73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150</w:t>
            </w:r>
          </w:p>
        </w:tc>
        <w:tc>
          <w:tcPr>
            <w:tcW w:w="1860" w:type="dxa"/>
          </w:tcPr>
          <w:p w14:paraId="270E7F9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180</w:t>
            </w:r>
          </w:p>
        </w:tc>
        <w:tc>
          <w:tcPr>
            <w:tcW w:w="1860" w:type="dxa"/>
          </w:tcPr>
          <w:p w14:paraId="724229B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37</w:t>
            </w:r>
          </w:p>
        </w:tc>
        <w:tc>
          <w:tcPr>
            <w:tcW w:w="1861" w:type="dxa"/>
          </w:tcPr>
          <w:p w14:paraId="6F47F5A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0.8</w:t>
            </w:r>
          </w:p>
        </w:tc>
      </w:tr>
      <w:tr w:rsidR="00AB360F" w14:paraId="28F3D893" w14:textId="77777777">
        <w:tc>
          <w:tcPr>
            <w:tcW w:w="1860" w:type="dxa"/>
          </w:tcPr>
          <w:p w14:paraId="3A86CAF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Middle strong</w:t>
            </w:r>
          </w:p>
        </w:tc>
        <w:tc>
          <w:tcPr>
            <w:tcW w:w="1860" w:type="dxa"/>
          </w:tcPr>
          <w:p w14:paraId="6026516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350</w:t>
            </w:r>
          </w:p>
        </w:tc>
        <w:tc>
          <w:tcPr>
            <w:tcW w:w="1860" w:type="dxa"/>
          </w:tcPr>
          <w:p w14:paraId="390EDD0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160</w:t>
            </w:r>
          </w:p>
        </w:tc>
        <w:tc>
          <w:tcPr>
            <w:tcW w:w="1860" w:type="dxa"/>
          </w:tcPr>
          <w:p w14:paraId="0A4216E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90</w:t>
            </w:r>
          </w:p>
        </w:tc>
        <w:tc>
          <w:tcPr>
            <w:tcW w:w="1861" w:type="dxa"/>
          </w:tcPr>
          <w:p w14:paraId="24749E9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2.2</w:t>
            </w:r>
          </w:p>
        </w:tc>
      </w:tr>
      <w:tr w:rsidR="00AB360F" w14:paraId="60542335" w14:textId="77777777">
        <w:tc>
          <w:tcPr>
            <w:tcW w:w="1860" w:type="dxa"/>
          </w:tcPr>
          <w:p w14:paraId="2DC8463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Strong</w:t>
            </w:r>
          </w:p>
        </w:tc>
        <w:tc>
          <w:tcPr>
            <w:tcW w:w="1860" w:type="dxa"/>
          </w:tcPr>
          <w:p w14:paraId="773A520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550</w:t>
            </w:r>
          </w:p>
        </w:tc>
        <w:tc>
          <w:tcPr>
            <w:tcW w:w="1860" w:type="dxa"/>
          </w:tcPr>
          <w:p w14:paraId="136A545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155</w:t>
            </w:r>
          </w:p>
        </w:tc>
        <w:tc>
          <w:tcPr>
            <w:tcW w:w="1860" w:type="dxa"/>
          </w:tcPr>
          <w:p w14:paraId="7131D66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150</w:t>
            </w:r>
          </w:p>
        </w:tc>
        <w:tc>
          <w:tcPr>
            <w:tcW w:w="1861" w:type="dxa"/>
          </w:tcPr>
          <w:p w14:paraId="1FFA4C7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3.5</w:t>
            </w:r>
          </w:p>
        </w:tc>
      </w:tr>
    </w:tbl>
    <w:p w14:paraId="16D78804" w14:textId="77777777" w:rsidR="00AB360F" w:rsidRDefault="00CA388A">
      <w:pPr>
        <w:spacing w:before="120" w:after="0" w:line="240" w:lineRule="auto"/>
        <w:jc w:val="both"/>
        <w:rPr>
          <w:b/>
          <w:sz w:val="24"/>
          <w:szCs w:val="24"/>
          <w:u w:val="single"/>
        </w:rPr>
      </w:pPr>
      <w:r>
        <w:rPr>
          <w:b/>
          <w:sz w:val="24"/>
          <w:szCs w:val="24"/>
          <w:u w:val="single"/>
        </w:rPr>
        <w:t>Procedure</w:t>
      </w:r>
    </w:p>
    <w:p w14:paraId="6589BA2C" w14:textId="77777777" w:rsidR="00AB360F" w:rsidRDefault="00CA388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Preparation of dough (with 2% salt based on flour weight) in the Brabender Farinograph mixer, usually at 2% less than its optimum absorption to compensate the salt addition,</w:t>
      </w:r>
    </w:p>
    <w:p w14:paraId="6FB81714" w14:textId="77777777" w:rsidR="00AB360F" w:rsidRDefault="00CA388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Moulding of dough pieces on the Extensograph into a cylindrically shaped dough pie</w:t>
      </w:r>
      <w:r>
        <w:rPr>
          <w:color w:val="000000"/>
          <w:sz w:val="24"/>
          <w:szCs w:val="24"/>
        </w:rPr>
        <w:t>ce.</w:t>
      </w:r>
    </w:p>
    <w:p w14:paraId="045A4617" w14:textId="77777777" w:rsidR="00AB360F" w:rsidRDefault="00CA388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t>Resting of the dough pieces for a fixed period of time (15, 30, 45, 90, 135 min),</w:t>
      </w:r>
    </w:p>
    <w:p w14:paraId="163FA285" w14:textId="77777777" w:rsidR="00AB360F" w:rsidRDefault="00CA388A">
      <w:pPr>
        <w:numPr>
          <w:ilvl w:val="0"/>
          <w:numId w:val="2"/>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Stretching the dough pieces until they rupture and recording the extensibility of the dough and its resistance to stretching.</w:t>
      </w:r>
    </w:p>
    <w:p w14:paraId="224A8AB4" w14:textId="77777777" w:rsidR="00AB360F" w:rsidRDefault="00CA388A">
      <w:pPr>
        <w:jc w:val="both"/>
        <w:rPr>
          <w:sz w:val="24"/>
          <w:szCs w:val="24"/>
        </w:rPr>
      </w:pPr>
      <w:r>
        <w:rPr>
          <w:sz w:val="24"/>
          <w:szCs w:val="24"/>
        </w:rPr>
        <w:t xml:space="preserve">Obtained data should be summarised in Table </w:t>
      </w:r>
      <w:r>
        <w:rPr>
          <w:sz w:val="24"/>
          <w:szCs w:val="24"/>
        </w:rPr>
        <w:t>2.6.</w:t>
      </w:r>
    </w:p>
    <w:p w14:paraId="20B7F2AF" w14:textId="77777777" w:rsidR="00AB360F" w:rsidRDefault="00CA388A">
      <w:pPr>
        <w:jc w:val="both"/>
        <w:rPr>
          <w:b/>
          <w:sz w:val="24"/>
          <w:szCs w:val="24"/>
        </w:rPr>
      </w:pPr>
      <w:r>
        <w:rPr>
          <w:b/>
          <w:sz w:val="24"/>
          <w:szCs w:val="24"/>
        </w:rPr>
        <w:t>8. Wheat flour viscosity Amylograph</w:t>
      </w:r>
    </w:p>
    <w:p w14:paraId="4BE5EE81" w14:textId="77777777" w:rsidR="00AB360F" w:rsidRDefault="00CA388A">
      <w:pPr>
        <w:jc w:val="both"/>
        <w:rPr>
          <w:sz w:val="24"/>
          <w:szCs w:val="24"/>
        </w:rPr>
      </w:pPr>
      <w:r>
        <w:rPr>
          <w:sz w:val="24"/>
          <w:szCs w:val="24"/>
        </w:rPr>
        <w:t>The Brabender Viscograph E (Figure 2.8.) provides you with a complete picture of the gelatinisation behaviour of starches and all modified starches. To ensure compliance with Viscograph-E, use a standard starch viscometer that measures the gelatinisation p</w:t>
      </w:r>
      <w:r>
        <w:rPr>
          <w:sz w:val="24"/>
          <w:szCs w:val="24"/>
        </w:rPr>
        <w:t xml:space="preserve">roperties of starch according to ICC 169 and AACCI </w:t>
      </w:r>
      <w:r>
        <w:rPr>
          <w:color w:val="181A1E"/>
          <w:sz w:val="24"/>
          <w:szCs w:val="24"/>
          <w:highlight w:val="white"/>
        </w:rPr>
        <w:t>Method No. 61-01.01</w:t>
      </w:r>
      <w:r>
        <w:rPr>
          <w:sz w:val="24"/>
          <w:szCs w:val="24"/>
        </w:rPr>
        <w:t>.</w:t>
      </w:r>
      <w:r>
        <w:rPr>
          <w:noProof/>
        </w:rPr>
        <w:drawing>
          <wp:anchor distT="0" distB="0" distL="114300" distR="114300" simplePos="0" relativeHeight="251668480" behindDoc="0" locked="0" layoutInCell="1" hidden="0" allowOverlap="1" wp14:anchorId="1A015759" wp14:editId="4080B418">
            <wp:simplePos x="0" y="0"/>
            <wp:positionH relativeFrom="column">
              <wp:posOffset>1470660</wp:posOffset>
            </wp:positionH>
            <wp:positionV relativeFrom="paragraph">
              <wp:posOffset>1000760</wp:posOffset>
            </wp:positionV>
            <wp:extent cx="2606040" cy="2606040"/>
            <wp:effectExtent l="0" t="0" r="0" b="0"/>
            <wp:wrapTopAndBottom distT="0" distB="0"/>
            <wp:docPr id="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5"/>
                    <a:srcRect/>
                    <a:stretch>
                      <a:fillRect/>
                    </a:stretch>
                  </pic:blipFill>
                  <pic:spPr>
                    <a:xfrm>
                      <a:off x="0" y="0"/>
                      <a:ext cx="2606040" cy="2606040"/>
                    </a:xfrm>
                    <a:prstGeom prst="rect">
                      <a:avLst/>
                    </a:prstGeom>
                    <a:ln/>
                  </pic:spPr>
                </pic:pic>
              </a:graphicData>
            </a:graphic>
          </wp:anchor>
        </w:drawing>
      </w:r>
    </w:p>
    <w:p w14:paraId="4EFB96EA" w14:textId="77777777" w:rsidR="00AB360F" w:rsidRDefault="00CA388A">
      <w:pPr>
        <w:spacing w:after="0" w:line="240" w:lineRule="auto"/>
        <w:jc w:val="center"/>
        <w:rPr>
          <w:sz w:val="24"/>
          <w:szCs w:val="24"/>
        </w:rPr>
      </w:pPr>
      <w:r>
        <w:rPr>
          <w:b/>
          <w:sz w:val="24"/>
          <w:szCs w:val="24"/>
        </w:rPr>
        <w:t>Fig. 2.8.</w:t>
      </w:r>
      <w:r>
        <w:rPr>
          <w:sz w:val="24"/>
          <w:szCs w:val="24"/>
        </w:rPr>
        <w:t xml:space="preserve"> Brabender Viscograph E.</w:t>
      </w:r>
    </w:p>
    <w:p w14:paraId="24D976DC" w14:textId="77777777" w:rsidR="00AB360F" w:rsidRDefault="00CA388A">
      <w:pPr>
        <w:spacing w:after="0" w:line="240" w:lineRule="auto"/>
        <w:jc w:val="center"/>
        <w:rPr>
          <w:sz w:val="24"/>
          <w:szCs w:val="24"/>
        </w:rPr>
      </w:pPr>
      <w:r>
        <w:rPr>
          <w:sz w:val="20"/>
          <w:szCs w:val="20"/>
        </w:rPr>
        <w:t>(</w:t>
      </w:r>
      <w:hyperlink r:id="rId36">
        <w:r>
          <w:rPr>
            <w:color w:val="0000FF"/>
            <w:sz w:val="20"/>
            <w:szCs w:val="20"/>
            <w:u w:val="single"/>
          </w:rPr>
          <w:t>https://www.calibrecontrol.com/main-product-list/brabender-viscograph-e</w:t>
        </w:r>
      </w:hyperlink>
      <w:r>
        <w:rPr>
          <w:sz w:val="20"/>
          <w:szCs w:val="20"/>
        </w:rPr>
        <w:t xml:space="preserve"> )</w:t>
      </w:r>
    </w:p>
    <w:p w14:paraId="45B1A652" w14:textId="77777777" w:rsidR="00AB360F" w:rsidRDefault="00CA388A">
      <w:pPr>
        <w:spacing w:before="120" w:after="0" w:line="240" w:lineRule="auto"/>
        <w:jc w:val="both"/>
        <w:rPr>
          <w:sz w:val="24"/>
          <w:szCs w:val="24"/>
        </w:rPr>
      </w:pPr>
      <w:r>
        <w:rPr>
          <w:sz w:val="24"/>
          <w:szCs w:val="24"/>
        </w:rPr>
        <w:t>The curve of the Viscograph (Figure 2.9.) shows starch gelatinisation max temperature and the</w:t>
      </w:r>
      <w:r>
        <w:rPr>
          <w:sz w:val="24"/>
          <w:szCs w:val="24"/>
        </w:rPr>
        <w:t xml:space="preserve"> viscosity of starch. Peak viscosity is the maximum resistance of a heated flour and water slurry to mixing with pins. It is expressed in Bradbender units (BU) or Amilograph units (AU). Flours with different starch viscosities can be used to produce differ</w:t>
      </w:r>
      <w:r>
        <w:rPr>
          <w:sz w:val="24"/>
          <w:szCs w:val="24"/>
        </w:rPr>
        <w:t>ent qualities of bread (Figure 2.10.).</w:t>
      </w:r>
      <w:r>
        <w:rPr>
          <w:noProof/>
        </w:rPr>
        <w:drawing>
          <wp:anchor distT="0" distB="0" distL="114300" distR="114300" simplePos="0" relativeHeight="251669504" behindDoc="0" locked="0" layoutInCell="1" hidden="0" allowOverlap="1" wp14:anchorId="2489D07E" wp14:editId="56102818">
            <wp:simplePos x="0" y="0"/>
            <wp:positionH relativeFrom="column">
              <wp:posOffset>101285</wp:posOffset>
            </wp:positionH>
            <wp:positionV relativeFrom="paragraph">
              <wp:posOffset>935067</wp:posOffset>
            </wp:positionV>
            <wp:extent cx="3728720" cy="2354580"/>
            <wp:effectExtent l="0" t="0" r="0" b="0"/>
            <wp:wrapTopAndBottom distT="0" distB="0"/>
            <wp:docPr id="5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7"/>
                    <a:srcRect l="9066" t="15453" r="7733" b="14564"/>
                    <a:stretch>
                      <a:fillRect/>
                    </a:stretch>
                  </pic:blipFill>
                  <pic:spPr>
                    <a:xfrm>
                      <a:off x="0" y="0"/>
                      <a:ext cx="3728720" cy="2354580"/>
                    </a:xfrm>
                    <a:prstGeom prst="rect">
                      <a:avLst/>
                    </a:prstGeom>
                    <a:ln/>
                  </pic:spPr>
                </pic:pic>
              </a:graphicData>
            </a:graphic>
          </wp:anchor>
        </w:drawing>
      </w:r>
    </w:p>
    <w:p w14:paraId="4B466DCE" w14:textId="77777777" w:rsidR="00AB360F" w:rsidRDefault="00CA388A">
      <w:pPr>
        <w:spacing w:after="0" w:line="240" w:lineRule="auto"/>
        <w:jc w:val="center"/>
        <w:rPr>
          <w:sz w:val="24"/>
          <w:szCs w:val="24"/>
        </w:rPr>
      </w:pPr>
      <w:r>
        <w:rPr>
          <w:b/>
          <w:sz w:val="24"/>
          <w:szCs w:val="24"/>
        </w:rPr>
        <w:lastRenderedPageBreak/>
        <w:t>Fig. 2.9.</w:t>
      </w:r>
      <w:r>
        <w:rPr>
          <w:sz w:val="24"/>
          <w:szCs w:val="24"/>
        </w:rPr>
        <w:t xml:space="preserve"> Viscograph E curve. </w:t>
      </w:r>
    </w:p>
    <w:p w14:paraId="67EF65C1" w14:textId="77777777" w:rsidR="00AB360F" w:rsidRDefault="00CA388A">
      <w:pPr>
        <w:spacing w:after="0" w:line="240" w:lineRule="auto"/>
        <w:jc w:val="center"/>
        <w:rPr>
          <w:sz w:val="24"/>
          <w:szCs w:val="24"/>
        </w:rPr>
      </w:pPr>
      <w:r>
        <w:rPr>
          <w:sz w:val="20"/>
          <w:szCs w:val="20"/>
        </w:rPr>
        <w:t>(https://www.nexus-analytics.com.sg/product/viscograph-e/)</w:t>
      </w:r>
    </w:p>
    <w:p w14:paraId="661F88DC" w14:textId="77777777" w:rsidR="00AB360F" w:rsidRDefault="00AB360F">
      <w:pPr>
        <w:jc w:val="both"/>
        <w:rPr>
          <w:b/>
          <w:sz w:val="24"/>
          <w:szCs w:val="24"/>
        </w:rPr>
      </w:pPr>
    </w:p>
    <w:p w14:paraId="62D24167" w14:textId="77777777" w:rsidR="00AB360F" w:rsidRDefault="00CA388A">
      <w:pPr>
        <w:jc w:val="center"/>
        <w:rPr>
          <w:sz w:val="24"/>
          <w:szCs w:val="24"/>
        </w:rPr>
      </w:pPr>
      <w:r>
        <w:rPr>
          <w:b/>
          <w:sz w:val="24"/>
          <w:szCs w:val="24"/>
        </w:rPr>
        <w:t>Fig. 2.10.</w:t>
      </w:r>
      <w:r>
        <w:rPr>
          <w:sz w:val="24"/>
          <w:szCs w:val="24"/>
        </w:rPr>
        <w:t xml:space="preserve"> Bread quality samples.</w:t>
      </w:r>
      <w:r>
        <w:rPr>
          <w:noProof/>
        </w:rPr>
        <w:drawing>
          <wp:anchor distT="0" distB="0" distL="114300" distR="114300" simplePos="0" relativeHeight="251670528" behindDoc="0" locked="0" layoutInCell="1" hidden="0" allowOverlap="1" wp14:anchorId="44DF1502" wp14:editId="3D35C3F8">
            <wp:simplePos x="0" y="0"/>
            <wp:positionH relativeFrom="column">
              <wp:posOffset>3</wp:posOffset>
            </wp:positionH>
            <wp:positionV relativeFrom="paragraph">
              <wp:posOffset>0</wp:posOffset>
            </wp:positionV>
            <wp:extent cx="5486400" cy="1562100"/>
            <wp:effectExtent l="0" t="0" r="0" b="0"/>
            <wp:wrapTopAndBottom distT="0" distB="0"/>
            <wp:docPr id="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5486400" cy="1562100"/>
                    </a:xfrm>
                    <a:prstGeom prst="rect">
                      <a:avLst/>
                    </a:prstGeom>
                    <a:ln/>
                  </pic:spPr>
                </pic:pic>
              </a:graphicData>
            </a:graphic>
          </wp:anchor>
        </w:drawing>
      </w:r>
    </w:p>
    <w:p w14:paraId="3723F252" w14:textId="77777777" w:rsidR="00AB360F" w:rsidRDefault="00CA388A">
      <w:pPr>
        <w:spacing w:before="120" w:after="0" w:line="240" w:lineRule="auto"/>
        <w:jc w:val="both"/>
        <w:rPr>
          <w:b/>
          <w:sz w:val="24"/>
          <w:szCs w:val="24"/>
          <w:u w:val="single"/>
        </w:rPr>
      </w:pPr>
      <w:r>
        <w:rPr>
          <w:b/>
          <w:sz w:val="24"/>
          <w:szCs w:val="24"/>
          <w:u w:val="single"/>
        </w:rPr>
        <w:t>Procedure</w:t>
      </w:r>
    </w:p>
    <w:p w14:paraId="79140ED3" w14:textId="77777777" w:rsidR="00AB360F" w:rsidRDefault="00CA388A">
      <w:pPr>
        <w:spacing w:after="0" w:line="240" w:lineRule="auto"/>
        <w:jc w:val="both"/>
        <w:rPr>
          <w:sz w:val="24"/>
          <w:szCs w:val="24"/>
        </w:rPr>
      </w:pPr>
      <w:r>
        <w:rPr>
          <w:sz w:val="24"/>
          <w:szCs w:val="24"/>
        </w:rPr>
        <w:t>A sample of 80 grams of flour is combined with 450 mL of distilled water and mix</w:t>
      </w:r>
      <w:r>
        <w:rPr>
          <w:sz w:val="24"/>
          <w:szCs w:val="24"/>
        </w:rPr>
        <w:t>ed to make slurry.</w:t>
      </w:r>
    </w:p>
    <w:p w14:paraId="1189A918" w14:textId="77777777" w:rsidR="00AB360F" w:rsidRDefault="00CA388A">
      <w:pPr>
        <w:spacing w:before="120" w:after="0" w:line="240" w:lineRule="auto"/>
        <w:jc w:val="both"/>
        <w:rPr>
          <w:sz w:val="24"/>
          <w:szCs w:val="24"/>
        </w:rPr>
      </w:pPr>
      <w:r>
        <w:rPr>
          <w:sz w:val="24"/>
          <w:szCs w:val="24"/>
        </w:rPr>
        <w:t>The slurry is stirred while being heated in the amylograph, beginning at 30 degrees Celsius and increasing at a constant rate of 1.5 degrees Celsius per minute until the slurry reaches 95 degrees Celsius.</w:t>
      </w:r>
    </w:p>
    <w:p w14:paraId="6928BBAF" w14:textId="77777777" w:rsidR="00AB360F" w:rsidRDefault="00CA388A">
      <w:pPr>
        <w:spacing w:before="120" w:after="0" w:line="240" w:lineRule="auto"/>
        <w:jc w:val="both"/>
        <w:rPr>
          <w:sz w:val="24"/>
          <w:szCs w:val="24"/>
        </w:rPr>
      </w:pPr>
      <w:r>
        <w:rPr>
          <w:sz w:val="24"/>
          <w:szCs w:val="24"/>
        </w:rPr>
        <w:t>The Viscograph E records the res</w:t>
      </w:r>
      <w:r>
        <w:rPr>
          <w:sz w:val="24"/>
          <w:szCs w:val="24"/>
        </w:rPr>
        <w:t>istance to stirring as a viscosity curve on graph paper.</w:t>
      </w:r>
    </w:p>
    <w:p w14:paraId="5AB50ABB" w14:textId="77777777" w:rsidR="00AB360F" w:rsidRDefault="00CA388A">
      <w:pPr>
        <w:spacing w:before="120" w:after="0" w:line="240" w:lineRule="auto"/>
        <w:jc w:val="both"/>
        <w:rPr>
          <w:sz w:val="24"/>
          <w:szCs w:val="24"/>
        </w:rPr>
      </w:pPr>
      <w:r>
        <w:rPr>
          <w:sz w:val="24"/>
          <w:szCs w:val="24"/>
        </w:rPr>
        <w:t>The viscograph analyses the viscosity by measuring the resistance of a flour-and-water slurry to the stirring action of pins or paddles.</w:t>
      </w:r>
    </w:p>
    <w:p w14:paraId="6E697FD2" w14:textId="77777777" w:rsidR="00AB360F" w:rsidRDefault="00CA388A">
      <w:pPr>
        <w:spacing w:before="120" w:after="0" w:line="240" w:lineRule="auto"/>
        <w:jc w:val="both"/>
        <w:rPr>
          <w:sz w:val="24"/>
          <w:szCs w:val="24"/>
        </w:rPr>
      </w:pPr>
      <w:r>
        <w:rPr>
          <w:sz w:val="24"/>
          <w:szCs w:val="24"/>
        </w:rPr>
        <w:t>When the slurry is heated, the starch granules swell and the s</w:t>
      </w:r>
      <w:r>
        <w:rPr>
          <w:sz w:val="24"/>
          <w:szCs w:val="24"/>
        </w:rPr>
        <w:t>lurry becomes paste.</w:t>
      </w:r>
    </w:p>
    <w:p w14:paraId="60599DF6" w14:textId="77777777" w:rsidR="00AB360F" w:rsidRDefault="00CA388A">
      <w:pPr>
        <w:spacing w:before="120" w:after="0" w:line="240" w:lineRule="auto"/>
        <w:jc w:val="both"/>
        <w:rPr>
          <w:sz w:val="24"/>
          <w:szCs w:val="24"/>
        </w:rPr>
      </w:pPr>
      <w:r>
        <w:rPr>
          <w:sz w:val="24"/>
          <w:szCs w:val="24"/>
        </w:rPr>
        <w:t>A thicker slurry has more resistance to the pins during stirring and has a higher peak viscosity. Generally, a thicker slurry indicates less enzyme activity and makes better products.</w:t>
      </w:r>
    </w:p>
    <w:p w14:paraId="690DDE2D" w14:textId="77777777" w:rsidR="00AB360F" w:rsidRDefault="00CA388A">
      <w:pPr>
        <w:spacing w:before="120" w:after="0" w:line="240" w:lineRule="auto"/>
        <w:jc w:val="both"/>
        <w:rPr>
          <w:sz w:val="24"/>
          <w:szCs w:val="24"/>
        </w:rPr>
      </w:pPr>
      <w:r>
        <w:rPr>
          <w:sz w:val="24"/>
          <w:szCs w:val="24"/>
        </w:rPr>
        <w:t>Obtained results are summarised in Table 2.6.</w:t>
      </w:r>
    </w:p>
    <w:p w14:paraId="54114F32" w14:textId="77777777" w:rsidR="00AB360F" w:rsidRDefault="00CA388A">
      <w:pPr>
        <w:rPr>
          <w:b/>
          <w:sz w:val="28"/>
          <w:szCs w:val="28"/>
        </w:rPr>
      </w:pPr>
      <w:r>
        <w:br w:type="page"/>
      </w:r>
    </w:p>
    <w:p w14:paraId="37180BC1" w14:textId="77777777" w:rsidR="00AB360F" w:rsidRDefault="00CA388A">
      <w:pPr>
        <w:spacing w:before="120" w:after="0" w:line="240" w:lineRule="auto"/>
        <w:jc w:val="both"/>
        <w:rPr>
          <w:b/>
          <w:sz w:val="28"/>
          <w:szCs w:val="28"/>
        </w:rPr>
      </w:pPr>
      <w:r>
        <w:rPr>
          <w:b/>
          <w:sz w:val="28"/>
          <w:szCs w:val="28"/>
        </w:rPr>
        <w:lastRenderedPageBreak/>
        <w:t>Res</w:t>
      </w:r>
      <w:r>
        <w:rPr>
          <w:b/>
          <w:sz w:val="28"/>
          <w:szCs w:val="28"/>
        </w:rPr>
        <w:t xml:space="preserve">ults </w:t>
      </w:r>
    </w:p>
    <w:p w14:paraId="3087B5BE" w14:textId="77777777" w:rsidR="00AB360F" w:rsidRDefault="00CA388A">
      <w:pPr>
        <w:spacing w:after="0" w:line="240" w:lineRule="auto"/>
        <w:jc w:val="right"/>
        <w:rPr>
          <w:sz w:val="24"/>
          <w:szCs w:val="24"/>
        </w:rPr>
      </w:pPr>
      <w:r>
        <w:rPr>
          <w:sz w:val="24"/>
          <w:szCs w:val="24"/>
        </w:rPr>
        <w:t>Table 2.6</w:t>
      </w:r>
    </w:p>
    <w:p w14:paraId="61541090" w14:textId="77777777" w:rsidR="00AB360F" w:rsidRDefault="00CA388A">
      <w:pPr>
        <w:spacing w:after="0" w:line="240" w:lineRule="auto"/>
        <w:jc w:val="center"/>
        <w:rPr>
          <w:b/>
          <w:sz w:val="24"/>
          <w:szCs w:val="24"/>
        </w:rPr>
      </w:pPr>
      <w:r>
        <w:rPr>
          <w:b/>
          <w:sz w:val="24"/>
          <w:szCs w:val="24"/>
        </w:rPr>
        <w:t>Flour quality</w:t>
      </w:r>
    </w:p>
    <w:tbl>
      <w:tblPr>
        <w:tblStyle w:val="affff2"/>
        <w:tblW w:w="9208" w:type="dxa"/>
        <w:tblBorders>
          <w:top w:val="nil"/>
          <w:left w:val="nil"/>
          <w:bottom w:val="nil"/>
          <w:right w:val="nil"/>
          <w:insideH w:val="nil"/>
          <w:insideV w:val="nil"/>
        </w:tblBorders>
        <w:tblLayout w:type="fixed"/>
        <w:tblLook w:val="0600" w:firstRow="0" w:lastRow="0" w:firstColumn="0" w:lastColumn="0" w:noHBand="1" w:noVBand="1"/>
      </w:tblPr>
      <w:tblGrid>
        <w:gridCol w:w="4105"/>
        <w:gridCol w:w="5103"/>
      </w:tblGrid>
      <w:tr w:rsidR="00AB360F" w14:paraId="165F7E13" w14:textId="77777777">
        <w:trPr>
          <w:trHeight w:val="436"/>
        </w:trPr>
        <w:tc>
          <w:tcPr>
            <w:tcW w:w="41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10C5CA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Quality indicators</w:t>
            </w:r>
          </w:p>
        </w:tc>
        <w:tc>
          <w:tcPr>
            <w:tcW w:w="510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24B1B3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Score and rating</w:t>
            </w:r>
          </w:p>
        </w:tc>
      </w:tr>
      <w:tr w:rsidR="00AB360F" w14:paraId="0B4EC831" w14:textId="77777777">
        <w:trPr>
          <w:trHeight w:val="1453"/>
        </w:trPr>
        <w:tc>
          <w:tcPr>
            <w:tcW w:w="41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744CC2"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p w14:paraId="50B1A59D"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p w14:paraId="4A2B4A88"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Organoleptic evaluation of flour</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79D71CB8"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Colour:</w:t>
            </w:r>
          </w:p>
          <w:p w14:paraId="4C75AC7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p w14:paraId="5966212D"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Smell:</w:t>
            </w:r>
          </w:p>
          <w:p w14:paraId="3E13B448"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p w14:paraId="14F80E71"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Taste:</w:t>
            </w:r>
          </w:p>
        </w:tc>
      </w:tr>
      <w:tr w:rsidR="00AB360F" w14:paraId="2B72C89E" w14:textId="77777777">
        <w:trPr>
          <w:trHeight w:val="456"/>
        </w:trPr>
        <w:tc>
          <w:tcPr>
            <w:tcW w:w="410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862A9AF" w14:textId="77777777" w:rsidR="00AB360F" w:rsidRDefault="00CA388A">
            <w:pPr>
              <w:rPr>
                <w:rFonts w:ascii="Calibri" w:eastAsia="Calibri" w:hAnsi="Calibri" w:cs="Calibri"/>
                <w:sz w:val="24"/>
                <w:szCs w:val="24"/>
              </w:rPr>
            </w:pPr>
            <w:r>
              <w:rPr>
                <w:rFonts w:ascii="Calibri" w:eastAsia="Calibri" w:hAnsi="Calibri" w:cs="Calibri"/>
                <w:sz w:val="24"/>
                <w:szCs w:val="24"/>
              </w:rPr>
              <w:t>Flour moisture</w:t>
            </w:r>
          </w:p>
        </w:tc>
        <w:tc>
          <w:tcPr>
            <w:tcW w:w="5103"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C148D05" w14:textId="77777777" w:rsidR="00AB360F" w:rsidRDefault="00AB360F">
            <w:pPr>
              <w:rPr>
                <w:rFonts w:ascii="Calibri" w:eastAsia="Calibri" w:hAnsi="Calibri" w:cs="Calibri"/>
                <w:sz w:val="24"/>
                <w:szCs w:val="24"/>
              </w:rPr>
            </w:pPr>
          </w:p>
        </w:tc>
      </w:tr>
      <w:tr w:rsidR="00AB360F" w14:paraId="2A849DCA" w14:textId="77777777">
        <w:trPr>
          <w:trHeight w:val="562"/>
        </w:trPr>
        <w:tc>
          <w:tcPr>
            <w:tcW w:w="410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D871A08" w14:textId="77777777" w:rsidR="00AB360F" w:rsidRDefault="00CA388A">
            <w:pPr>
              <w:rPr>
                <w:rFonts w:ascii="Calibri" w:eastAsia="Calibri" w:hAnsi="Calibri" w:cs="Calibri"/>
                <w:sz w:val="24"/>
                <w:szCs w:val="24"/>
              </w:rPr>
            </w:pPr>
            <w:r>
              <w:rPr>
                <w:rFonts w:ascii="Calibri" w:eastAsia="Calibri" w:hAnsi="Calibri" w:cs="Calibri"/>
                <w:sz w:val="24"/>
                <w:szCs w:val="24"/>
              </w:rPr>
              <w:t>Flour titratable acidity</w:t>
            </w:r>
          </w:p>
        </w:tc>
        <w:tc>
          <w:tcPr>
            <w:tcW w:w="5103"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2FE8D6E"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r>
      <w:tr w:rsidR="00AB360F" w14:paraId="0B30400D" w14:textId="77777777">
        <w:trPr>
          <w:trHeight w:val="414"/>
        </w:trPr>
        <w:tc>
          <w:tcPr>
            <w:tcW w:w="410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CA6065B" w14:textId="77777777" w:rsidR="00AB360F" w:rsidRDefault="00CA388A">
            <w:pPr>
              <w:rPr>
                <w:rFonts w:ascii="Calibri" w:eastAsia="Calibri" w:hAnsi="Calibri" w:cs="Calibri"/>
                <w:sz w:val="24"/>
                <w:szCs w:val="24"/>
              </w:rPr>
            </w:pPr>
            <w:r>
              <w:rPr>
                <w:rFonts w:ascii="Calibri" w:eastAsia="Calibri" w:hAnsi="Calibri" w:cs="Calibri"/>
                <w:sz w:val="24"/>
                <w:szCs w:val="24"/>
              </w:rPr>
              <w:t>Amount of ash</w:t>
            </w:r>
          </w:p>
        </w:tc>
        <w:tc>
          <w:tcPr>
            <w:tcW w:w="5103"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84E9ED5"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r>
      <w:tr w:rsidR="00AB360F" w14:paraId="19B50000" w14:textId="77777777">
        <w:trPr>
          <w:trHeight w:val="798"/>
        </w:trPr>
        <w:tc>
          <w:tcPr>
            <w:tcW w:w="41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15F110"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Amount of gluten</w:t>
            </w:r>
          </w:p>
          <w:p w14:paraId="45CDD172"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Gluten quality</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03E8EC11"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r>
      <w:tr w:rsidR="00AB360F" w14:paraId="6F6DD483" w14:textId="77777777">
        <w:trPr>
          <w:trHeight w:val="1686"/>
        </w:trPr>
        <w:tc>
          <w:tcPr>
            <w:tcW w:w="41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CDBFD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Farinograph</w:t>
            </w:r>
          </w:p>
          <w:p w14:paraId="23456BA8" w14:textId="77777777" w:rsidR="00AB360F" w:rsidRDefault="00CA388A">
            <w:pPr>
              <w:spacing w:before="120"/>
              <w:ind w:left="556" w:hanging="278"/>
              <w:jc w:val="both"/>
              <w:rPr>
                <w:rFonts w:ascii="Calibri" w:eastAsia="Calibri" w:hAnsi="Calibri" w:cs="Calibri"/>
                <w:sz w:val="24"/>
                <w:szCs w:val="24"/>
              </w:rPr>
            </w:pPr>
            <w:r>
              <w:rPr>
                <w:rFonts w:ascii="Calibri" w:eastAsia="Calibri" w:hAnsi="Calibri" w:cs="Calibri"/>
                <w:sz w:val="24"/>
                <w:szCs w:val="24"/>
              </w:rPr>
              <w:t>Dough kneading time</w:t>
            </w:r>
          </w:p>
          <w:p w14:paraId="393FC9A0" w14:textId="77777777" w:rsidR="00AB360F" w:rsidRDefault="00CA388A">
            <w:pPr>
              <w:spacing w:before="120"/>
              <w:ind w:left="556" w:hanging="278"/>
              <w:jc w:val="both"/>
              <w:rPr>
                <w:rFonts w:ascii="Calibri" w:eastAsia="Calibri" w:hAnsi="Calibri" w:cs="Calibri"/>
                <w:sz w:val="24"/>
                <w:szCs w:val="24"/>
              </w:rPr>
            </w:pPr>
            <w:r>
              <w:rPr>
                <w:rFonts w:ascii="Calibri" w:eastAsia="Calibri" w:hAnsi="Calibri" w:cs="Calibri"/>
                <w:sz w:val="24"/>
                <w:szCs w:val="24"/>
              </w:rPr>
              <w:t>Dough persistence</w:t>
            </w:r>
          </w:p>
          <w:p w14:paraId="5F26BE70" w14:textId="77777777" w:rsidR="00AB360F" w:rsidRDefault="00CA388A">
            <w:pPr>
              <w:spacing w:before="120"/>
              <w:ind w:left="556" w:hanging="278"/>
              <w:jc w:val="both"/>
              <w:rPr>
                <w:rFonts w:ascii="Calibri" w:eastAsia="Calibri" w:hAnsi="Calibri" w:cs="Calibri"/>
                <w:sz w:val="24"/>
                <w:szCs w:val="24"/>
              </w:rPr>
            </w:pPr>
            <w:r>
              <w:rPr>
                <w:rFonts w:ascii="Calibri" w:eastAsia="Calibri" w:hAnsi="Calibri" w:cs="Calibri"/>
                <w:sz w:val="24"/>
                <w:szCs w:val="24"/>
              </w:rPr>
              <w:t>Water absorption capacity</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6C64BB2E"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r>
      <w:tr w:rsidR="00AB360F" w14:paraId="01FCD57C" w14:textId="77777777">
        <w:trPr>
          <w:trHeight w:val="1414"/>
        </w:trPr>
        <w:tc>
          <w:tcPr>
            <w:tcW w:w="41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7E88B8" w14:textId="77777777" w:rsidR="00AB360F" w:rsidRDefault="00CA388A">
            <w:pPr>
              <w:spacing w:after="120"/>
              <w:jc w:val="both"/>
              <w:rPr>
                <w:rFonts w:ascii="Calibri" w:eastAsia="Calibri" w:hAnsi="Calibri" w:cs="Calibri"/>
                <w:sz w:val="24"/>
                <w:szCs w:val="24"/>
              </w:rPr>
            </w:pPr>
            <w:r>
              <w:rPr>
                <w:rFonts w:ascii="Calibri" w:eastAsia="Calibri" w:hAnsi="Calibri" w:cs="Calibri"/>
                <w:sz w:val="24"/>
                <w:szCs w:val="24"/>
              </w:rPr>
              <w:t>Extensiograph</w:t>
            </w:r>
          </w:p>
          <w:p w14:paraId="084FE0AD" w14:textId="77777777" w:rsidR="00AB360F" w:rsidRDefault="00CA388A">
            <w:pPr>
              <w:spacing w:after="120"/>
              <w:ind w:left="176" w:firstLine="142"/>
              <w:jc w:val="both"/>
              <w:rPr>
                <w:rFonts w:ascii="Calibri" w:eastAsia="Calibri" w:hAnsi="Calibri" w:cs="Calibri"/>
                <w:sz w:val="24"/>
                <w:szCs w:val="24"/>
              </w:rPr>
            </w:pPr>
            <w:r>
              <w:rPr>
                <w:rFonts w:ascii="Calibri" w:eastAsia="Calibri" w:hAnsi="Calibri" w:cs="Calibri"/>
                <w:sz w:val="24"/>
                <w:szCs w:val="24"/>
              </w:rPr>
              <w:t>Resistance, EU</w:t>
            </w:r>
          </w:p>
          <w:p w14:paraId="7B6AFA8D" w14:textId="77777777" w:rsidR="00AB360F" w:rsidRDefault="00CA388A">
            <w:pPr>
              <w:spacing w:after="120"/>
              <w:ind w:left="176" w:firstLine="142"/>
              <w:jc w:val="both"/>
              <w:rPr>
                <w:rFonts w:ascii="Calibri" w:eastAsia="Calibri" w:hAnsi="Calibri" w:cs="Calibri"/>
                <w:sz w:val="24"/>
                <w:szCs w:val="24"/>
              </w:rPr>
            </w:pPr>
            <w:r>
              <w:rPr>
                <w:rFonts w:ascii="Calibri" w:eastAsia="Calibri" w:hAnsi="Calibri" w:cs="Calibri"/>
                <w:sz w:val="24"/>
                <w:szCs w:val="24"/>
              </w:rPr>
              <w:t>Extensibility, mm</w:t>
            </w:r>
          </w:p>
          <w:p w14:paraId="521AEBC8" w14:textId="77777777" w:rsidR="00AB360F" w:rsidRDefault="00CA388A">
            <w:pPr>
              <w:spacing w:after="120"/>
              <w:ind w:left="176" w:firstLine="142"/>
              <w:jc w:val="both"/>
              <w:rPr>
                <w:rFonts w:ascii="Calibri" w:eastAsia="Calibri" w:hAnsi="Calibri" w:cs="Calibri"/>
                <w:sz w:val="24"/>
                <w:szCs w:val="24"/>
              </w:rPr>
            </w:pPr>
            <w:r>
              <w:rPr>
                <w:rFonts w:ascii="Calibri" w:eastAsia="Calibri" w:hAnsi="Calibri" w:cs="Calibri"/>
                <w:sz w:val="24"/>
                <w:szCs w:val="24"/>
              </w:rPr>
              <w:t>Energy, cm</w:t>
            </w:r>
            <w:r>
              <w:rPr>
                <w:rFonts w:ascii="Calibri" w:eastAsia="Calibri" w:hAnsi="Calibri" w:cs="Calibri"/>
                <w:sz w:val="24"/>
                <w:szCs w:val="24"/>
                <w:vertAlign w:val="superscript"/>
              </w:rPr>
              <w:t>2</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6DD43B88" w14:textId="77777777" w:rsidR="00AB360F" w:rsidRDefault="00AB360F">
            <w:pPr>
              <w:jc w:val="both"/>
              <w:rPr>
                <w:rFonts w:ascii="Calibri" w:eastAsia="Calibri" w:hAnsi="Calibri" w:cs="Calibri"/>
                <w:sz w:val="24"/>
                <w:szCs w:val="24"/>
              </w:rPr>
            </w:pPr>
          </w:p>
        </w:tc>
      </w:tr>
      <w:tr w:rsidR="00AB360F" w14:paraId="2CD9FFA4" w14:textId="77777777">
        <w:trPr>
          <w:trHeight w:val="1406"/>
        </w:trPr>
        <w:tc>
          <w:tcPr>
            <w:tcW w:w="41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9699F0" w14:textId="77777777" w:rsidR="00AB360F" w:rsidRDefault="00CA388A">
            <w:pPr>
              <w:spacing w:before="120"/>
              <w:jc w:val="both"/>
              <w:rPr>
                <w:rFonts w:ascii="Calibri" w:eastAsia="Calibri" w:hAnsi="Calibri" w:cs="Calibri"/>
                <w:sz w:val="24"/>
                <w:szCs w:val="24"/>
              </w:rPr>
            </w:pPr>
            <w:r>
              <w:rPr>
                <w:rFonts w:ascii="Calibri" w:eastAsia="Calibri" w:hAnsi="Calibri" w:cs="Calibri"/>
                <w:sz w:val="24"/>
                <w:szCs w:val="24"/>
              </w:rPr>
              <w:t>Viscograph:</w:t>
            </w:r>
          </w:p>
          <w:p w14:paraId="3B9C6641" w14:textId="77777777" w:rsidR="00AB360F" w:rsidRDefault="00CA388A">
            <w:pPr>
              <w:spacing w:before="120"/>
              <w:ind w:left="560" w:hanging="280"/>
              <w:jc w:val="both"/>
              <w:rPr>
                <w:rFonts w:ascii="Calibri" w:eastAsia="Calibri" w:hAnsi="Calibri" w:cs="Calibri"/>
                <w:sz w:val="24"/>
                <w:szCs w:val="24"/>
              </w:rPr>
            </w:pPr>
            <w:r>
              <w:rPr>
                <w:rFonts w:ascii="Calibri" w:eastAsia="Calibri" w:hAnsi="Calibri" w:cs="Calibri"/>
                <w:sz w:val="24"/>
                <w:szCs w:val="24"/>
              </w:rPr>
              <w:t>Starch gelatinization, °C;</w:t>
            </w:r>
          </w:p>
          <w:p w14:paraId="7A0BA2D4" w14:textId="77777777" w:rsidR="00AB360F" w:rsidRDefault="00CA388A">
            <w:pPr>
              <w:spacing w:before="120"/>
              <w:ind w:left="560" w:hanging="280"/>
              <w:jc w:val="both"/>
              <w:rPr>
                <w:rFonts w:ascii="Calibri" w:eastAsia="Calibri" w:hAnsi="Calibri" w:cs="Calibri"/>
                <w:sz w:val="24"/>
                <w:szCs w:val="24"/>
              </w:rPr>
            </w:pPr>
            <w:r>
              <w:rPr>
                <w:rFonts w:ascii="Calibri" w:eastAsia="Calibri" w:hAnsi="Calibri" w:cs="Calibri"/>
                <w:sz w:val="24"/>
                <w:szCs w:val="24"/>
              </w:rPr>
              <w:t>Max gelatinization temperature, °C;</w:t>
            </w:r>
          </w:p>
          <w:p w14:paraId="2B728957" w14:textId="77777777" w:rsidR="00AB360F" w:rsidRDefault="00CA388A">
            <w:pPr>
              <w:spacing w:before="120"/>
              <w:ind w:left="560" w:hanging="280"/>
              <w:jc w:val="both"/>
              <w:rPr>
                <w:rFonts w:ascii="Calibri" w:eastAsia="Calibri" w:hAnsi="Calibri" w:cs="Calibri"/>
                <w:sz w:val="24"/>
                <w:szCs w:val="24"/>
              </w:rPr>
            </w:pPr>
            <w:r>
              <w:rPr>
                <w:rFonts w:ascii="Calibri" w:eastAsia="Calibri" w:hAnsi="Calibri" w:cs="Calibri"/>
                <w:sz w:val="24"/>
                <w:szCs w:val="24"/>
              </w:rPr>
              <w:t>Max Viscosity, BU</w:t>
            </w:r>
          </w:p>
        </w:tc>
        <w:tc>
          <w:tcPr>
            <w:tcW w:w="5103" w:type="dxa"/>
            <w:tcBorders>
              <w:top w:val="nil"/>
              <w:left w:val="nil"/>
              <w:bottom w:val="single" w:sz="5" w:space="0" w:color="000000"/>
              <w:right w:val="single" w:sz="5" w:space="0" w:color="000000"/>
            </w:tcBorders>
            <w:tcMar>
              <w:top w:w="0" w:type="dxa"/>
              <w:left w:w="100" w:type="dxa"/>
              <w:bottom w:w="0" w:type="dxa"/>
              <w:right w:w="100" w:type="dxa"/>
            </w:tcMar>
          </w:tcPr>
          <w:p w14:paraId="640B9EDA"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 </w:t>
            </w:r>
          </w:p>
        </w:tc>
      </w:tr>
    </w:tbl>
    <w:p w14:paraId="42310660" w14:textId="77777777" w:rsidR="00AB360F" w:rsidRDefault="00CA388A">
      <w:pPr>
        <w:spacing w:before="120" w:after="0" w:line="240" w:lineRule="auto"/>
        <w:jc w:val="both"/>
        <w:rPr>
          <w:b/>
          <w:sz w:val="28"/>
          <w:szCs w:val="28"/>
        </w:rPr>
      </w:pPr>
      <w:r>
        <w:rPr>
          <w:b/>
          <w:sz w:val="28"/>
          <w:szCs w:val="28"/>
        </w:rPr>
        <w:t>Conclusion</w:t>
      </w:r>
    </w:p>
    <w:p w14:paraId="6DCE7BDF" w14:textId="77777777" w:rsidR="00AB360F" w:rsidRDefault="00AB360F">
      <w:pPr>
        <w:jc w:val="both"/>
        <w:rPr>
          <w:b/>
          <w:sz w:val="28"/>
          <w:szCs w:val="28"/>
        </w:rPr>
      </w:pPr>
    </w:p>
    <w:p w14:paraId="2573028A" w14:textId="77777777" w:rsidR="00AB360F" w:rsidRDefault="00AB360F">
      <w:pPr>
        <w:jc w:val="both"/>
        <w:rPr>
          <w:b/>
          <w:sz w:val="28"/>
          <w:szCs w:val="28"/>
        </w:rPr>
      </w:pPr>
    </w:p>
    <w:p w14:paraId="48352A98"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3AAFE77B"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0950207F" w14:textId="77777777" w:rsidR="00AB360F" w:rsidRDefault="00AB360F">
      <w:pPr>
        <w:spacing w:after="0" w:line="240" w:lineRule="auto"/>
        <w:jc w:val="both"/>
      </w:pPr>
    </w:p>
    <w:p w14:paraId="61FB4E33"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r>
        <w:br w:type="page"/>
      </w:r>
    </w:p>
    <w:p w14:paraId="00F3DEDC" w14:textId="77777777" w:rsidR="00AB360F" w:rsidRDefault="00CA388A">
      <w:pPr>
        <w:pStyle w:val="Heading2"/>
        <w:rPr>
          <w:sz w:val="40"/>
          <w:szCs w:val="40"/>
        </w:rPr>
      </w:pPr>
      <w:bookmarkStart w:id="18" w:name="_heading=h.l8ymrkiosmo7" w:colFirst="0" w:colLast="0"/>
      <w:bookmarkEnd w:id="18"/>
      <w:r>
        <w:lastRenderedPageBreak/>
        <w:t>Laboratory work</w:t>
      </w:r>
      <w:r>
        <w:rPr>
          <w:sz w:val="40"/>
          <w:szCs w:val="40"/>
        </w:rPr>
        <w:t xml:space="preserve"> </w:t>
      </w:r>
    </w:p>
    <w:p w14:paraId="26B959B7" w14:textId="77777777" w:rsidR="00AB360F" w:rsidRDefault="00CA388A">
      <w:pPr>
        <w:pStyle w:val="Heading2"/>
        <w:rPr>
          <w:highlight w:val="white"/>
        </w:rPr>
      </w:pPr>
      <w:r>
        <w:rPr>
          <w:highlight w:val="white"/>
        </w:rPr>
        <w:t>Sensory evaluation of breakfast cereals, granola and muesli</w:t>
      </w:r>
    </w:p>
    <w:p w14:paraId="2FB39960" w14:textId="77777777" w:rsidR="00AB360F" w:rsidRDefault="00CA388A">
      <w:pPr>
        <w:spacing w:after="0" w:line="240" w:lineRule="auto"/>
        <w:jc w:val="both"/>
        <w:rPr>
          <w:sz w:val="24"/>
          <w:szCs w:val="24"/>
          <w:highlight w:val="white"/>
        </w:rPr>
      </w:pPr>
      <w:r>
        <w:rPr>
          <w:color w:val="0D0D0D"/>
          <w:sz w:val="24"/>
          <w:szCs w:val="24"/>
          <w:highlight w:val="white"/>
        </w:rPr>
        <w:t xml:space="preserve">Sensory evaluation of breakfast </w:t>
      </w:r>
      <w:r>
        <w:rPr>
          <w:color w:val="0D0D0D"/>
          <w:sz w:val="24"/>
          <w:szCs w:val="24"/>
          <w:highlight w:val="white"/>
        </w:rPr>
        <w:t>cereals involves assessing and measuring various sensory attributes such as appearance, aroma, flavour, texture, and overall acceptability. This evaluation can be conducted using both trained sensory panels and consumer panels. In the sensory evaluation of</w:t>
      </w:r>
      <w:r>
        <w:rPr>
          <w:color w:val="0D0D0D"/>
          <w:sz w:val="24"/>
          <w:szCs w:val="24"/>
          <w:highlight w:val="white"/>
        </w:rPr>
        <w:t xml:space="preserve"> breakfast cereals, granola and muesli, a method will be used, which assumes that the product is evaluated in a group and a common opinion is adopted for the entire group of experts.</w:t>
      </w:r>
    </w:p>
    <w:p w14:paraId="180FB954" w14:textId="77777777" w:rsidR="00AB360F" w:rsidRDefault="00CA388A">
      <w:pPr>
        <w:spacing w:before="120" w:after="0" w:line="240" w:lineRule="auto"/>
        <w:jc w:val="both"/>
        <w:rPr>
          <w:b/>
          <w:sz w:val="28"/>
          <w:szCs w:val="28"/>
        </w:rPr>
      </w:pPr>
      <w:r>
        <w:rPr>
          <w:b/>
          <w:sz w:val="28"/>
          <w:szCs w:val="28"/>
        </w:rPr>
        <w:t>Materials and Procedures</w:t>
      </w:r>
    </w:p>
    <w:p w14:paraId="2E458540" w14:textId="77777777" w:rsidR="00AB360F" w:rsidRDefault="00CA388A">
      <w:pPr>
        <w:spacing w:after="0" w:line="240" w:lineRule="auto"/>
        <w:jc w:val="both"/>
        <w:rPr>
          <w:sz w:val="24"/>
          <w:szCs w:val="24"/>
        </w:rPr>
      </w:pPr>
      <w:r>
        <w:rPr>
          <w:sz w:val="24"/>
          <w:szCs w:val="24"/>
        </w:rPr>
        <w:t>In each evaluation group - 4-5 experts; for each</w:t>
      </w:r>
      <w:r>
        <w:rPr>
          <w:sz w:val="24"/>
          <w:szCs w:val="24"/>
        </w:rPr>
        <w:t xml:space="preserve"> group - 5-7 samples of breakfast cereals or granola or muesli. About 30 g of the product is prepared for each group and placed in transparent zip bags. Each sample is coded with three randomised numbers.</w:t>
      </w:r>
    </w:p>
    <w:p w14:paraId="3C15AD26" w14:textId="77777777" w:rsidR="00AB360F" w:rsidRDefault="00CA388A">
      <w:pPr>
        <w:spacing w:after="0" w:line="240" w:lineRule="auto"/>
        <w:jc w:val="both"/>
        <w:rPr>
          <w:sz w:val="24"/>
          <w:szCs w:val="24"/>
        </w:rPr>
      </w:pPr>
      <w:r>
        <w:rPr>
          <w:sz w:val="24"/>
          <w:szCs w:val="24"/>
        </w:rPr>
        <w:t>To clean the mouth between samples, use water or wa</w:t>
      </w:r>
      <w:r>
        <w:rPr>
          <w:sz w:val="24"/>
          <w:szCs w:val="24"/>
        </w:rPr>
        <w:t>rm black tea.</w:t>
      </w:r>
    </w:p>
    <w:p w14:paraId="26A0522D" w14:textId="77777777" w:rsidR="00AB360F" w:rsidRDefault="00CA388A">
      <w:pPr>
        <w:spacing w:after="0" w:line="240" w:lineRule="auto"/>
        <w:jc w:val="both"/>
        <w:rPr>
          <w:sz w:val="24"/>
          <w:szCs w:val="24"/>
        </w:rPr>
      </w:pPr>
      <w:r>
        <w:rPr>
          <w:sz w:val="24"/>
          <w:szCs w:val="24"/>
        </w:rPr>
        <w:t>Use the recommendations given in Table 2.7 for sensory evaluation of products.</w:t>
      </w:r>
    </w:p>
    <w:p w14:paraId="6F7D4F87" w14:textId="77777777" w:rsidR="00AB360F" w:rsidRDefault="00CA388A">
      <w:pPr>
        <w:jc w:val="right"/>
        <w:rPr>
          <w:sz w:val="24"/>
          <w:szCs w:val="24"/>
        </w:rPr>
      </w:pPr>
      <w:r>
        <w:rPr>
          <w:sz w:val="24"/>
          <w:szCs w:val="24"/>
        </w:rPr>
        <w:t>Table 2.7.</w:t>
      </w:r>
    </w:p>
    <w:p w14:paraId="3560DD50" w14:textId="77777777" w:rsidR="00AB360F" w:rsidRDefault="00CA388A">
      <w:pPr>
        <w:spacing w:after="0" w:line="240" w:lineRule="auto"/>
        <w:jc w:val="center"/>
        <w:rPr>
          <w:b/>
          <w:sz w:val="24"/>
          <w:szCs w:val="24"/>
        </w:rPr>
      </w:pPr>
      <w:r>
        <w:rPr>
          <w:b/>
          <w:sz w:val="24"/>
          <w:szCs w:val="24"/>
        </w:rPr>
        <w:t>Recommendation for breakfast cereals sensory evaluation</w:t>
      </w:r>
    </w:p>
    <w:tbl>
      <w:tblPr>
        <w:tblStyle w:val="affff3"/>
        <w:tblW w:w="9070" w:type="dxa"/>
        <w:tblBorders>
          <w:top w:val="nil"/>
          <w:left w:val="nil"/>
          <w:bottom w:val="nil"/>
          <w:right w:val="nil"/>
          <w:insideH w:val="nil"/>
          <w:insideV w:val="nil"/>
        </w:tblBorders>
        <w:tblLayout w:type="fixed"/>
        <w:tblLook w:val="0600" w:firstRow="0" w:lastRow="0" w:firstColumn="0" w:lastColumn="0" w:noHBand="1" w:noVBand="1"/>
      </w:tblPr>
      <w:tblGrid>
        <w:gridCol w:w="701"/>
        <w:gridCol w:w="2285"/>
        <w:gridCol w:w="1885"/>
        <w:gridCol w:w="2085"/>
        <w:gridCol w:w="2114"/>
      </w:tblGrid>
      <w:tr w:rsidR="00AB360F" w14:paraId="2CF66629" w14:textId="77777777">
        <w:trPr>
          <w:trHeight w:val="415"/>
        </w:trPr>
        <w:tc>
          <w:tcPr>
            <w:tcW w:w="70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01715DC" w14:textId="77777777" w:rsidR="00AB360F" w:rsidRDefault="00AB360F">
            <w:pPr>
              <w:spacing w:line="276" w:lineRule="auto"/>
              <w:jc w:val="center"/>
              <w:rPr>
                <w:rFonts w:ascii="Calibri" w:eastAsia="Calibri" w:hAnsi="Calibri" w:cs="Calibri"/>
                <w:b/>
                <w:sz w:val="24"/>
                <w:szCs w:val="24"/>
              </w:rPr>
            </w:pPr>
          </w:p>
        </w:tc>
        <w:tc>
          <w:tcPr>
            <w:tcW w:w="228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0AE83EB"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Appearance*</w:t>
            </w:r>
          </w:p>
        </w:tc>
        <w:tc>
          <w:tcPr>
            <w:tcW w:w="188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207B6E5"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Consistency</w:t>
            </w:r>
          </w:p>
        </w:tc>
        <w:tc>
          <w:tcPr>
            <w:tcW w:w="208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D005804"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Aroma</w:t>
            </w:r>
          </w:p>
        </w:tc>
        <w:tc>
          <w:tcPr>
            <w:tcW w:w="2114"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13D6FCB"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Taste, aftertaste</w:t>
            </w:r>
          </w:p>
        </w:tc>
      </w:tr>
      <w:tr w:rsidR="00AB360F" w14:paraId="21B53A06" w14:textId="77777777">
        <w:trPr>
          <w:trHeight w:val="112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3B9FB35"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5</w:t>
            </w:r>
          </w:p>
        </w:tc>
        <w:tc>
          <w:tcPr>
            <w:tcW w:w="22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0E6C3BC"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Even, not stuck together, not broken flakes</w:t>
            </w:r>
          </w:p>
        </w:tc>
        <w:tc>
          <w:tcPr>
            <w:tcW w:w="18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FEFCA37"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The flakes are evenly swollen, soft</w:t>
            </w:r>
          </w:p>
        </w:tc>
        <w:tc>
          <w:tcPr>
            <w:tcW w:w="20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D2D8A0B"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Pronounced, characteristic smell of grain</w:t>
            </w:r>
          </w:p>
        </w:tc>
        <w:tc>
          <w:tcPr>
            <w:tcW w:w="2114"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47159300"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Pleasant, balanced and typical for product</w:t>
            </w:r>
          </w:p>
        </w:tc>
      </w:tr>
      <w:tr w:rsidR="00AB360F" w14:paraId="6CD108F2" w14:textId="77777777">
        <w:trPr>
          <w:trHeight w:val="975"/>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07FB58C"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4</w:t>
            </w:r>
          </w:p>
        </w:tc>
        <w:tc>
          <w:tcPr>
            <w:tcW w:w="22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E648CA1"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Minor deviations</w:t>
            </w:r>
          </w:p>
        </w:tc>
        <w:tc>
          <w:tcPr>
            <w:tcW w:w="18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273F558"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Some flakes unevenly swollen</w:t>
            </w:r>
          </w:p>
        </w:tc>
        <w:tc>
          <w:tcPr>
            <w:tcW w:w="20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659830B8"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Pleasant cereal</w:t>
            </w:r>
          </w:p>
        </w:tc>
        <w:tc>
          <w:tcPr>
            <w:tcW w:w="2114"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A91F782"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Typical for cereals, but not pronounced</w:t>
            </w:r>
          </w:p>
        </w:tc>
      </w:tr>
      <w:tr w:rsidR="00AB360F" w14:paraId="680DF299" w14:textId="77777777">
        <w:trPr>
          <w:trHeight w:val="1680"/>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A511A23"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3</w:t>
            </w:r>
          </w:p>
        </w:tc>
        <w:tc>
          <w:tcPr>
            <w:tcW w:w="22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646BB0"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Some of the flakes are broken, crumbled, visible stuck together flakes or ingredients</w:t>
            </w:r>
          </w:p>
        </w:tc>
        <w:tc>
          <w:tcPr>
            <w:tcW w:w="18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1B83F08B"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Flakes unevenly swollen</w:t>
            </w:r>
          </w:p>
        </w:tc>
        <w:tc>
          <w:tcPr>
            <w:tcW w:w="20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FAFC16A"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A faint, straw smell</w:t>
            </w:r>
          </w:p>
        </w:tc>
        <w:tc>
          <w:tcPr>
            <w:tcW w:w="2114"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049BCCD6"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Unbalanced, too sweet</w:t>
            </w:r>
          </w:p>
        </w:tc>
      </w:tr>
      <w:tr w:rsidR="00AB360F" w14:paraId="4C5DFAC0" w14:textId="77777777">
        <w:trPr>
          <w:trHeight w:val="1512"/>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20D502"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2</w:t>
            </w:r>
          </w:p>
        </w:tc>
        <w:tc>
          <w:tcPr>
            <w:tcW w:w="22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5898B07A"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Unsightly, uneven colours, crumbled</w:t>
            </w:r>
          </w:p>
        </w:tc>
        <w:tc>
          <w:tcPr>
            <w:tcW w:w="18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74B710CF"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Hard unswollen flakes, difficult to chew or dissolved flakes</w:t>
            </w:r>
          </w:p>
        </w:tc>
        <w:tc>
          <w:tcPr>
            <w:tcW w:w="2085"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2E0CC2E5"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Uncharacteristic, off-odour</w:t>
            </w:r>
          </w:p>
        </w:tc>
        <w:tc>
          <w:tcPr>
            <w:tcW w:w="2114" w:type="dxa"/>
            <w:tcBorders>
              <w:top w:val="nil"/>
              <w:left w:val="nil"/>
              <w:bottom w:val="single" w:sz="6" w:space="0" w:color="000000"/>
              <w:right w:val="single" w:sz="6" w:space="0" w:color="000000"/>
            </w:tcBorders>
            <w:tcMar>
              <w:top w:w="0" w:type="dxa"/>
              <w:left w:w="100" w:type="dxa"/>
              <w:bottom w:w="0" w:type="dxa"/>
              <w:right w:w="100" w:type="dxa"/>
            </w:tcMar>
            <w:vAlign w:val="center"/>
          </w:tcPr>
          <w:p w14:paraId="3A9DA209"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Bitter taste and aftertaste</w:t>
            </w:r>
          </w:p>
        </w:tc>
      </w:tr>
      <w:tr w:rsidR="00AB360F" w14:paraId="60592A23" w14:textId="77777777">
        <w:trPr>
          <w:trHeight w:val="1110"/>
        </w:trPr>
        <w:tc>
          <w:tcPr>
            <w:tcW w:w="701"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C697C87" w14:textId="77777777" w:rsidR="00AB360F" w:rsidRDefault="00CA388A">
            <w:pPr>
              <w:spacing w:line="276" w:lineRule="auto"/>
              <w:jc w:val="center"/>
              <w:rPr>
                <w:rFonts w:ascii="Calibri" w:eastAsia="Calibri" w:hAnsi="Calibri" w:cs="Calibri"/>
                <w:sz w:val="24"/>
                <w:szCs w:val="24"/>
              </w:rPr>
            </w:pPr>
            <w:r>
              <w:rPr>
                <w:rFonts w:ascii="Calibri" w:eastAsia="Calibri" w:hAnsi="Calibri" w:cs="Calibri"/>
                <w:sz w:val="24"/>
                <w:szCs w:val="24"/>
              </w:rPr>
              <w:t>1</w:t>
            </w:r>
          </w:p>
        </w:tc>
        <w:tc>
          <w:tcPr>
            <w:tcW w:w="2285" w:type="dxa"/>
            <w:tcBorders>
              <w:top w:val="nil"/>
              <w:left w:val="nil"/>
              <w:bottom w:val="single" w:sz="6" w:space="0" w:color="000000"/>
              <w:right w:val="single" w:sz="6" w:space="0" w:color="000000"/>
            </w:tcBorders>
            <w:tcMar>
              <w:top w:w="0" w:type="dxa"/>
              <w:left w:w="100" w:type="dxa"/>
              <w:bottom w:w="0" w:type="dxa"/>
              <w:right w:w="100" w:type="dxa"/>
            </w:tcMar>
          </w:tcPr>
          <w:p w14:paraId="05DB2CA6" w14:textId="77777777" w:rsidR="00AB360F" w:rsidRDefault="00CA388A">
            <w:pPr>
              <w:spacing w:line="276" w:lineRule="auto"/>
              <w:rPr>
                <w:rFonts w:ascii="Calibri" w:eastAsia="Calibri" w:hAnsi="Calibri" w:cs="Calibri"/>
                <w:sz w:val="24"/>
                <w:szCs w:val="24"/>
              </w:rPr>
            </w:pPr>
            <w:r>
              <w:rPr>
                <w:rFonts w:ascii="Calibri" w:eastAsia="Calibri" w:hAnsi="Calibri" w:cs="Calibri"/>
                <w:sz w:val="24"/>
                <w:szCs w:val="24"/>
              </w:rPr>
              <w:t>Unattractive appearance</w:t>
            </w:r>
          </w:p>
        </w:tc>
        <w:tc>
          <w:tcPr>
            <w:tcW w:w="1885" w:type="dxa"/>
            <w:tcBorders>
              <w:top w:val="nil"/>
              <w:left w:val="nil"/>
              <w:bottom w:val="single" w:sz="6" w:space="0" w:color="000000"/>
              <w:right w:val="single" w:sz="6" w:space="0" w:color="000000"/>
            </w:tcBorders>
            <w:tcMar>
              <w:top w:w="0" w:type="dxa"/>
              <w:left w:w="100" w:type="dxa"/>
              <w:bottom w:w="0" w:type="dxa"/>
              <w:right w:w="100" w:type="dxa"/>
            </w:tcMar>
          </w:tcPr>
          <w:p w14:paraId="444C9B78" w14:textId="77777777" w:rsidR="00AB360F" w:rsidRDefault="00CA388A">
            <w:pPr>
              <w:spacing w:line="276" w:lineRule="auto"/>
              <w:rPr>
                <w:rFonts w:ascii="Calibri" w:eastAsia="Calibri" w:hAnsi="Calibri" w:cs="Calibri"/>
                <w:sz w:val="24"/>
                <w:szCs w:val="24"/>
              </w:rPr>
            </w:pPr>
            <w:r>
              <w:rPr>
                <w:rFonts w:ascii="Calibri" w:eastAsia="Calibri" w:hAnsi="Calibri" w:cs="Calibri"/>
                <w:sz w:val="24"/>
                <w:szCs w:val="24"/>
              </w:rPr>
              <w:t>Flakes too soft or hard, flakes completely dissolved</w:t>
            </w:r>
          </w:p>
        </w:tc>
        <w:tc>
          <w:tcPr>
            <w:tcW w:w="2085" w:type="dxa"/>
            <w:tcBorders>
              <w:top w:val="nil"/>
              <w:left w:val="nil"/>
              <w:bottom w:val="single" w:sz="6" w:space="0" w:color="000000"/>
              <w:right w:val="single" w:sz="6" w:space="0" w:color="000000"/>
            </w:tcBorders>
            <w:tcMar>
              <w:top w:w="0" w:type="dxa"/>
              <w:left w:w="100" w:type="dxa"/>
              <w:bottom w:w="0" w:type="dxa"/>
              <w:right w:w="100" w:type="dxa"/>
            </w:tcMar>
          </w:tcPr>
          <w:p w14:paraId="49F52927" w14:textId="77777777" w:rsidR="00AB360F" w:rsidRDefault="00CA388A">
            <w:pPr>
              <w:spacing w:line="276" w:lineRule="auto"/>
              <w:rPr>
                <w:rFonts w:ascii="Calibri" w:eastAsia="Calibri" w:hAnsi="Calibri" w:cs="Calibri"/>
                <w:sz w:val="24"/>
                <w:szCs w:val="24"/>
              </w:rPr>
            </w:pPr>
            <w:r>
              <w:rPr>
                <w:rFonts w:ascii="Calibri" w:eastAsia="Calibri" w:hAnsi="Calibri" w:cs="Calibri"/>
                <w:sz w:val="24"/>
                <w:szCs w:val="24"/>
              </w:rPr>
              <w:t>Inappropriate</w:t>
            </w:r>
          </w:p>
        </w:tc>
        <w:tc>
          <w:tcPr>
            <w:tcW w:w="2114" w:type="dxa"/>
            <w:tcBorders>
              <w:top w:val="nil"/>
              <w:left w:val="nil"/>
              <w:bottom w:val="single" w:sz="6" w:space="0" w:color="000000"/>
              <w:right w:val="single" w:sz="6" w:space="0" w:color="000000"/>
            </w:tcBorders>
            <w:tcMar>
              <w:top w:w="0" w:type="dxa"/>
              <w:left w:w="100" w:type="dxa"/>
              <w:bottom w:w="0" w:type="dxa"/>
              <w:right w:w="100" w:type="dxa"/>
            </w:tcMar>
          </w:tcPr>
          <w:p w14:paraId="5D389FD9" w14:textId="77777777" w:rsidR="00AB360F" w:rsidRDefault="00CA388A">
            <w:pPr>
              <w:spacing w:line="276" w:lineRule="auto"/>
              <w:rPr>
                <w:rFonts w:ascii="Calibri" w:eastAsia="Calibri" w:hAnsi="Calibri" w:cs="Calibri"/>
                <w:sz w:val="24"/>
                <w:szCs w:val="24"/>
              </w:rPr>
            </w:pPr>
            <w:r>
              <w:rPr>
                <w:rFonts w:ascii="Calibri" w:eastAsia="Calibri" w:hAnsi="Calibri" w:cs="Calibri"/>
                <w:sz w:val="24"/>
                <w:szCs w:val="24"/>
              </w:rPr>
              <w:t>Inappropriate, unpleasant taste and aftertaste</w:t>
            </w:r>
          </w:p>
        </w:tc>
      </w:tr>
    </w:tbl>
    <w:p w14:paraId="57B2668B" w14:textId="77777777" w:rsidR="00AB360F" w:rsidRDefault="00CA388A">
      <w:pPr>
        <w:spacing w:after="0" w:line="276" w:lineRule="auto"/>
        <w:jc w:val="both"/>
        <w:rPr>
          <w:sz w:val="20"/>
          <w:szCs w:val="20"/>
        </w:rPr>
      </w:pPr>
      <w:r>
        <w:rPr>
          <w:sz w:val="20"/>
          <w:szCs w:val="20"/>
        </w:rPr>
        <w:t>*Appearance is evaluated for dry samples. For evaluation of external appearance the flake sample is weighed into 15 g beakers and visually assessed.</w:t>
      </w:r>
    </w:p>
    <w:p w14:paraId="7214B690" w14:textId="77777777" w:rsidR="00AB360F" w:rsidRDefault="00CA388A">
      <w:pPr>
        <w:jc w:val="both"/>
        <w:rPr>
          <w:sz w:val="24"/>
          <w:szCs w:val="24"/>
        </w:rPr>
      </w:pPr>
      <w:r>
        <w:rPr>
          <w:sz w:val="20"/>
          <w:szCs w:val="20"/>
        </w:rPr>
        <w:lastRenderedPageBreak/>
        <w:t>For evaluation of consistency, smell and taste - pour over a sample of flakes (15 g) over 50 mL milk, mix a</w:t>
      </w:r>
      <w:r>
        <w:rPr>
          <w:sz w:val="20"/>
          <w:szCs w:val="20"/>
        </w:rPr>
        <w:t>nd evaluate after 5 minutes.</w:t>
      </w:r>
    </w:p>
    <w:p w14:paraId="1FACAAE0" w14:textId="77777777" w:rsidR="00AB360F" w:rsidRDefault="00CA388A">
      <w:pPr>
        <w:spacing w:after="0" w:line="240" w:lineRule="auto"/>
        <w:jc w:val="both"/>
        <w:rPr>
          <w:sz w:val="24"/>
          <w:szCs w:val="24"/>
        </w:rPr>
      </w:pPr>
      <w:r>
        <w:rPr>
          <w:sz w:val="24"/>
          <w:szCs w:val="24"/>
        </w:rPr>
        <w:t>The total score of sensory properties and their transcript:</w:t>
      </w:r>
    </w:p>
    <w:p w14:paraId="3E2410E4" w14:textId="77777777" w:rsidR="00AB360F" w:rsidRDefault="00CA388A">
      <w:pPr>
        <w:spacing w:after="0" w:line="240" w:lineRule="auto"/>
        <w:jc w:val="both"/>
        <w:rPr>
          <w:sz w:val="24"/>
          <w:szCs w:val="24"/>
        </w:rPr>
      </w:pPr>
      <w:r>
        <w:rPr>
          <w:sz w:val="24"/>
          <w:szCs w:val="24"/>
        </w:rPr>
        <w:t xml:space="preserve">20-19         </w:t>
      </w:r>
      <w:r>
        <w:rPr>
          <w:sz w:val="24"/>
          <w:szCs w:val="24"/>
        </w:rPr>
        <w:tab/>
        <w:t>very good quality</w:t>
      </w:r>
    </w:p>
    <w:p w14:paraId="08A8D98B" w14:textId="77777777" w:rsidR="00AB360F" w:rsidRDefault="00CA388A">
      <w:pPr>
        <w:spacing w:after="0" w:line="240" w:lineRule="auto"/>
        <w:jc w:val="both"/>
        <w:rPr>
          <w:sz w:val="24"/>
          <w:szCs w:val="24"/>
        </w:rPr>
      </w:pPr>
      <w:r>
        <w:rPr>
          <w:sz w:val="24"/>
          <w:szCs w:val="24"/>
        </w:rPr>
        <w:t xml:space="preserve">16-18         </w:t>
      </w:r>
      <w:r>
        <w:rPr>
          <w:sz w:val="24"/>
          <w:szCs w:val="24"/>
        </w:rPr>
        <w:tab/>
        <w:t>good quality</w:t>
      </w:r>
    </w:p>
    <w:p w14:paraId="50AE4D63" w14:textId="77777777" w:rsidR="00AB360F" w:rsidRDefault="00CA388A">
      <w:pPr>
        <w:spacing w:after="0" w:line="240" w:lineRule="auto"/>
        <w:jc w:val="both"/>
        <w:rPr>
          <w:sz w:val="24"/>
          <w:szCs w:val="24"/>
        </w:rPr>
      </w:pPr>
      <w:r>
        <w:rPr>
          <w:sz w:val="24"/>
          <w:szCs w:val="24"/>
        </w:rPr>
        <w:t>15–12               average quality</w:t>
      </w:r>
    </w:p>
    <w:p w14:paraId="49DBA907" w14:textId="77777777" w:rsidR="00AB360F" w:rsidRDefault="00CA388A">
      <w:pPr>
        <w:spacing w:after="0" w:line="240" w:lineRule="auto"/>
        <w:jc w:val="both"/>
        <w:rPr>
          <w:sz w:val="24"/>
          <w:szCs w:val="24"/>
        </w:rPr>
      </w:pPr>
      <w:r>
        <w:rPr>
          <w:sz w:val="24"/>
          <w:szCs w:val="24"/>
        </w:rPr>
        <w:t>12 and less       inadequate quality</w:t>
      </w:r>
    </w:p>
    <w:p w14:paraId="0AF05820" w14:textId="77777777" w:rsidR="00AB360F" w:rsidRDefault="00CA388A">
      <w:pPr>
        <w:spacing w:before="120" w:after="0" w:line="276" w:lineRule="auto"/>
        <w:jc w:val="both"/>
        <w:rPr>
          <w:b/>
          <w:sz w:val="28"/>
          <w:szCs w:val="28"/>
        </w:rPr>
      </w:pPr>
      <w:r>
        <w:rPr>
          <w:b/>
          <w:sz w:val="28"/>
          <w:szCs w:val="28"/>
        </w:rPr>
        <w:t>Results</w:t>
      </w:r>
    </w:p>
    <w:p w14:paraId="41716A4A" w14:textId="77777777" w:rsidR="00AB360F" w:rsidRDefault="00CA388A">
      <w:pPr>
        <w:spacing w:after="0" w:line="276" w:lineRule="auto"/>
        <w:jc w:val="both"/>
        <w:rPr>
          <w:b/>
          <w:sz w:val="24"/>
          <w:szCs w:val="24"/>
        </w:rPr>
      </w:pPr>
      <w:r>
        <w:rPr>
          <w:b/>
          <w:sz w:val="24"/>
          <w:szCs w:val="24"/>
        </w:rPr>
        <w:t xml:space="preserve">1. </w:t>
      </w:r>
      <w:r>
        <w:rPr>
          <w:sz w:val="24"/>
          <w:szCs w:val="24"/>
        </w:rPr>
        <w:t>Evaluate breakfast cereal samples and fill each expert group, results write in table 2.8.</w:t>
      </w:r>
    </w:p>
    <w:p w14:paraId="3707683C" w14:textId="77777777" w:rsidR="00AB360F" w:rsidRDefault="00CA388A">
      <w:pPr>
        <w:spacing w:before="120" w:after="0" w:line="240" w:lineRule="auto"/>
        <w:jc w:val="right"/>
        <w:rPr>
          <w:sz w:val="24"/>
          <w:szCs w:val="24"/>
        </w:rPr>
      </w:pPr>
      <w:r>
        <w:rPr>
          <w:sz w:val="24"/>
          <w:szCs w:val="24"/>
        </w:rPr>
        <w:t>Table 2.8.</w:t>
      </w:r>
    </w:p>
    <w:p w14:paraId="323686FC" w14:textId="77777777" w:rsidR="00AB360F" w:rsidRDefault="00CA388A">
      <w:pPr>
        <w:spacing w:before="120" w:after="0" w:line="240" w:lineRule="auto"/>
        <w:jc w:val="center"/>
        <w:rPr>
          <w:b/>
          <w:color w:val="385623"/>
          <w:sz w:val="40"/>
          <w:szCs w:val="40"/>
        </w:rPr>
      </w:pPr>
      <w:r>
        <w:rPr>
          <w:b/>
          <w:sz w:val="24"/>
          <w:szCs w:val="24"/>
        </w:rPr>
        <w:t>Breakfast cereals sensory evaluation sheet</w:t>
      </w:r>
    </w:p>
    <w:tbl>
      <w:tblPr>
        <w:tblStyle w:val="affff4"/>
        <w:tblW w:w="9070" w:type="dxa"/>
        <w:tblBorders>
          <w:top w:val="nil"/>
          <w:left w:val="nil"/>
          <w:bottom w:val="nil"/>
          <w:right w:val="nil"/>
          <w:insideH w:val="nil"/>
          <w:insideV w:val="nil"/>
        </w:tblBorders>
        <w:tblLayout w:type="fixed"/>
        <w:tblLook w:val="0600" w:firstRow="0" w:lastRow="0" w:firstColumn="0" w:lastColumn="0" w:noHBand="1" w:noVBand="1"/>
      </w:tblPr>
      <w:tblGrid>
        <w:gridCol w:w="1410"/>
        <w:gridCol w:w="1777"/>
        <w:gridCol w:w="1666"/>
        <w:gridCol w:w="1547"/>
        <w:gridCol w:w="1335"/>
        <w:gridCol w:w="1335"/>
      </w:tblGrid>
      <w:tr w:rsidR="00AB360F" w14:paraId="25962ADC" w14:textId="77777777">
        <w:trPr>
          <w:trHeight w:val="555"/>
        </w:trPr>
        <w:tc>
          <w:tcPr>
            <w:tcW w:w="14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E54C6F"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Sample code</w:t>
            </w:r>
          </w:p>
        </w:tc>
        <w:tc>
          <w:tcPr>
            <w:tcW w:w="1777"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7B224D4"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Appearance*</w:t>
            </w:r>
          </w:p>
        </w:tc>
        <w:tc>
          <w:tcPr>
            <w:tcW w:w="1666"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83B9F12"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Consistency</w:t>
            </w:r>
          </w:p>
        </w:tc>
        <w:tc>
          <w:tcPr>
            <w:tcW w:w="1547"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2526F60"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Aroma</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F8776D6"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Taste, aftertaste</w:t>
            </w:r>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AE6DC17" w14:textId="77777777" w:rsidR="00AB360F" w:rsidRDefault="00CA388A">
            <w:pPr>
              <w:spacing w:line="276" w:lineRule="auto"/>
              <w:jc w:val="center"/>
              <w:rPr>
                <w:rFonts w:ascii="Calibri" w:eastAsia="Calibri" w:hAnsi="Calibri" w:cs="Calibri"/>
                <w:b/>
                <w:sz w:val="24"/>
                <w:szCs w:val="24"/>
              </w:rPr>
            </w:pPr>
            <w:r>
              <w:rPr>
                <w:rFonts w:ascii="Calibri" w:eastAsia="Calibri" w:hAnsi="Calibri" w:cs="Calibri"/>
                <w:b/>
                <w:sz w:val="24"/>
                <w:szCs w:val="24"/>
              </w:rPr>
              <w:t>TOTAL</w:t>
            </w:r>
          </w:p>
        </w:tc>
      </w:tr>
      <w:tr w:rsidR="00AB360F" w14:paraId="3B525B58" w14:textId="77777777">
        <w:trPr>
          <w:trHeight w:val="995"/>
        </w:trPr>
        <w:tc>
          <w:tcPr>
            <w:tcW w:w="1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CF6FEDC"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777" w:type="dxa"/>
            <w:tcBorders>
              <w:top w:val="nil"/>
              <w:left w:val="nil"/>
              <w:bottom w:val="single" w:sz="6" w:space="0" w:color="000000"/>
              <w:right w:val="single" w:sz="6" w:space="0" w:color="000000"/>
            </w:tcBorders>
            <w:tcMar>
              <w:top w:w="0" w:type="dxa"/>
              <w:left w:w="100" w:type="dxa"/>
              <w:bottom w:w="0" w:type="dxa"/>
              <w:right w:w="100" w:type="dxa"/>
            </w:tcMar>
          </w:tcPr>
          <w:p w14:paraId="7A9BF597"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666" w:type="dxa"/>
            <w:tcBorders>
              <w:top w:val="nil"/>
              <w:left w:val="nil"/>
              <w:bottom w:val="single" w:sz="6" w:space="0" w:color="000000"/>
              <w:right w:val="single" w:sz="6" w:space="0" w:color="000000"/>
            </w:tcBorders>
            <w:tcMar>
              <w:top w:w="0" w:type="dxa"/>
              <w:left w:w="100" w:type="dxa"/>
              <w:bottom w:w="0" w:type="dxa"/>
              <w:right w:w="100" w:type="dxa"/>
            </w:tcMar>
          </w:tcPr>
          <w:p w14:paraId="4C29A07C"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73FE8DFC"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0799EDB1"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37405D91" w14:textId="77777777" w:rsidR="00AB360F" w:rsidRDefault="00AB360F">
            <w:pPr>
              <w:spacing w:line="276" w:lineRule="auto"/>
              <w:rPr>
                <w:rFonts w:ascii="Calibri" w:eastAsia="Calibri" w:hAnsi="Calibri" w:cs="Calibri"/>
                <w:b/>
                <w:sz w:val="24"/>
                <w:szCs w:val="24"/>
              </w:rPr>
            </w:pPr>
          </w:p>
        </w:tc>
      </w:tr>
      <w:tr w:rsidR="00AB360F" w14:paraId="07C6FE78" w14:textId="77777777">
        <w:trPr>
          <w:trHeight w:val="1110"/>
        </w:trPr>
        <w:tc>
          <w:tcPr>
            <w:tcW w:w="1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870660"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777" w:type="dxa"/>
            <w:tcBorders>
              <w:top w:val="nil"/>
              <w:left w:val="nil"/>
              <w:bottom w:val="single" w:sz="6" w:space="0" w:color="000000"/>
              <w:right w:val="single" w:sz="6" w:space="0" w:color="000000"/>
            </w:tcBorders>
            <w:tcMar>
              <w:top w:w="0" w:type="dxa"/>
              <w:left w:w="100" w:type="dxa"/>
              <w:bottom w:w="0" w:type="dxa"/>
              <w:right w:w="100" w:type="dxa"/>
            </w:tcMar>
          </w:tcPr>
          <w:p w14:paraId="140C6EB0"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666" w:type="dxa"/>
            <w:tcBorders>
              <w:top w:val="nil"/>
              <w:left w:val="nil"/>
              <w:bottom w:val="single" w:sz="6" w:space="0" w:color="000000"/>
              <w:right w:val="single" w:sz="6" w:space="0" w:color="000000"/>
            </w:tcBorders>
            <w:tcMar>
              <w:top w:w="0" w:type="dxa"/>
              <w:left w:w="100" w:type="dxa"/>
              <w:bottom w:w="0" w:type="dxa"/>
              <w:right w:w="100" w:type="dxa"/>
            </w:tcMar>
          </w:tcPr>
          <w:p w14:paraId="3BFF194C"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47A5DC3"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256BE3EC"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3713A5A8" w14:textId="77777777" w:rsidR="00AB360F" w:rsidRDefault="00AB360F">
            <w:pPr>
              <w:spacing w:line="276" w:lineRule="auto"/>
              <w:rPr>
                <w:rFonts w:ascii="Calibri" w:eastAsia="Calibri" w:hAnsi="Calibri" w:cs="Calibri"/>
                <w:b/>
                <w:sz w:val="24"/>
                <w:szCs w:val="24"/>
              </w:rPr>
            </w:pPr>
          </w:p>
        </w:tc>
      </w:tr>
      <w:tr w:rsidR="00AB360F" w14:paraId="5E449C4D" w14:textId="77777777">
        <w:trPr>
          <w:trHeight w:val="1110"/>
        </w:trPr>
        <w:tc>
          <w:tcPr>
            <w:tcW w:w="1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1CEC4D"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777" w:type="dxa"/>
            <w:tcBorders>
              <w:top w:val="nil"/>
              <w:left w:val="nil"/>
              <w:bottom w:val="single" w:sz="6" w:space="0" w:color="000000"/>
              <w:right w:val="single" w:sz="6" w:space="0" w:color="000000"/>
            </w:tcBorders>
            <w:tcMar>
              <w:top w:w="0" w:type="dxa"/>
              <w:left w:w="100" w:type="dxa"/>
              <w:bottom w:w="0" w:type="dxa"/>
              <w:right w:w="100" w:type="dxa"/>
            </w:tcMar>
          </w:tcPr>
          <w:p w14:paraId="08A23459"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666" w:type="dxa"/>
            <w:tcBorders>
              <w:top w:val="nil"/>
              <w:left w:val="nil"/>
              <w:bottom w:val="single" w:sz="6" w:space="0" w:color="000000"/>
              <w:right w:val="single" w:sz="6" w:space="0" w:color="000000"/>
            </w:tcBorders>
            <w:tcMar>
              <w:top w:w="0" w:type="dxa"/>
              <w:left w:w="100" w:type="dxa"/>
              <w:bottom w:w="0" w:type="dxa"/>
              <w:right w:w="100" w:type="dxa"/>
            </w:tcMar>
          </w:tcPr>
          <w:p w14:paraId="51BEDCE0"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222C4D1A"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18969C1D"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64EFCAD1" w14:textId="77777777" w:rsidR="00AB360F" w:rsidRDefault="00AB360F">
            <w:pPr>
              <w:spacing w:line="276" w:lineRule="auto"/>
              <w:rPr>
                <w:rFonts w:ascii="Calibri" w:eastAsia="Calibri" w:hAnsi="Calibri" w:cs="Calibri"/>
                <w:b/>
                <w:sz w:val="24"/>
                <w:szCs w:val="24"/>
              </w:rPr>
            </w:pPr>
          </w:p>
        </w:tc>
      </w:tr>
      <w:tr w:rsidR="00AB360F" w14:paraId="653055A4" w14:textId="77777777">
        <w:trPr>
          <w:trHeight w:val="1110"/>
        </w:trPr>
        <w:tc>
          <w:tcPr>
            <w:tcW w:w="1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2D10CA"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777" w:type="dxa"/>
            <w:tcBorders>
              <w:top w:val="nil"/>
              <w:left w:val="nil"/>
              <w:bottom w:val="single" w:sz="6" w:space="0" w:color="000000"/>
              <w:right w:val="single" w:sz="6" w:space="0" w:color="000000"/>
            </w:tcBorders>
            <w:tcMar>
              <w:top w:w="0" w:type="dxa"/>
              <w:left w:w="100" w:type="dxa"/>
              <w:bottom w:w="0" w:type="dxa"/>
              <w:right w:w="100" w:type="dxa"/>
            </w:tcMar>
          </w:tcPr>
          <w:p w14:paraId="20E9CE8E"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666" w:type="dxa"/>
            <w:tcBorders>
              <w:top w:val="nil"/>
              <w:left w:val="nil"/>
              <w:bottom w:val="single" w:sz="6" w:space="0" w:color="000000"/>
              <w:right w:val="single" w:sz="6" w:space="0" w:color="000000"/>
            </w:tcBorders>
            <w:tcMar>
              <w:top w:w="0" w:type="dxa"/>
              <w:left w:w="100" w:type="dxa"/>
              <w:bottom w:w="0" w:type="dxa"/>
              <w:right w:w="100" w:type="dxa"/>
            </w:tcMar>
          </w:tcPr>
          <w:p w14:paraId="44A5E7C4"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2BB91D4D"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77A5D74E"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3041BE5A" w14:textId="77777777" w:rsidR="00AB360F" w:rsidRDefault="00AB360F">
            <w:pPr>
              <w:spacing w:line="276" w:lineRule="auto"/>
              <w:rPr>
                <w:rFonts w:ascii="Calibri" w:eastAsia="Calibri" w:hAnsi="Calibri" w:cs="Calibri"/>
                <w:b/>
                <w:sz w:val="24"/>
                <w:szCs w:val="24"/>
              </w:rPr>
            </w:pPr>
          </w:p>
        </w:tc>
      </w:tr>
      <w:tr w:rsidR="00AB360F" w14:paraId="4F59A676" w14:textId="77777777">
        <w:trPr>
          <w:trHeight w:val="1110"/>
        </w:trPr>
        <w:tc>
          <w:tcPr>
            <w:tcW w:w="1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525158"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777" w:type="dxa"/>
            <w:tcBorders>
              <w:top w:val="nil"/>
              <w:left w:val="nil"/>
              <w:bottom w:val="single" w:sz="6" w:space="0" w:color="000000"/>
              <w:right w:val="single" w:sz="6" w:space="0" w:color="000000"/>
            </w:tcBorders>
            <w:tcMar>
              <w:top w:w="0" w:type="dxa"/>
              <w:left w:w="100" w:type="dxa"/>
              <w:bottom w:w="0" w:type="dxa"/>
              <w:right w:w="100" w:type="dxa"/>
            </w:tcMar>
          </w:tcPr>
          <w:p w14:paraId="13074B81"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666" w:type="dxa"/>
            <w:tcBorders>
              <w:top w:val="nil"/>
              <w:left w:val="nil"/>
              <w:bottom w:val="single" w:sz="6" w:space="0" w:color="000000"/>
              <w:right w:val="single" w:sz="6" w:space="0" w:color="000000"/>
            </w:tcBorders>
            <w:tcMar>
              <w:top w:w="0" w:type="dxa"/>
              <w:left w:w="100" w:type="dxa"/>
              <w:bottom w:w="0" w:type="dxa"/>
              <w:right w:w="100" w:type="dxa"/>
            </w:tcMar>
          </w:tcPr>
          <w:p w14:paraId="19E83FA0"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7DDD9398"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38743072" w14:textId="77777777" w:rsidR="00AB360F" w:rsidRDefault="00CA388A">
            <w:pPr>
              <w:spacing w:line="276" w:lineRule="auto"/>
              <w:rPr>
                <w:rFonts w:ascii="Calibri" w:eastAsia="Calibri" w:hAnsi="Calibri" w:cs="Calibri"/>
                <w:b/>
                <w:sz w:val="24"/>
                <w:szCs w:val="24"/>
              </w:rPr>
            </w:pPr>
            <w:r>
              <w:rPr>
                <w:rFonts w:ascii="Calibri" w:eastAsia="Calibri" w:hAnsi="Calibri" w:cs="Calibri"/>
                <w:b/>
                <w:sz w:val="24"/>
                <w:szCs w:val="24"/>
              </w:rPr>
              <w:t xml:space="preserve"> </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5C735390" w14:textId="77777777" w:rsidR="00AB360F" w:rsidRDefault="00AB360F">
            <w:pPr>
              <w:spacing w:line="276" w:lineRule="auto"/>
              <w:rPr>
                <w:rFonts w:ascii="Calibri" w:eastAsia="Calibri" w:hAnsi="Calibri" w:cs="Calibri"/>
                <w:b/>
                <w:sz w:val="24"/>
                <w:szCs w:val="24"/>
              </w:rPr>
            </w:pPr>
          </w:p>
        </w:tc>
      </w:tr>
      <w:tr w:rsidR="00AB360F" w14:paraId="0EF57BD8" w14:textId="77777777">
        <w:trPr>
          <w:trHeight w:val="1110"/>
        </w:trPr>
        <w:tc>
          <w:tcPr>
            <w:tcW w:w="1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53CCF7" w14:textId="77777777" w:rsidR="00AB360F" w:rsidRDefault="00AB360F">
            <w:pPr>
              <w:spacing w:line="276" w:lineRule="auto"/>
              <w:rPr>
                <w:rFonts w:ascii="Calibri" w:eastAsia="Calibri" w:hAnsi="Calibri" w:cs="Calibri"/>
                <w:b/>
                <w:sz w:val="24"/>
                <w:szCs w:val="24"/>
              </w:rPr>
            </w:pPr>
          </w:p>
        </w:tc>
        <w:tc>
          <w:tcPr>
            <w:tcW w:w="1777" w:type="dxa"/>
            <w:tcBorders>
              <w:top w:val="nil"/>
              <w:left w:val="nil"/>
              <w:bottom w:val="single" w:sz="6" w:space="0" w:color="000000"/>
              <w:right w:val="single" w:sz="6" w:space="0" w:color="000000"/>
            </w:tcBorders>
            <w:tcMar>
              <w:top w:w="0" w:type="dxa"/>
              <w:left w:w="100" w:type="dxa"/>
              <w:bottom w:w="0" w:type="dxa"/>
              <w:right w:w="100" w:type="dxa"/>
            </w:tcMar>
          </w:tcPr>
          <w:p w14:paraId="52EB003D" w14:textId="77777777" w:rsidR="00AB360F" w:rsidRDefault="00AB360F">
            <w:pPr>
              <w:spacing w:line="276" w:lineRule="auto"/>
              <w:rPr>
                <w:rFonts w:ascii="Calibri" w:eastAsia="Calibri" w:hAnsi="Calibri" w:cs="Calibri"/>
                <w:b/>
                <w:sz w:val="24"/>
                <w:szCs w:val="24"/>
              </w:rPr>
            </w:pPr>
          </w:p>
        </w:tc>
        <w:tc>
          <w:tcPr>
            <w:tcW w:w="1666" w:type="dxa"/>
            <w:tcBorders>
              <w:top w:val="nil"/>
              <w:left w:val="nil"/>
              <w:bottom w:val="single" w:sz="6" w:space="0" w:color="000000"/>
              <w:right w:val="single" w:sz="6" w:space="0" w:color="000000"/>
            </w:tcBorders>
            <w:tcMar>
              <w:top w:w="0" w:type="dxa"/>
              <w:left w:w="100" w:type="dxa"/>
              <w:bottom w:w="0" w:type="dxa"/>
              <w:right w:w="100" w:type="dxa"/>
            </w:tcMar>
          </w:tcPr>
          <w:p w14:paraId="1C74FC34" w14:textId="77777777" w:rsidR="00AB360F" w:rsidRDefault="00AB360F">
            <w:pPr>
              <w:spacing w:line="276" w:lineRule="auto"/>
              <w:rPr>
                <w:rFonts w:ascii="Calibri" w:eastAsia="Calibri" w:hAnsi="Calibri" w:cs="Calibri"/>
                <w:b/>
                <w:sz w:val="24"/>
                <w:szCs w:val="24"/>
              </w:rPr>
            </w:pP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4EFC1AC6" w14:textId="77777777" w:rsidR="00AB360F" w:rsidRDefault="00AB360F">
            <w:pPr>
              <w:spacing w:line="276" w:lineRule="auto"/>
              <w:rPr>
                <w:rFonts w:ascii="Calibri" w:eastAsia="Calibri" w:hAnsi="Calibri" w:cs="Calibri"/>
                <w:b/>
                <w:sz w:val="24"/>
                <w:szCs w:val="24"/>
              </w:rPr>
            </w:pP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389C0D80" w14:textId="77777777" w:rsidR="00AB360F" w:rsidRDefault="00AB360F">
            <w:pPr>
              <w:spacing w:line="276" w:lineRule="auto"/>
              <w:rPr>
                <w:rFonts w:ascii="Calibri" w:eastAsia="Calibri" w:hAnsi="Calibri" w:cs="Calibri"/>
                <w:b/>
                <w:sz w:val="24"/>
                <w:szCs w:val="24"/>
              </w:rPr>
            </w:pP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55BEACBC" w14:textId="77777777" w:rsidR="00AB360F" w:rsidRDefault="00AB360F">
            <w:pPr>
              <w:spacing w:line="276" w:lineRule="auto"/>
              <w:rPr>
                <w:rFonts w:ascii="Calibri" w:eastAsia="Calibri" w:hAnsi="Calibri" w:cs="Calibri"/>
                <w:b/>
                <w:sz w:val="24"/>
                <w:szCs w:val="24"/>
              </w:rPr>
            </w:pPr>
          </w:p>
        </w:tc>
      </w:tr>
      <w:tr w:rsidR="00AB360F" w14:paraId="6C85114E" w14:textId="77777777">
        <w:trPr>
          <w:trHeight w:val="836"/>
        </w:trPr>
        <w:tc>
          <w:tcPr>
            <w:tcW w:w="141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A9CD53F" w14:textId="77777777" w:rsidR="00AB360F" w:rsidRDefault="00AB360F">
            <w:pPr>
              <w:spacing w:line="276" w:lineRule="auto"/>
              <w:ind w:hanging="850"/>
              <w:rPr>
                <w:rFonts w:ascii="Calibri" w:eastAsia="Calibri" w:hAnsi="Calibri" w:cs="Calibri"/>
                <w:b/>
                <w:sz w:val="24"/>
                <w:szCs w:val="24"/>
              </w:rPr>
            </w:pPr>
          </w:p>
        </w:tc>
        <w:tc>
          <w:tcPr>
            <w:tcW w:w="1777" w:type="dxa"/>
            <w:tcBorders>
              <w:top w:val="nil"/>
              <w:left w:val="nil"/>
              <w:bottom w:val="single" w:sz="6" w:space="0" w:color="000000"/>
              <w:right w:val="single" w:sz="6" w:space="0" w:color="000000"/>
            </w:tcBorders>
            <w:tcMar>
              <w:top w:w="0" w:type="dxa"/>
              <w:left w:w="100" w:type="dxa"/>
              <w:bottom w:w="0" w:type="dxa"/>
              <w:right w:w="100" w:type="dxa"/>
            </w:tcMar>
          </w:tcPr>
          <w:p w14:paraId="6DADD289" w14:textId="77777777" w:rsidR="00AB360F" w:rsidRDefault="00AB360F">
            <w:pPr>
              <w:spacing w:line="276" w:lineRule="auto"/>
              <w:rPr>
                <w:rFonts w:ascii="Calibri" w:eastAsia="Calibri" w:hAnsi="Calibri" w:cs="Calibri"/>
                <w:b/>
                <w:sz w:val="24"/>
                <w:szCs w:val="24"/>
              </w:rPr>
            </w:pPr>
          </w:p>
        </w:tc>
        <w:tc>
          <w:tcPr>
            <w:tcW w:w="1666" w:type="dxa"/>
            <w:tcBorders>
              <w:top w:val="nil"/>
              <w:left w:val="nil"/>
              <w:bottom w:val="single" w:sz="6" w:space="0" w:color="000000"/>
              <w:right w:val="single" w:sz="6" w:space="0" w:color="000000"/>
            </w:tcBorders>
            <w:tcMar>
              <w:top w:w="0" w:type="dxa"/>
              <w:left w:w="100" w:type="dxa"/>
              <w:bottom w:w="0" w:type="dxa"/>
              <w:right w:w="100" w:type="dxa"/>
            </w:tcMar>
          </w:tcPr>
          <w:p w14:paraId="4072CD54" w14:textId="77777777" w:rsidR="00AB360F" w:rsidRDefault="00AB360F">
            <w:pPr>
              <w:spacing w:line="276" w:lineRule="auto"/>
              <w:rPr>
                <w:rFonts w:ascii="Calibri" w:eastAsia="Calibri" w:hAnsi="Calibri" w:cs="Calibri"/>
                <w:b/>
                <w:sz w:val="24"/>
                <w:szCs w:val="24"/>
              </w:rPr>
            </w:pPr>
          </w:p>
        </w:tc>
        <w:tc>
          <w:tcPr>
            <w:tcW w:w="1547" w:type="dxa"/>
            <w:tcBorders>
              <w:top w:val="nil"/>
              <w:left w:val="nil"/>
              <w:bottom w:val="single" w:sz="6" w:space="0" w:color="000000"/>
              <w:right w:val="single" w:sz="6" w:space="0" w:color="000000"/>
            </w:tcBorders>
            <w:tcMar>
              <w:top w:w="0" w:type="dxa"/>
              <w:left w:w="100" w:type="dxa"/>
              <w:bottom w:w="0" w:type="dxa"/>
              <w:right w:w="100" w:type="dxa"/>
            </w:tcMar>
          </w:tcPr>
          <w:p w14:paraId="0F3BD73A" w14:textId="77777777" w:rsidR="00AB360F" w:rsidRDefault="00AB360F">
            <w:pPr>
              <w:spacing w:line="276" w:lineRule="auto"/>
              <w:rPr>
                <w:rFonts w:ascii="Calibri" w:eastAsia="Calibri" w:hAnsi="Calibri" w:cs="Calibri"/>
                <w:b/>
                <w:sz w:val="24"/>
                <w:szCs w:val="24"/>
              </w:rPr>
            </w:pP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05BC7908" w14:textId="77777777" w:rsidR="00AB360F" w:rsidRDefault="00AB360F">
            <w:pPr>
              <w:spacing w:line="276" w:lineRule="auto"/>
              <w:rPr>
                <w:rFonts w:ascii="Calibri" w:eastAsia="Calibri" w:hAnsi="Calibri" w:cs="Calibri"/>
                <w:b/>
                <w:sz w:val="24"/>
                <w:szCs w:val="24"/>
              </w:rPr>
            </w:pP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2A7BDAC9" w14:textId="77777777" w:rsidR="00AB360F" w:rsidRDefault="00AB360F">
            <w:pPr>
              <w:spacing w:line="276" w:lineRule="auto"/>
              <w:rPr>
                <w:rFonts w:ascii="Calibri" w:eastAsia="Calibri" w:hAnsi="Calibri" w:cs="Calibri"/>
                <w:b/>
                <w:sz w:val="24"/>
                <w:szCs w:val="24"/>
              </w:rPr>
            </w:pPr>
          </w:p>
        </w:tc>
      </w:tr>
    </w:tbl>
    <w:p w14:paraId="47F5D7B2" w14:textId="77777777" w:rsidR="00AB360F" w:rsidRDefault="00AB360F">
      <w:pPr>
        <w:jc w:val="both"/>
        <w:rPr>
          <w:b/>
          <w:sz w:val="28"/>
          <w:szCs w:val="28"/>
        </w:rPr>
      </w:pPr>
    </w:p>
    <w:p w14:paraId="3D6092F8" w14:textId="77777777" w:rsidR="00AB360F" w:rsidRDefault="00AB360F">
      <w:pPr>
        <w:jc w:val="both"/>
        <w:rPr>
          <w:b/>
          <w:sz w:val="28"/>
          <w:szCs w:val="28"/>
        </w:rPr>
      </w:pPr>
    </w:p>
    <w:p w14:paraId="3CF2FCA0" w14:textId="77777777" w:rsidR="00AB360F" w:rsidRDefault="00CA388A">
      <w:pPr>
        <w:jc w:val="both"/>
        <w:rPr>
          <w:b/>
          <w:sz w:val="28"/>
          <w:szCs w:val="28"/>
        </w:rPr>
      </w:pPr>
      <w:r>
        <w:rPr>
          <w:b/>
          <w:sz w:val="28"/>
          <w:szCs w:val="28"/>
        </w:rPr>
        <w:lastRenderedPageBreak/>
        <w:t>Conclusions</w:t>
      </w:r>
    </w:p>
    <w:p w14:paraId="50D2595F" w14:textId="77777777" w:rsidR="00AB360F" w:rsidRDefault="00AB360F">
      <w:pPr>
        <w:jc w:val="both"/>
        <w:rPr>
          <w:b/>
          <w:sz w:val="28"/>
          <w:szCs w:val="28"/>
        </w:rPr>
      </w:pPr>
    </w:p>
    <w:p w14:paraId="30BB63C9" w14:textId="77777777" w:rsidR="00AB360F" w:rsidRDefault="00AB360F">
      <w:pPr>
        <w:jc w:val="both"/>
        <w:rPr>
          <w:b/>
          <w:sz w:val="28"/>
          <w:szCs w:val="28"/>
        </w:rPr>
      </w:pPr>
    </w:p>
    <w:p w14:paraId="1FEFDA6E" w14:textId="77777777" w:rsidR="00AB360F" w:rsidRDefault="00AB360F">
      <w:pPr>
        <w:jc w:val="both"/>
        <w:rPr>
          <w:b/>
          <w:sz w:val="28"/>
          <w:szCs w:val="28"/>
        </w:rPr>
      </w:pPr>
    </w:p>
    <w:p w14:paraId="4F9B8195" w14:textId="77777777" w:rsidR="00AB360F" w:rsidRDefault="00AB360F">
      <w:pPr>
        <w:jc w:val="both"/>
        <w:rPr>
          <w:b/>
          <w:sz w:val="28"/>
          <w:szCs w:val="28"/>
        </w:rPr>
      </w:pPr>
    </w:p>
    <w:p w14:paraId="1BC6FFE2" w14:textId="77777777" w:rsidR="00AB360F" w:rsidRDefault="00AB360F">
      <w:pPr>
        <w:jc w:val="both"/>
        <w:rPr>
          <w:b/>
          <w:sz w:val="28"/>
          <w:szCs w:val="28"/>
        </w:rPr>
      </w:pPr>
    </w:p>
    <w:p w14:paraId="3C5330E8" w14:textId="77777777" w:rsidR="00AB360F" w:rsidRDefault="00AB360F">
      <w:pPr>
        <w:jc w:val="both"/>
        <w:rPr>
          <w:b/>
          <w:sz w:val="28"/>
          <w:szCs w:val="28"/>
        </w:rPr>
      </w:pPr>
    </w:p>
    <w:p w14:paraId="5E8809C6" w14:textId="77777777" w:rsidR="00AB360F" w:rsidRDefault="00AB360F">
      <w:pPr>
        <w:jc w:val="both"/>
        <w:rPr>
          <w:b/>
          <w:sz w:val="28"/>
          <w:szCs w:val="28"/>
        </w:rPr>
      </w:pPr>
    </w:p>
    <w:p w14:paraId="23EBD470" w14:textId="77777777" w:rsidR="00AB360F" w:rsidRDefault="00AB360F">
      <w:pPr>
        <w:jc w:val="both"/>
        <w:rPr>
          <w:b/>
          <w:sz w:val="28"/>
          <w:szCs w:val="28"/>
        </w:rPr>
      </w:pPr>
    </w:p>
    <w:p w14:paraId="2941888F" w14:textId="77777777" w:rsidR="00AB360F" w:rsidRDefault="00AB360F">
      <w:pPr>
        <w:jc w:val="both"/>
        <w:rPr>
          <w:b/>
          <w:sz w:val="28"/>
          <w:szCs w:val="28"/>
        </w:rPr>
      </w:pPr>
    </w:p>
    <w:p w14:paraId="52208E72" w14:textId="77777777" w:rsidR="00AB360F" w:rsidRDefault="00AB360F">
      <w:pPr>
        <w:jc w:val="both"/>
        <w:rPr>
          <w:b/>
          <w:sz w:val="28"/>
          <w:szCs w:val="28"/>
        </w:rPr>
      </w:pPr>
    </w:p>
    <w:p w14:paraId="4605839B" w14:textId="77777777" w:rsidR="00AB360F" w:rsidRDefault="00AB360F">
      <w:pPr>
        <w:jc w:val="both"/>
        <w:rPr>
          <w:b/>
          <w:sz w:val="28"/>
          <w:szCs w:val="28"/>
        </w:rPr>
      </w:pPr>
    </w:p>
    <w:p w14:paraId="5C96A321" w14:textId="77777777" w:rsidR="00AB360F" w:rsidRDefault="00AB360F">
      <w:pPr>
        <w:jc w:val="both"/>
        <w:rPr>
          <w:b/>
          <w:sz w:val="28"/>
          <w:szCs w:val="28"/>
        </w:rPr>
      </w:pPr>
    </w:p>
    <w:p w14:paraId="19FD1051" w14:textId="77777777" w:rsidR="00AB360F" w:rsidRDefault="00AB360F">
      <w:pPr>
        <w:jc w:val="both"/>
        <w:rPr>
          <w:b/>
          <w:sz w:val="28"/>
          <w:szCs w:val="28"/>
        </w:rPr>
      </w:pPr>
    </w:p>
    <w:p w14:paraId="1C67B969" w14:textId="77777777" w:rsidR="00AB360F" w:rsidRDefault="00AB360F">
      <w:pPr>
        <w:jc w:val="both"/>
        <w:rPr>
          <w:b/>
          <w:sz w:val="28"/>
          <w:szCs w:val="28"/>
        </w:rPr>
      </w:pPr>
    </w:p>
    <w:p w14:paraId="5240BDA5" w14:textId="77777777" w:rsidR="00AB360F" w:rsidRDefault="00AB360F">
      <w:pPr>
        <w:jc w:val="both"/>
        <w:rPr>
          <w:b/>
          <w:sz w:val="28"/>
          <w:szCs w:val="28"/>
        </w:rPr>
      </w:pPr>
    </w:p>
    <w:p w14:paraId="18B84E3E" w14:textId="77777777" w:rsidR="00AB360F" w:rsidRDefault="00AB360F">
      <w:pPr>
        <w:jc w:val="both"/>
        <w:rPr>
          <w:b/>
          <w:sz w:val="28"/>
          <w:szCs w:val="28"/>
        </w:rPr>
      </w:pPr>
    </w:p>
    <w:p w14:paraId="719E5831" w14:textId="77777777" w:rsidR="00AB360F" w:rsidRDefault="00AB360F">
      <w:pPr>
        <w:jc w:val="both"/>
        <w:rPr>
          <w:b/>
          <w:sz w:val="28"/>
          <w:szCs w:val="28"/>
        </w:rPr>
      </w:pPr>
    </w:p>
    <w:p w14:paraId="62AA4E6E" w14:textId="77777777" w:rsidR="00AB360F" w:rsidRDefault="00AB360F">
      <w:pPr>
        <w:jc w:val="both"/>
        <w:rPr>
          <w:b/>
          <w:sz w:val="28"/>
          <w:szCs w:val="28"/>
        </w:rPr>
      </w:pPr>
    </w:p>
    <w:p w14:paraId="3A8FAAE7" w14:textId="77777777" w:rsidR="00AB360F" w:rsidRDefault="00AB360F">
      <w:pPr>
        <w:jc w:val="both"/>
        <w:rPr>
          <w:b/>
          <w:sz w:val="28"/>
          <w:szCs w:val="28"/>
        </w:rPr>
      </w:pPr>
    </w:p>
    <w:p w14:paraId="349C2AB3" w14:textId="77777777" w:rsidR="00AB360F" w:rsidRDefault="00AB360F">
      <w:pPr>
        <w:jc w:val="both"/>
        <w:rPr>
          <w:b/>
          <w:sz w:val="28"/>
          <w:szCs w:val="28"/>
        </w:rPr>
      </w:pPr>
    </w:p>
    <w:p w14:paraId="661ED324" w14:textId="77777777" w:rsidR="00AB360F" w:rsidRDefault="00AB360F">
      <w:pPr>
        <w:jc w:val="both"/>
        <w:rPr>
          <w:b/>
          <w:sz w:val="28"/>
          <w:szCs w:val="28"/>
        </w:rPr>
      </w:pPr>
    </w:p>
    <w:p w14:paraId="4796FC2C"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0654F3A3"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04136AEB" w14:textId="77777777" w:rsidR="00AB360F" w:rsidRDefault="00AB360F">
      <w:pPr>
        <w:spacing w:after="0" w:line="240" w:lineRule="auto"/>
        <w:jc w:val="both"/>
      </w:pPr>
    </w:p>
    <w:p w14:paraId="77F95D69"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r>
        <w:br w:type="page"/>
      </w:r>
    </w:p>
    <w:p w14:paraId="34816D25" w14:textId="77777777" w:rsidR="00AB360F" w:rsidRDefault="00CA388A">
      <w:pPr>
        <w:pStyle w:val="Heading2"/>
      </w:pPr>
      <w:bookmarkStart w:id="19" w:name="_heading=h.pbs2k63enbsj" w:colFirst="0" w:colLast="0"/>
      <w:bookmarkEnd w:id="19"/>
      <w:r>
        <w:lastRenderedPageBreak/>
        <w:t>Seminar flour production and quality</w:t>
      </w:r>
    </w:p>
    <w:p w14:paraId="644502C6" w14:textId="77777777" w:rsidR="00AB360F" w:rsidRDefault="00CA388A">
      <w:pPr>
        <w:spacing w:before="120" w:after="0" w:line="240" w:lineRule="auto"/>
        <w:jc w:val="both"/>
        <w:rPr>
          <w:sz w:val="24"/>
          <w:szCs w:val="24"/>
        </w:rPr>
      </w:pPr>
      <w:r>
        <w:rPr>
          <w:sz w:val="24"/>
          <w:szCs w:val="24"/>
        </w:rPr>
        <w:t>Using the available internet and bibliographic resources, teams of students prepare an infographic on one of the issues and develop a discussion during the seminar between the teams using the Bingo method (preparing que</w:t>
      </w:r>
      <w:r>
        <w:rPr>
          <w:sz w:val="24"/>
          <w:szCs w:val="24"/>
        </w:rPr>
        <w:t>stions to which other students must find answers).</w:t>
      </w:r>
    </w:p>
    <w:p w14:paraId="46885A12" w14:textId="77777777" w:rsidR="00AB360F" w:rsidRDefault="00AB360F">
      <w:pPr>
        <w:spacing w:after="0" w:line="240" w:lineRule="auto"/>
        <w:jc w:val="both"/>
      </w:pPr>
    </w:p>
    <w:p w14:paraId="77F42CD7"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What cereals are used in the production of flour?</w:t>
      </w:r>
    </w:p>
    <w:p w14:paraId="6D693F2C"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Classification of flour according to the amount of grain sheaths.</w:t>
      </w:r>
    </w:p>
    <w:p w14:paraId="79A9599E"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What are the by-products of flour production?</w:t>
      </w:r>
    </w:p>
    <w:p w14:paraId="70DFEC1F"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What kind of products is barley used in?</w:t>
      </w:r>
    </w:p>
    <w:p w14:paraId="5972467D"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What products are oats used in production?</w:t>
      </w:r>
    </w:p>
    <w:p w14:paraId="1007128A"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What is the market demand for breakfast cereals in the EU and Central Asia?</w:t>
      </w:r>
    </w:p>
    <w:p w14:paraId="7A5EE589"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Protein extraction from legumes.</w:t>
      </w:r>
    </w:p>
    <w:p w14:paraId="2598BBD2"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Resistant starch,</w:t>
      </w:r>
      <w:r>
        <w:rPr>
          <w:color w:val="000000"/>
          <w:sz w:val="24"/>
          <w:szCs w:val="24"/>
        </w:rPr>
        <w:t xml:space="preserve"> its types and production.</w:t>
      </w:r>
    </w:p>
    <w:p w14:paraId="6F6A3549"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Types of extrusion and characteristics of the obtained products.</w:t>
      </w:r>
    </w:p>
    <w:p w14:paraId="588B3518" w14:textId="77777777" w:rsidR="00AB360F" w:rsidRDefault="00CA388A">
      <w:pPr>
        <w:numPr>
          <w:ilvl w:val="0"/>
          <w:numId w:val="13"/>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Types of flour used in the production of extruded products.</w:t>
      </w:r>
    </w:p>
    <w:p w14:paraId="6F80B20E" w14:textId="77777777" w:rsidR="00AB360F" w:rsidRDefault="00AB360F">
      <w:pPr>
        <w:spacing w:after="0" w:line="240" w:lineRule="auto"/>
        <w:jc w:val="both"/>
      </w:pPr>
    </w:p>
    <w:p w14:paraId="373BC935" w14:textId="77777777" w:rsidR="00AB360F" w:rsidRDefault="00CA388A">
      <w:pPr>
        <w:spacing w:after="0" w:line="240" w:lineRule="auto"/>
        <w:jc w:val="both"/>
      </w:pPr>
      <w:r>
        <w:br w:type="page"/>
      </w:r>
    </w:p>
    <w:p w14:paraId="0BA2D57E" w14:textId="77777777" w:rsidR="00AB360F" w:rsidRDefault="00CA388A">
      <w:pPr>
        <w:pStyle w:val="Heading1"/>
        <w:jc w:val="left"/>
      </w:pPr>
      <w:bookmarkStart w:id="20" w:name="_heading=h.19aevwev0otm" w:colFirst="0" w:colLast="0"/>
      <w:bookmarkEnd w:id="20"/>
      <w:r>
        <w:lastRenderedPageBreak/>
        <w:t xml:space="preserve">Theme 3 </w:t>
      </w:r>
    </w:p>
    <w:p w14:paraId="00E4F115" w14:textId="77777777" w:rsidR="00AB360F" w:rsidRDefault="00CA388A">
      <w:pPr>
        <w:pStyle w:val="Heading1"/>
        <w:jc w:val="left"/>
      </w:pPr>
      <w:r>
        <w:t>Pasta production and quality evaluation</w:t>
      </w:r>
    </w:p>
    <w:p w14:paraId="6A016FD8" w14:textId="77777777" w:rsidR="00AB360F" w:rsidRDefault="00CA388A">
      <w:pPr>
        <w:pStyle w:val="Heading2"/>
      </w:pPr>
      <w:bookmarkStart w:id="21" w:name="_heading=h.yz90z1oo3pxt" w:colFirst="0" w:colLast="0"/>
      <w:bookmarkEnd w:id="21"/>
      <w:r>
        <w:t>Theoretical materials</w:t>
      </w:r>
    </w:p>
    <w:p w14:paraId="542C9AAB" w14:textId="77777777" w:rsidR="00AB360F" w:rsidRDefault="00CA388A">
      <w:pPr>
        <w:spacing w:after="0" w:line="240" w:lineRule="auto"/>
        <w:jc w:val="both"/>
        <w:rPr>
          <w:sz w:val="24"/>
          <w:szCs w:val="24"/>
        </w:rPr>
      </w:pPr>
      <w:r>
        <w:rPr>
          <w:sz w:val="24"/>
          <w:szCs w:val="24"/>
        </w:rPr>
        <w:t>Pasta is a ready to eat, extruded product having higher nutritional properties. It is really suited for a daily balanced diet because of the higher concentration of unsaturated fatty acid. Mixing, extrusion, drying, cooling and packaging are the major step</w:t>
      </w:r>
      <w:r>
        <w:rPr>
          <w:sz w:val="24"/>
          <w:szCs w:val="24"/>
        </w:rPr>
        <w:t>s used in the production of pasta. Pasta can be produced from different cereals like sorghum, maize, wheat, rice, oats and the addition of these cereals can change the textural, functional, physicochemical properties and microstructure of pasta.</w:t>
      </w:r>
    </w:p>
    <w:p w14:paraId="4E367853" w14:textId="77777777" w:rsidR="00AB360F" w:rsidRDefault="00CA388A">
      <w:pPr>
        <w:spacing w:after="0" w:line="240" w:lineRule="auto"/>
        <w:jc w:val="both"/>
        <w:rPr>
          <w:sz w:val="24"/>
          <w:szCs w:val="24"/>
        </w:rPr>
      </w:pPr>
      <w:r>
        <w:rPr>
          <w:sz w:val="24"/>
          <w:szCs w:val="24"/>
        </w:rPr>
        <w:t>Pasta is a</w:t>
      </w:r>
      <w:r>
        <w:rPr>
          <w:sz w:val="24"/>
          <w:szCs w:val="24"/>
        </w:rPr>
        <w:t>n ancient ready to eat product made from durum wheat, water by using a high-capacity cold extruder with different types of dyes to ensure different shapes of product. It contains carbohydrates, proteins, vitamin-B Complex, iron whether it is low in sodium,</w:t>
      </w:r>
      <w:r>
        <w:rPr>
          <w:sz w:val="24"/>
          <w:szCs w:val="24"/>
        </w:rPr>
        <w:t xml:space="preserve"> amino acids and total fat. Semolina pasta contains about 74 % of carbohydrates, 11-12% of protein, 2% of fat and 12% of water. The Uncooked pasta contains about 68.2 g of starch, 11 g of protein, 4.3 g of soluble sugars, 2.8 g of fibre and 1.4 g of fat wh</w:t>
      </w:r>
      <w:r>
        <w:rPr>
          <w:sz w:val="24"/>
          <w:szCs w:val="24"/>
        </w:rPr>
        <w:t>ich provides 353 kcal.</w:t>
      </w:r>
    </w:p>
    <w:p w14:paraId="1AB2D8B4" w14:textId="77777777" w:rsidR="00AB360F" w:rsidRDefault="00CA388A">
      <w:pPr>
        <w:spacing w:after="0" w:line="240" w:lineRule="auto"/>
        <w:jc w:val="both"/>
        <w:rPr>
          <w:sz w:val="24"/>
          <w:szCs w:val="24"/>
        </w:rPr>
      </w:pPr>
      <w:r>
        <w:rPr>
          <w:sz w:val="24"/>
          <w:szCs w:val="24"/>
        </w:rPr>
        <w:t>Mixing, extrusion, cooling, packing are the major steps in the production of pasta. Cold extrusion method is commonly used here. After the drying process, the product retains 10% of moisture in it. The major things that should be tak</w:t>
      </w:r>
      <w:r>
        <w:rPr>
          <w:sz w:val="24"/>
          <w:szCs w:val="24"/>
        </w:rPr>
        <w:t>en care of for high quality pasta are proper selection of raw materials, other additives and ingredients, processing line and packaging requirements.</w:t>
      </w:r>
    </w:p>
    <w:p w14:paraId="5A302EFB" w14:textId="77777777" w:rsidR="00AB360F" w:rsidRDefault="00CA388A">
      <w:pPr>
        <w:spacing w:before="120" w:after="0" w:line="240" w:lineRule="auto"/>
        <w:jc w:val="both"/>
        <w:rPr>
          <w:b/>
          <w:sz w:val="24"/>
          <w:szCs w:val="24"/>
        </w:rPr>
      </w:pPr>
      <w:r>
        <w:rPr>
          <w:b/>
          <w:sz w:val="24"/>
          <w:szCs w:val="24"/>
        </w:rPr>
        <w:t>Storage of pasta</w:t>
      </w:r>
    </w:p>
    <w:p w14:paraId="058738DD" w14:textId="77777777" w:rsidR="00AB360F" w:rsidRDefault="00CA388A">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Dried pasta should be tightly wrapped and stored in a cool, dry place.</w:t>
      </w:r>
    </w:p>
    <w:p w14:paraId="2F9D3C6B" w14:textId="77777777" w:rsidR="00AB360F" w:rsidRDefault="00CA388A">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Fresh pasta should be kept in the refrigerator until the “use by” date. </w:t>
      </w:r>
    </w:p>
    <w:p w14:paraId="3E23AF4F" w14:textId="77777777" w:rsidR="00AB360F" w:rsidRDefault="00CA388A">
      <w:pPr>
        <w:numPr>
          <w:ilvl w:val="0"/>
          <w:numId w:val="3"/>
        </w:numPr>
        <w:pBdr>
          <w:top w:val="nil"/>
          <w:left w:val="nil"/>
          <w:bottom w:val="nil"/>
          <w:right w:val="nil"/>
          <w:between w:val="nil"/>
        </w:pBdr>
        <w:spacing w:after="0" w:line="240" w:lineRule="auto"/>
        <w:jc w:val="both"/>
        <w:rPr>
          <w:color w:val="000000"/>
          <w:sz w:val="24"/>
          <w:szCs w:val="24"/>
        </w:rPr>
      </w:pPr>
      <w:r>
        <w:rPr>
          <w:color w:val="000000"/>
          <w:sz w:val="24"/>
          <w:szCs w:val="24"/>
        </w:rPr>
        <w:t>Cooked pasta will keep for two to three days in the refrigerator.</w:t>
      </w:r>
    </w:p>
    <w:p w14:paraId="7A094CC0" w14:textId="77777777" w:rsidR="00AB360F" w:rsidRDefault="00CA388A">
      <w:pPr>
        <w:spacing w:before="120" w:after="0" w:line="240" w:lineRule="auto"/>
        <w:jc w:val="both"/>
        <w:rPr>
          <w:b/>
          <w:sz w:val="24"/>
          <w:szCs w:val="24"/>
        </w:rPr>
      </w:pPr>
      <w:r>
        <w:rPr>
          <w:b/>
          <w:sz w:val="24"/>
          <w:szCs w:val="24"/>
        </w:rPr>
        <w:t>Evaluation pasta quality</w:t>
      </w:r>
    </w:p>
    <w:p w14:paraId="51D266E6" w14:textId="77777777" w:rsidR="00AB360F" w:rsidRDefault="00CA388A">
      <w:pPr>
        <w:spacing w:after="0" w:line="240" w:lineRule="auto"/>
        <w:jc w:val="both"/>
        <w:rPr>
          <w:sz w:val="24"/>
          <w:szCs w:val="24"/>
          <w:u w:val="single"/>
        </w:rPr>
      </w:pPr>
      <w:r>
        <w:rPr>
          <w:sz w:val="24"/>
          <w:szCs w:val="24"/>
          <w:u w:val="single"/>
        </w:rPr>
        <w:t>Sensory evaluation:</w:t>
      </w:r>
    </w:p>
    <w:p w14:paraId="0FC256DB" w14:textId="77777777" w:rsidR="00AB360F" w:rsidRDefault="00CA388A">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b</w:t>
      </w:r>
      <w:r>
        <w:rPr>
          <w:color w:val="000000"/>
          <w:sz w:val="24"/>
          <w:szCs w:val="24"/>
        </w:rPr>
        <w:t>efore cooking (shape, colour), by touch considered properties of surfaces – smooth, semi-smooth, rough.</w:t>
      </w:r>
    </w:p>
    <w:p w14:paraId="2D8AC61C" w14:textId="77777777" w:rsidR="00AB360F" w:rsidRDefault="00CA388A">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after cooking with 1 % of NaCl: evaluating taste, smell and adhesiveness.</w:t>
      </w:r>
    </w:p>
    <w:p w14:paraId="3FDEDCA4" w14:textId="77777777" w:rsidR="00AB360F" w:rsidRDefault="00CA388A">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u w:val="single"/>
        </w:rPr>
        <w:t>cooking ability</w:t>
      </w:r>
      <w:r>
        <w:rPr>
          <w:color w:val="000000"/>
          <w:sz w:val="24"/>
          <w:szCs w:val="24"/>
        </w:rPr>
        <w:t xml:space="preserve"> – indicate the time in minutes for perfect cooking of pasta.</w:t>
      </w:r>
    </w:p>
    <w:p w14:paraId="63C34975" w14:textId="77777777" w:rsidR="00AB360F" w:rsidRDefault="00CA388A">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u w:val="single"/>
        </w:rPr>
        <w:t>p</w:t>
      </w:r>
      <w:r>
        <w:rPr>
          <w:color w:val="000000"/>
          <w:sz w:val="24"/>
          <w:szCs w:val="24"/>
          <w:u w:val="single"/>
        </w:rPr>
        <w:t>asta water absorption</w:t>
      </w:r>
      <w:r>
        <w:rPr>
          <w:color w:val="000000"/>
          <w:sz w:val="24"/>
          <w:szCs w:val="24"/>
        </w:rPr>
        <w:t xml:space="preserve"> – amount of water in %, which pasta absorbed during cooking.</w:t>
      </w:r>
    </w:p>
    <w:p w14:paraId="55E5EB17" w14:textId="77777777" w:rsidR="00AB360F" w:rsidRDefault="00CA388A">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u w:val="single"/>
        </w:rPr>
        <w:t>pasta volume index</w:t>
      </w:r>
      <w:r>
        <w:rPr>
          <w:color w:val="000000"/>
          <w:sz w:val="24"/>
          <w:szCs w:val="24"/>
        </w:rPr>
        <w:t xml:space="preserve"> – volume of pasta before and after cooking, expressed as multiple of original volume.</w:t>
      </w:r>
    </w:p>
    <w:p w14:paraId="7078A62C" w14:textId="77777777" w:rsidR="00AB360F" w:rsidRDefault="00CA388A">
      <w:pPr>
        <w:spacing w:before="120" w:after="0" w:line="240" w:lineRule="auto"/>
        <w:jc w:val="both"/>
        <w:rPr>
          <w:sz w:val="24"/>
          <w:szCs w:val="24"/>
        </w:rPr>
      </w:pPr>
      <w:r>
        <w:rPr>
          <w:b/>
          <w:sz w:val="24"/>
          <w:szCs w:val="24"/>
        </w:rPr>
        <w:t>Technological solutions for the production of extruded products</w:t>
      </w:r>
      <w:r>
        <w:rPr>
          <w:sz w:val="24"/>
          <w:szCs w:val="24"/>
        </w:rPr>
        <w:t xml:space="preserve"> - br</w:t>
      </w:r>
      <w:r>
        <w:rPr>
          <w:sz w:val="24"/>
          <w:szCs w:val="24"/>
        </w:rPr>
        <w:t>eakfast cereals, flakes (grit sifting, washing, boiling groats in a sugar-salt solution, cereal drying, grit flattening, heat treatment ("expansion"), airy products (whole grains or prepared pellets, the raw materials are placed in a high-pressure chamber,</w:t>
      </w:r>
      <w:r>
        <w:rPr>
          <w:sz w:val="24"/>
          <w:szCs w:val="24"/>
        </w:rPr>
        <w:t xml:space="preserve"> hermetically sealed and heated, when the moisture in the product heats up, overpressure is formed, hermeticity is broken, pressure drops, product increases in volume (expansion); extruded products (gluten-free cereals with high starch content are used as </w:t>
      </w:r>
      <w:r>
        <w:rPr>
          <w:sz w:val="24"/>
          <w:szCs w:val="24"/>
        </w:rPr>
        <w:t xml:space="preserve">raw materials, bran, sprouts, malt can be added, various spices are added: sugar, </w:t>
      </w:r>
      <w:r>
        <w:rPr>
          <w:sz w:val="24"/>
          <w:szCs w:val="24"/>
        </w:rPr>
        <w:lastRenderedPageBreak/>
        <w:t>salt, chopped nuts, etc., the extrusion process includes: cold forming, heat treatment and low pressure forming, or heat treatment and high pressure forming). Production poss</w:t>
      </w:r>
      <w:r>
        <w:rPr>
          <w:sz w:val="24"/>
          <w:szCs w:val="24"/>
        </w:rPr>
        <w:t xml:space="preserve">ibilities of extruded products with filling. Dry component mixer. Glazing equipment. </w:t>
      </w:r>
    </w:p>
    <w:p w14:paraId="5F8BD780" w14:textId="77777777" w:rsidR="00AB360F" w:rsidRDefault="00CA388A">
      <w:pPr>
        <w:spacing w:before="120" w:after="0" w:line="240" w:lineRule="auto"/>
        <w:jc w:val="both"/>
        <w:rPr>
          <w:sz w:val="24"/>
          <w:szCs w:val="24"/>
        </w:rPr>
      </w:pPr>
      <w:r>
        <w:rPr>
          <w:b/>
          <w:sz w:val="24"/>
          <w:szCs w:val="24"/>
        </w:rPr>
        <w:t>Extrusion characteristics. Equipment for the extrusion process</w:t>
      </w:r>
      <w:r>
        <w:rPr>
          <w:sz w:val="24"/>
          <w:szCs w:val="24"/>
        </w:rPr>
        <w:t xml:space="preserve"> - Extrusion. Types of extrusion. Extrusion cooking. Classification of extruders. Construction of the extrud</w:t>
      </w:r>
      <w:r>
        <w:rPr>
          <w:sz w:val="24"/>
          <w:szCs w:val="24"/>
        </w:rPr>
        <w:t xml:space="preserve">er. Twin screw extruder. Single-screw and double-screw barrel. Variations of extruder screws and matrix. </w:t>
      </w:r>
    </w:p>
    <w:p w14:paraId="12D72A89" w14:textId="77777777" w:rsidR="00AB360F" w:rsidRDefault="00AB360F">
      <w:pPr>
        <w:jc w:val="both"/>
        <w:rPr>
          <w:sz w:val="24"/>
          <w:szCs w:val="24"/>
        </w:rPr>
      </w:pPr>
    </w:p>
    <w:p w14:paraId="638785DC" w14:textId="77777777" w:rsidR="00AB360F" w:rsidRDefault="00AB360F">
      <w:pPr>
        <w:jc w:val="both"/>
        <w:rPr>
          <w:sz w:val="24"/>
          <w:szCs w:val="24"/>
        </w:rPr>
      </w:pPr>
    </w:p>
    <w:p w14:paraId="61273CAF" w14:textId="77777777" w:rsidR="00AB360F" w:rsidRDefault="00AB360F">
      <w:pPr>
        <w:jc w:val="both"/>
        <w:rPr>
          <w:sz w:val="24"/>
          <w:szCs w:val="24"/>
        </w:rPr>
      </w:pPr>
    </w:p>
    <w:p w14:paraId="394FF7C4" w14:textId="77777777" w:rsidR="00AB360F" w:rsidRDefault="00AB360F">
      <w:pPr>
        <w:jc w:val="both"/>
        <w:rPr>
          <w:sz w:val="24"/>
          <w:szCs w:val="24"/>
        </w:rPr>
      </w:pPr>
    </w:p>
    <w:p w14:paraId="4BE0ED26" w14:textId="77777777" w:rsidR="00AB360F" w:rsidRDefault="00AB360F">
      <w:pPr>
        <w:jc w:val="both"/>
        <w:rPr>
          <w:sz w:val="24"/>
          <w:szCs w:val="24"/>
        </w:rPr>
      </w:pPr>
    </w:p>
    <w:p w14:paraId="0EF6A792" w14:textId="77777777" w:rsidR="00AB360F" w:rsidRDefault="00AB360F">
      <w:pPr>
        <w:jc w:val="both"/>
        <w:rPr>
          <w:sz w:val="24"/>
          <w:szCs w:val="24"/>
        </w:rPr>
      </w:pPr>
    </w:p>
    <w:p w14:paraId="27873A92" w14:textId="77777777" w:rsidR="00AB360F" w:rsidRDefault="00AB360F">
      <w:pPr>
        <w:jc w:val="both"/>
        <w:rPr>
          <w:sz w:val="24"/>
          <w:szCs w:val="24"/>
        </w:rPr>
      </w:pPr>
    </w:p>
    <w:p w14:paraId="09DEC52A" w14:textId="77777777" w:rsidR="00AB360F" w:rsidRDefault="00AB360F">
      <w:pPr>
        <w:jc w:val="both"/>
        <w:rPr>
          <w:sz w:val="24"/>
          <w:szCs w:val="24"/>
        </w:rPr>
      </w:pPr>
    </w:p>
    <w:p w14:paraId="423E92BB" w14:textId="77777777" w:rsidR="00AB360F" w:rsidRDefault="00AB360F">
      <w:pPr>
        <w:jc w:val="both"/>
        <w:rPr>
          <w:sz w:val="24"/>
          <w:szCs w:val="24"/>
        </w:rPr>
      </w:pPr>
    </w:p>
    <w:p w14:paraId="758FEBCB" w14:textId="77777777" w:rsidR="00AB360F" w:rsidRDefault="00AB360F">
      <w:pPr>
        <w:jc w:val="both"/>
        <w:rPr>
          <w:sz w:val="24"/>
          <w:szCs w:val="24"/>
        </w:rPr>
      </w:pPr>
    </w:p>
    <w:p w14:paraId="2D55BF1C" w14:textId="77777777" w:rsidR="00AB360F" w:rsidRDefault="00AB360F">
      <w:pPr>
        <w:jc w:val="both"/>
        <w:rPr>
          <w:sz w:val="24"/>
          <w:szCs w:val="24"/>
        </w:rPr>
      </w:pPr>
    </w:p>
    <w:p w14:paraId="4D917275" w14:textId="77777777" w:rsidR="00AB360F" w:rsidRDefault="00AB360F">
      <w:pPr>
        <w:jc w:val="both"/>
        <w:rPr>
          <w:sz w:val="24"/>
          <w:szCs w:val="24"/>
        </w:rPr>
      </w:pPr>
    </w:p>
    <w:p w14:paraId="5FE0D1D0" w14:textId="77777777" w:rsidR="00AB360F" w:rsidRDefault="00AB360F">
      <w:pPr>
        <w:jc w:val="both"/>
        <w:rPr>
          <w:sz w:val="24"/>
          <w:szCs w:val="24"/>
        </w:rPr>
      </w:pPr>
    </w:p>
    <w:p w14:paraId="4EDDF433" w14:textId="77777777" w:rsidR="00AB360F" w:rsidRDefault="00AB360F">
      <w:pPr>
        <w:jc w:val="both"/>
        <w:rPr>
          <w:sz w:val="24"/>
          <w:szCs w:val="24"/>
        </w:rPr>
      </w:pPr>
    </w:p>
    <w:p w14:paraId="33EE27FD" w14:textId="77777777" w:rsidR="00AB360F" w:rsidRDefault="00AB360F">
      <w:pPr>
        <w:jc w:val="both"/>
        <w:rPr>
          <w:sz w:val="24"/>
          <w:szCs w:val="24"/>
        </w:rPr>
      </w:pPr>
    </w:p>
    <w:p w14:paraId="5280D81F" w14:textId="77777777" w:rsidR="00AB360F" w:rsidRDefault="00CA388A">
      <w:pPr>
        <w:jc w:val="both"/>
        <w:rPr>
          <w:sz w:val="24"/>
          <w:szCs w:val="24"/>
        </w:rPr>
      </w:pPr>
      <w:r>
        <w:br w:type="page"/>
      </w:r>
    </w:p>
    <w:p w14:paraId="33EFF47B" w14:textId="77777777" w:rsidR="00AB360F" w:rsidRDefault="00CA388A">
      <w:pPr>
        <w:pStyle w:val="Heading2"/>
        <w:rPr>
          <w:color w:val="385623"/>
          <w:sz w:val="24"/>
          <w:szCs w:val="24"/>
        </w:rPr>
      </w:pPr>
      <w:bookmarkStart w:id="22" w:name="_heading=h.sdyx7rxhyxu5" w:colFirst="0" w:colLast="0"/>
      <w:bookmarkEnd w:id="22"/>
      <w:r>
        <w:lastRenderedPageBreak/>
        <w:t>Laboratory work</w:t>
      </w:r>
      <w:r>
        <w:rPr>
          <w:color w:val="385623"/>
          <w:sz w:val="24"/>
          <w:szCs w:val="24"/>
        </w:rPr>
        <w:t xml:space="preserve"> </w:t>
      </w:r>
    </w:p>
    <w:p w14:paraId="1782D6A5" w14:textId="77777777" w:rsidR="00AB360F" w:rsidRDefault="00CA388A">
      <w:pPr>
        <w:pStyle w:val="Heading2"/>
      </w:pPr>
      <w:r>
        <w:t>Pasta production in laboratory condition</w:t>
      </w:r>
    </w:p>
    <w:p w14:paraId="1171481E" w14:textId="77777777" w:rsidR="00AB360F" w:rsidRDefault="00AB360F">
      <w:pPr>
        <w:pStyle w:val="Heading2"/>
      </w:pPr>
    </w:p>
    <w:p w14:paraId="41E86803" w14:textId="77777777" w:rsidR="00AB360F" w:rsidRDefault="00CA388A">
      <w:pPr>
        <w:pStyle w:val="Heading2"/>
      </w:pPr>
      <w:r>
        <w:t>Evaluation of pasta quality</w:t>
      </w:r>
    </w:p>
    <w:p w14:paraId="0BEB0F03" w14:textId="77777777" w:rsidR="00AB360F" w:rsidRDefault="00CA388A">
      <w:pPr>
        <w:spacing w:before="120" w:after="0" w:line="240" w:lineRule="auto"/>
        <w:jc w:val="both"/>
        <w:rPr>
          <w:sz w:val="24"/>
          <w:szCs w:val="24"/>
        </w:rPr>
      </w:pPr>
      <w:r>
        <w:rPr>
          <w:sz w:val="24"/>
          <w:szCs w:val="24"/>
        </w:rPr>
        <w:t>Pasta production in laboratory conditions. Evaluation of pasta quality – evaluation of cooking ability, water absorption and pasta volume.</w:t>
      </w:r>
    </w:p>
    <w:p w14:paraId="53ABAA59" w14:textId="77777777" w:rsidR="00AB360F" w:rsidRDefault="00CA388A">
      <w:pPr>
        <w:spacing w:before="120" w:after="0" w:line="240" w:lineRule="auto"/>
        <w:jc w:val="both"/>
        <w:rPr>
          <w:b/>
          <w:sz w:val="28"/>
          <w:szCs w:val="28"/>
        </w:rPr>
      </w:pPr>
      <w:r>
        <w:rPr>
          <w:b/>
          <w:sz w:val="28"/>
          <w:szCs w:val="28"/>
        </w:rPr>
        <w:t>Materials and procedures</w:t>
      </w:r>
    </w:p>
    <w:p w14:paraId="7BB30460" w14:textId="77777777" w:rsidR="00AB360F" w:rsidRDefault="00CA388A">
      <w:pPr>
        <w:spacing w:after="0" w:line="240" w:lineRule="auto"/>
        <w:jc w:val="both"/>
        <w:rPr>
          <w:b/>
          <w:color w:val="385623"/>
          <w:sz w:val="40"/>
          <w:szCs w:val="40"/>
        </w:rPr>
      </w:pPr>
      <w:r>
        <w:rPr>
          <w:sz w:val="24"/>
          <w:szCs w:val="24"/>
        </w:rPr>
        <w:t>Semolina, eggs, salt, water, extruder for pasta preparing, cooker, pots, plates, fork, sieve, cylinder, laboratory scales.</w:t>
      </w:r>
    </w:p>
    <w:p w14:paraId="1DBBD43C" w14:textId="77777777" w:rsidR="00AB360F" w:rsidRDefault="00CA388A">
      <w:pPr>
        <w:spacing w:before="120" w:after="0" w:line="240" w:lineRule="auto"/>
        <w:jc w:val="both"/>
        <w:rPr>
          <w:b/>
          <w:sz w:val="24"/>
          <w:szCs w:val="24"/>
        </w:rPr>
      </w:pPr>
      <w:r>
        <w:rPr>
          <w:b/>
          <w:sz w:val="24"/>
          <w:szCs w:val="24"/>
        </w:rPr>
        <w:t>1. Prepare pasta dough</w:t>
      </w:r>
    </w:p>
    <w:p w14:paraId="49C9B0ED" w14:textId="77777777" w:rsidR="00AB360F" w:rsidRDefault="00CA388A">
      <w:pPr>
        <w:spacing w:after="0" w:line="240" w:lineRule="auto"/>
        <w:jc w:val="both"/>
        <w:rPr>
          <w:sz w:val="24"/>
          <w:szCs w:val="24"/>
        </w:rPr>
      </w:pPr>
      <w:r>
        <w:rPr>
          <w:sz w:val="24"/>
          <w:szCs w:val="24"/>
        </w:rPr>
        <w:t>Ingredients: Semolina 1kg; 2 eggs; Water 300 mL; Salt 5g.</w:t>
      </w:r>
    </w:p>
    <w:p w14:paraId="5995579A" w14:textId="77777777" w:rsidR="00AB360F" w:rsidRDefault="00CA388A">
      <w:pPr>
        <w:spacing w:after="0" w:line="240" w:lineRule="auto"/>
        <w:jc w:val="both"/>
        <w:rPr>
          <w:sz w:val="24"/>
          <w:szCs w:val="24"/>
        </w:rPr>
      </w:pPr>
      <w:r>
        <w:rPr>
          <w:sz w:val="24"/>
          <w:szCs w:val="24"/>
        </w:rPr>
        <w:t>Mix all the ingredients for 15 minutes in a pasta ex</w:t>
      </w:r>
      <w:r>
        <w:rPr>
          <w:sz w:val="24"/>
          <w:szCs w:val="24"/>
        </w:rPr>
        <w:t>truder into a dough, after preparation of the dough, form various shapes (spaghetti and node) using matrix and cutter.</w:t>
      </w:r>
    </w:p>
    <w:p w14:paraId="514E912D" w14:textId="77777777" w:rsidR="00AB360F" w:rsidRDefault="00CA388A">
      <w:pPr>
        <w:spacing w:after="0" w:line="240" w:lineRule="auto"/>
        <w:jc w:val="both"/>
        <w:rPr>
          <w:sz w:val="24"/>
          <w:szCs w:val="24"/>
        </w:rPr>
      </w:pPr>
      <w:r>
        <w:rPr>
          <w:sz w:val="24"/>
          <w:szCs w:val="24"/>
        </w:rPr>
        <w:t>After packing the pasta, the following quality indicators are determined:</w:t>
      </w:r>
    </w:p>
    <w:p w14:paraId="4E244A35" w14:textId="77777777" w:rsidR="00AB360F" w:rsidRDefault="00CA388A">
      <w:pPr>
        <w:spacing w:before="120" w:after="0" w:line="240" w:lineRule="auto"/>
        <w:jc w:val="both"/>
        <w:rPr>
          <w:b/>
          <w:sz w:val="24"/>
          <w:szCs w:val="24"/>
        </w:rPr>
      </w:pPr>
      <w:r>
        <w:rPr>
          <w:b/>
          <w:sz w:val="24"/>
          <w:szCs w:val="24"/>
        </w:rPr>
        <w:t xml:space="preserve">2. Evaluate quality parameters of pasta and compare with industrial pasta samples </w:t>
      </w:r>
    </w:p>
    <w:p w14:paraId="613FAB71" w14:textId="77777777" w:rsidR="00AB360F" w:rsidRDefault="00CA388A">
      <w:pPr>
        <w:spacing w:before="120" w:after="0" w:line="240" w:lineRule="auto"/>
        <w:jc w:val="both"/>
        <w:rPr>
          <w:b/>
          <w:sz w:val="24"/>
          <w:szCs w:val="24"/>
        </w:rPr>
      </w:pPr>
      <w:r>
        <w:rPr>
          <w:b/>
          <w:sz w:val="24"/>
          <w:szCs w:val="24"/>
        </w:rPr>
        <w:t>Pasta cooking ability</w:t>
      </w:r>
    </w:p>
    <w:p w14:paraId="62A1063C" w14:textId="77777777" w:rsidR="00AB360F" w:rsidRDefault="00CA388A">
      <w:pPr>
        <w:spacing w:after="0" w:line="240" w:lineRule="auto"/>
        <w:jc w:val="both"/>
        <w:rPr>
          <w:sz w:val="24"/>
          <w:szCs w:val="24"/>
        </w:rPr>
      </w:pPr>
      <w:r>
        <w:rPr>
          <w:sz w:val="24"/>
          <w:szCs w:val="24"/>
          <w:u w:val="single"/>
        </w:rPr>
        <w:t>Procedure:</w:t>
      </w:r>
      <w:r>
        <w:rPr>
          <w:sz w:val="24"/>
          <w:szCs w:val="24"/>
        </w:rPr>
        <w:t xml:space="preserve"> Bring 1 l of water with 10 g NaCl heat to boil and add 100 g of pa</w:t>
      </w:r>
      <w:r>
        <w:rPr>
          <w:sz w:val="24"/>
          <w:szCs w:val="24"/>
        </w:rPr>
        <w:t>sta, mix and simmer. Good pasta preparation (cooking) is determined by taste; pasta’s starch must be gelling, i.e. the starch changes its structure and swells. The pasta doesn’t have must have gelatine on the whole surface, a hard core. The result is the t</w:t>
      </w:r>
      <w:r>
        <w:rPr>
          <w:sz w:val="24"/>
          <w:szCs w:val="24"/>
        </w:rPr>
        <w:t>ime in minutes.</w:t>
      </w:r>
    </w:p>
    <w:p w14:paraId="5679131F" w14:textId="77777777" w:rsidR="00AB360F" w:rsidRDefault="00CA388A">
      <w:pPr>
        <w:spacing w:before="120" w:after="0" w:line="240" w:lineRule="auto"/>
        <w:jc w:val="both"/>
        <w:rPr>
          <w:b/>
          <w:sz w:val="24"/>
          <w:szCs w:val="24"/>
        </w:rPr>
      </w:pPr>
      <w:r>
        <w:rPr>
          <w:b/>
          <w:sz w:val="24"/>
          <w:szCs w:val="24"/>
        </w:rPr>
        <w:t>Pasta water absorption</w:t>
      </w:r>
    </w:p>
    <w:p w14:paraId="7DDF789B" w14:textId="77777777" w:rsidR="00AB360F" w:rsidRDefault="00CA388A">
      <w:pPr>
        <w:spacing w:after="0" w:line="240" w:lineRule="auto"/>
        <w:jc w:val="both"/>
        <w:rPr>
          <w:sz w:val="24"/>
          <w:szCs w:val="24"/>
        </w:rPr>
      </w:pPr>
      <w:r>
        <w:rPr>
          <w:sz w:val="24"/>
          <w:szCs w:val="24"/>
          <w:u w:val="single"/>
        </w:rPr>
        <w:t>Procedure:</w:t>
      </w:r>
      <w:r>
        <w:rPr>
          <w:sz w:val="24"/>
          <w:szCs w:val="24"/>
        </w:rPr>
        <w:t xml:space="preserve"> after cooking, leave pasta for 2 minutes in a sieve (remove water) and after that determine the weight.</w:t>
      </w:r>
    </w:p>
    <w:p w14:paraId="0122C52E" w14:textId="77777777" w:rsidR="00AB360F" w:rsidRDefault="00CA388A">
      <w:pPr>
        <w:spacing w:after="0" w:line="240" w:lineRule="auto"/>
        <w:jc w:val="both"/>
        <w:rPr>
          <w:sz w:val="24"/>
          <w:szCs w:val="24"/>
        </w:rPr>
      </w:pPr>
      <w:r>
        <w:rPr>
          <w:sz w:val="24"/>
          <w:szCs w:val="24"/>
          <w:u w:val="single"/>
        </w:rPr>
        <w:t>Calculation</w:t>
      </w:r>
      <w:r>
        <w:rPr>
          <w:sz w:val="24"/>
          <w:szCs w:val="24"/>
        </w:rPr>
        <w:t>: the weight of cooked pasta – the mass of uncooked pasta = water absorption in g/%.</w:t>
      </w:r>
    </w:p>
    <w:p w14:paraId="2DF3145C" w14:textId="77777777" w:rsidR="00AB360F" w:rsidRDefault="00CA388A">
      <w:pPr>
        <w:spacing w:before="120" w:after="0" w:line="240" w:lineRule="auto"/>
        <w:jc w:val="both"/>
        <w:rPr>
          <w:b/>
          <w:sz w:val="24"/>
          <w:szCs w:val="24"/>
        </w:rPr>
      </w:pPr>
      <w:r>
        <w:rPr>
          <w:b/>
          <w:sz w:val="24"/>
          <w:szCs w:val="24"/>
        </w:rPr>
        <w:t xml:space="preserve">Pasta </w:t>
      </w:r>
      <w:r>
        <w:rPr>
          <w:b/>
          <w:sz w:val="24"/>
          <w:szCs w:val="24"/>
        </w:rPr>
        <w:t>volume</w:t>
      </w:r>
    </w:p>
    <w:p w14:paraId="6160CC10" w14:textId="77777777" w:rsidR="00AB360F" w:rsidRDefault="00CA388A">
      <w:pPr>
        <w:spacing w:after="0" w:line="240" w:lineRule="auto"/>
        <w:jc w:val="both"/>
        <w:rPr>
          <w:sz w:val="24"/>
          <w:szCs w:val="24"/>
        </w:rPr>
      </w:pPr>
      <w:r>
        <w:rPr>
          <w:sz w:val="24"/>
          <w:szCs w:val="24"/>
          <w:u w:val="single"/>
        </w:rPr>
        <w:t>Procedure:</w:t>
      </w:r>
      <w:r>
        <w:rPr>
          <w:sz w:val="24"/>
          <w:szCs w:val="24"/>
        </w:rPr>
        <w:t xml:space="preserve"> place 100 g of fresh uncooked pasta into a glass cylinder 1000 cm3, which is filled with water to 500 cm</w:t>
      </w:r>
      <w:r>
        <w:rPr>
          <w:sz w:val="24"/>
          <w:szCs w:val="24"/>
          <w:vertAlign w:val="superscript"/>
        </w:rPr>
        <w:t>3</w:t>
      </w:r>
      <w:r>
        <w:rPr>
          <w:sz w:val="24"/>
          <w:szCs w:val="24"/>
        </w:rPr>
        <w:t>mark slowly mixing (to run-off air) and passing the volume. Repeat the same procedure with cooked pasta.</w:t>
      </w:r>
    </w:p>
    <w:p w14:paraId="59816175" w14:textId="77777777" w:rsidR="00AB360F" w:rsidRDefault="00CA388A">
      <w:pPr>
        <w:spacing w:after="0" w:line="240" w:lineRule="auto"/>
        <w:jc w:val="both"/>
        <w:rPr>
          <w:sz w:val="24"/>
          <w:szCs w:val="24"/>
        </w:rPr>
      </w:pPr>
      <w:r>
        <w:rPr>
          <w:sz w:val="24"/>
          <w:szCs w:val="24"/>
          <w:u w:val="single"/>
        </w:rPr>
        <w:t>Calculation:</w:t>
      </w:r>
      <w:r>
        <w:rPr>
          <w:sz w:val="24"/>
          <w:szCs w:val="24"/>
        </w:rPr>
        <w:t xml:space="preserve"> the volume of c</w:t>
      </w:r>
      <w:r>
        <w:rPr>
          <w:sz w:val="24"/>
          <w:szCs w:val="24"/>
        </w:rPr>
        <w:t>ooked pasta (cm</w:t>
      </w:r>
      <w:r>
        <w:rPr>
          <w:sz w:val="24"/>
          <w:szCs w:val="24"/>
          <w:vertAlign w:val="superscript"/>
        </w:rPr>
        <w:t>3</w:t>
      </w:r>
      <w:r>
        <w:rPr>
          <w:sz w:val="24"/>
          <w:szCs w:val="24"/>
        </w:rPr>
        <w:t>): the volume of uncooked pasta (cm</w:t>
      </w:r>
      <w:r>
        <w:rPr>
          <w:sz w:val="24"/>
          <w:szCs w:val="24"/>
          <w:vertAlign w:val="superscript"/>
        </w:rPr>
        <w:t>3</w:t>
      </w:r>
      <w:r>
        <w:rPr>
          <w:sz w:val="24"/>
          <w:szCs w:val="24"/>
        </w:rPr>
        <w:t>) = multiple (dimensionless number).</w:t>
      </w:r>
    </w:p>
    <w:p w14:paraId="5384AD5B" w14:textId="77777777" w:rsidR="00AB360F" w:rsidRDefault="00CA388A">
      <w:pPr>
        <w:spacing w:before="120" w:after="0" w:line="240" w:lineRule="auto"/>
        <w:jc w:val="both"/>
        <w:rPr>
          <w:b/>
          <w:sz w:val="28"/>
          <w:szCs w:val="28"/>
        </w:rPr>
      </w:pPr>
      <w:r>
        <w:rPr>
          <w:b/>
          <w:sz w:val="28"/>
          <w:szCs w:val="28"/>
        </w:rPr>
        <w:t>Results</w:t>
      </w:r>
    </w:p>
    <w:p w14:paraId="23FB4C75" w14:textId="77777777" w:rsidR="00AB360F" w:rsidRDefault="00CA388A">
      <w:pPr>
        <w:jc w:val="both"/>
        <w:rPr>
          <w:sz w:val="24"/>
          <w:szCs w:val="24"/>
        </w:rPr>
      </w:pPr>
      <w:r>
        <w:rPr>
          <w:sz w:val="24"/>
          <w:szCs w:val="24"/>
        </w:rPr>
        <w:t>Summarise the results obtained in the laboratory work in table 3.1.</w:t>
      </w:r>
    </w:p>
    <w:p w14:paraId="7AB0FA85" w14:textId="77777777" w:rsidR="00AB360F" w:rsidRDefault="00CA388A">
      <w:pPr>
        <w:spacing w:after="0" w:line="240" w:lineRule="auto"/>
        <w:jc w:val="right"/>
        <w:rPr>
          <w:sz w:val="24"/>
          <w:szCs w:val="24"/>
        </w:rPr>
      </w:pPr>
      <w:r>
        <w:rPr>
          <w:sz w:val="24"/>
          <w:szCs w:val="24"/>
        </w:rPr>
        <w:t>Table 3.1.</w:t>
      </w:r>
    </w:p>
    <w:p w14:paraId="7287AE3C" w14:textId="77777777" w:rsidR="00AB360F" w:rsidRDefault="00CA388A">
      <w:pPr>
        <w:spacing w:after="0" w:line="240" w:lineRule="auto"/>
        <w:jc w:val="center"/>
        <w:rPr>
          <w:b/>
          <w:sz w:val="24"/>
          <w:szCs w:val="24"/>
        </w:rPr>
      </w:pPr>
      <w:r>
        <w:rPr>
          <w:b/>
          <w:sz w:val="24"/>
          <w:szCs w:val="24"/>
        </w:rPr>
        <w:t>Results of pasta quality evaluation</w:t>
      </w:r>
    </w:p>
    <w:tbl>
      <w:tblPr>
        <w:tblStyle w:val="affff5"/>
        <w:tblW w:w="90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814"/>
        <w:gridCol w:w="1814"/>
        <w:gridCol w:w="1814"/>
        <w:gridCol w:w="1814"/>
      </w:tblGrid>
      <w:tr w:rsidR="00AB360F" w14:paraId="27D9D9D3" w14:textId="77777777">
        <w:tc>
          <w:tcPr>
            <w:tcW w:w="1815" w:type="dxa"/>
            <w:shd w:val="clear" w:color="auto" w:fill="auto"/>
            <w:tcMar>
              <w:top w:w="100" w:type="dxa"/>
              <w:left w:w="100" w:type="dxa"/>
              <w:bottom w:w="100" w:type="dxa"/>
              <w:right w:w="100" w:type="dxa"/>
            </w:tcMar>
            <w:vAlign w:val="center"/>
          </w:tcPr>
          <w:p w14:paraId="5A341F9E"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Sample</w:t>
            </w:r>
          </w:p>
        </w:tc>
        <w:tc>
          <w:tcPr>
            <w:tcW w:w="1814" w:type="dxa"/>
            <w:shd w:val="clear" w:color="auto" w:fill="auto"/>
            <w:tcMar>
              <w:top w:w="100" w:type="dxa"/>
              <w:left w:w="100" w:type="dxa"/>
              <w:bottom w:w="100" w:type="dxa"/>
              <w:right w:w="100" w:type="dxa"/>
            </w:tcMar>
            <w:vAlign w:val="center"/>
          </w:tcPr>
          <w:p w14:paraId="1CADD8ED"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Sensory characteristics</w:t>
            </w:r>
          </w:p>
        </w:tc>
        <w:tc>
          <w:tcPr>
            <w:tcW w:w="1814" w:type="dxa"/>
            <w:shd w:val="clear" w:color="auto" w:fill="auto"/>
            <w:tcMar>
              <w:top w:w="100" w:type="dxa"/>
              <w:left w:w="100" w:type="dxa"/>
              <w:bottom w:w="100" w:type="dxa"/>
              <w:right w:w="100" w:type="dxa"/>
            </w:tcMar>
            <w:vAlign w:val="center"/>
          </w:tcPr>
          <w:p w14:paraId="5467BE7C"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Pasta cooking ability</w:t>
            </w:r>
          </w:p>
        </w:tc>
        <w:tc>
          <w:tcPr>
            <w:tcW w:w="1814" w:type="dxa"/>
            <w:shd w:val="clear" w:color="auto" w:fill="auto"/>
            <w:tcMar>
              <w:top w:w="100" w:type="dxa"/>
              <w:left w:w="100" w:type="dxa"/>
              <w:bottom w:w="100" w:type="dxa"/>
              <w:right w:w="100" w:type="dxa"/>
            </w:tcMar>
            <w:vAlign w:val="center"/>
          </w:tcPr>
          <w:p w14:paraId="2B037257"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Pasta water absorption</w:t>
            </w:r>
          </w:p>
        </w:tc>
        <w:tc>
          <w:tcPr>
            <w:tcW w:w="1814" w:type="dxa"/>
            <w:shd w:val="clear" w:color="auto" w:fill="auto"/>
            <w:tcMar>
              <w:top w:w="100" w:type="dxa"/>
              <w:left w:w="100" w:type="dxa"/>
              <w:bottom w:w="100" w:type="dxa"/>
              <w:right w:w="100" w:type="dxa"/>
            </w:tcMar>
            <w:vAlign w:val="center"/>
          </w:tcPr>
          <w:p w14:paraId="3E463E89"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Pasta volume</w:t>
            </w:r>
          </w:p>
        </w:tc>
      </w:tr>
      <w:tr w:rsidR="00AB360F" w14:paraId="4CB79A56" w14:textId="77777777">
        <w:tc>
          <w:tcPr>
            <w:tcW w:w="1815" w:type="dxa"/>
            <w:shd w:val="clear" w:color="auto" w:fill="auto"/>
            <w:tcMar>
              <w:top w:w="100" w:type="dxa"/>
              <w:left w:w="100" w:type="dxa"/>
              <w:bottom w:w="100" w:type="dxa"/>
              <w:right w:w="100" w:type="dxa"/>
            </w:tcMar>
          </w:tcPr>
          <w:p w14:paraId="6B863523"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16B1767B"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311AFC6A"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73523D08"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34FC4388"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r>
      <w:tr w:rsidR="00AB360F" w14:paraId="6C0F9114" w14:textId="77777777">
        <w:tc>
          <w:tcPr>
            <w:tcW w:w="1815" w:type="dxa"/>
            <w:shd w:val="clear" w:color="auto" w:fill="auto"/>
            <w:tcMar>
              <w:top w:w="100" w:type="dxa"/>
              <w:left w:w="100" w:type="dxa"/>
              <w:bottom w:w="100" w:type="dxa"/>
              <w:right w:w="100" w:type="dxa"/>
            </w:tcMar>
          </w:tcPr>
          <w:p w14:paraId="3AA8BE98"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76A48F87"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222324BB"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3944E8FC"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23AAD73A"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r>
      <w:tr w:rsidR="00AB360F" w14:paraId="25ABE110" w14:textId="77777777">
        <w:tc>
          <w:tcPr>
            <w:tcW w:w="1815" w:type="dxa"/>
            <w:shd w:val="clear" w:color="auto" w:fill="auto"/>
            <w:tcMar>
              <w:top w:w="100" w:type="dxa"/>
              <w:left w:w="100" w:type="dxa"/>
              <w:bottom w:w="100" w:type="dxa"/>
              <w:right w:w="100" w:type="dxa"/>
            </w:tcMar>
          </w:tcPr>
          <w:p w14:paraId="2C3D9145"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50FAD836"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424568C8"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7BD1A056"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340101B9"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r>
      <w:tr w:rsidR="00AB360F" w14:paraId="2AAD1A87" w14:textId="77777777">
        <w:tc>
          <w:tcPr>
            <w:tcW w:w="1815" w:type="dxa"/>
            <w:shd w:val="clear" w:color="auto" w:fill="auto"/>
            <w:tcMar>
              <w:top w:w="100" w:type="dxa"/>
              <w:left w:w="100" w:type="dxa"/>
              <w:bottom w:w="100" w:type="dxa"/>
              <w:right w:w="100" w:type="dxa"/>
            </w:tcMar>
          </w:tcPr>
          <w:p w14:paraId="4DE5E7E5"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07FE282B"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3C57A348"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091FDAB3"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2615BAD4"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r>
      <w:tr w:rsidR="00AB360F" w14:paraId="2E0E0F9B" w14:textId="77777777">
        <w:tc>
          <w:tcPr>
            <w:tcW w:w="1815" w:type="dxa"/>
            <w:shd w:val="clear" w:color="auto" w:fill="auto"/>
            <w:tcMar>
              <w:top w:w="100" w:type="dxa"/>
              <w:left w:w="100" w:type="dxa"/>
              <w:bottom w:w="100" w:type="dxa"/>
              <w:right w:w="100" w:type="dxa"/>
            </w:tcMar>
          </w:tcPr>
          <w:p w14:paraId="4DDF79C5"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114F5469"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2B65EB74"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00069A89"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186321A2"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r>
      <w:tr w:rsidR="00AB360F" w14:paraId="48C92DC1" w14:textId="77777777">
        <w:tc>
          <w:tcPr>
            <w:tcW w:w="1815" w:type="dxa"/>
            <w:shd w:val="clear" w:color="auto" w:fill="auto"/>
            <w:tcMar>
              <w:top w:w="100" w:type="dxa"/>
              <w:left w:w="100" w:type="dxa"/>
              <w:bottom w:w="100" w:type="dxa"/>
              <w:right w:w="100" w:type="dxa"/>
            </w:tcMar>
          </w:tcPr>
          <w:p w14:paraId="6C7986F0"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0D3AA6D1"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1E1E5CB2"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0DD6D80F"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c>
          <w:tcPr>
            <w:tcW w:w="1814" w:type="dxa"/>
            <w:shd w:val="clear" w:color="auto" w:fill="auto"/>
            <w:tcMar>
              <w:top w:w="100" w:type="dxa"/>
              <w:left w:w="100" w:type="dxa"/>
              <w:bottom w:w="100" w:type="dxa"/>
              <w:right w:w="100" w:type="dxa"/>
            </w:tcMar>
          </w:tcPr>
          <w:p w14:paraId="062B5E31" w14:textId="77777777" w:rsidR="00AB360F" w:rsidRDefault="00AB360F">
            <w:pPr>
              <w:widowControl w:val="0"/>
              <w:pBdr>
                <w:top w:val="nil"/>
                <w:left w:val="nil"/>
                <w:bottom w:val="nil"/>
                <w:right w:val="nil"/>
                <w:between w:val="nil"/>
              </w:pBdr>
              <w:rPr>
                <w:rFonts w:ascii="Calibri" w:eastAsia="Calibri" w:hAnsi="Calibri" w:cs="Calibri"/>
                <w:sz w:val="24"/>
                <w:szCs w:val="24"/>
              </w:rPr>
            </w:pPr>
          </w:p>
        </w:tc>
      </w:tr>
    </w:tbl>
    <w:p w14:paraId="68ED288A" w14:textId="77777777" w:rsidR="00AB360F" w:rsidRDefault="00AB360F">
      <w:pPr>
        <w:spacing w:after="0" w:line="240" w:lineRule="auto"/>
        <w:jc w:val="both"/>
        <w:rPr>
          <w:sz w:val="24"/>
          <w:szCs w:val="24"/>
        </w:rPr>
      </w:pPr>
    </w:p>
    <w:p w14:paraId="6D3937C2" w14:textId="77777777" w:rsidR="00AB360F" w:rsidRDefault="00AB360F">
      <w:pPr>
        <w:jc w:val="both"/>
        <w:rPr>
          <w:sz w:val="24"/>
          <w:szCs w:val="24"/>
        </w:rPr>
      </w:pPr>
    </w:p>
    <w:p w14:paraId="471CF075" w14:textId="77777777" w:rsidR="00AB360F" w:rsidRDefault="00CA388A">
      <w:pPr>
        <w:rPr>
          <w:b/>
          <w:sz w:val="28"/>
          <w:szCs w:val="28"/>
        </w:rPr>
      </w:pPr>
      <w:r>
        <w:rPr>
          <w:b/>
          <w:sz w:val="28"/>
          <w:szCs w:val="28"/>
        </w:rPr>
        <w:t>Conclusions</w:t>
      </w:r>
    </w:p>
    <w:p w14:paraId="3C419065" w14:textId="77777777" w:rsidR="00AB360F" w:rsidRDefault="00AB360F">
      <w:pPr>
        <w:rPr>
          <w:b/>
          <w:sz w:val="40"/>
          <w:szCs w:val="40"/>
        </w:rPr>
      </w:pPr>
    </w:p>
    <w:p w14:paraId="3A4D4F01" w14:textId="77777777" w:rsidR="00AB360F" w:rsidRDefault="00AB360F">
      <w:pPr>
        <w:rPr>
          <w:b/>
          <w:sz w:val="40"/>
          <w:szCs w:val="40"/>
        </w:rPr>
      </w:pPr>
    </w:p>
    <w:p w14:paraId="42DCAACF" w14:textId="77777777" w:rsidR="00AB360F" w:rsidRDefault="00AB360F">
      <w:pPr>
        <w:rPr>
          <w:b/>
          <w:sz w:val="40"/>
          <w:szCs w:val="40"/>
        </w:rPr>
      </w:pPr>
    </w:p>
    <w:p w14:paraId="2691B20D" w14:textId="77777777" w:rsidR="00AB360F" w:rsidRDefault="00AB360F">
      <w:pPr>
        <w:rPr>
          <w:b/>
          <w:sz w:val="40"/>
          <w:szCs w:val="40"/>
        </w:rPr>
      </w:pPr>
    </w:p>
    <w:p w14:paraId="3E6850F3" w14:textId="77777777" w:rsidR="00AB360F" w:rsidRDefault="00AB360F">
      <w:pPr>
        <w:rPr>
          <w:b/>
          <w:sz w:val="40"/>
          <w:szCs w:val="40"/>
        </w:rPr>
      </w:pPr>
    </w:p>
    <w:p w14:paraId="42F644E8" w14:textId="77777777" w:rsidR="00AB360F" w:rsidRDefault="00AB360F">
      <w:pPr>
        <w:rPr>
          <w:b/>
          <w:sz w:val="40"/>
          <w:szCs w:val="40"/>
        </w:rPr>
      </w:pPr>
    </w:p>
    <w:p w14:paraId="7CBE4ED2" w14:textId="77777777" w:rsidR="00AB360F" w:rsidRDefault="00AB360F">
      <w:pPr>
        <w:rPr>
          <w:b/>
          <w:sz w:val="40"/>
          <w:szCs w:val="40"/>
        </w:rPr>
      </w:pPr>
    </w:p>
    <w:p w14:paraId="2BE2C6A0" w14:textId="77777777" w:rsidR="00AB360F" w:rsidRDefault="00AB360F">
      <w:pPr>
        <w:rPr>
          <w:b/>
          <w:sz w:val="40"/>
          <w:szCs w:val="40"/>
        </w:rPr>
      </w:pPr>
    </w:p>
    <w:p w14:paraId="35EAB72D" w14:textId="77777777" w:rsidR="00AB360F" w:rsidRDefault="00AB360F">
      <w:pPr>
        <w:rPr>
          <w:b/>
          <w:sz w:val="40"/>
          <w:szCs w:val="40"/>
        </w:rPr>
      </w:pPr>
    </w:p>
    <w:p w14:paraId="08820507" w14:textId="77777777" w:rsidR="00AB360F" w:rsidRDefault="00AB360F">
      <w:pPr>
        <w:rPr>
          <w:b/>
          <w:sz w:val="40"/>
          <w:szCs w:val="40"/>
        </w:rPr>
      </w:pPr>
    </w:p>
    <w:p w14:paraId="7F07A28C" w14:textId="77777777" w:rsidR="00AB360F" w:rsidRDefault="00AB360F">
      <w:pPr>
        <w:rPr>
          <w:b/>
          <w:sz w:val="40"/>
          <w:szCs w:val="40"/>
        </w:rPr>
      </w:pPr>
    </w:p>
    <w:p w14:paraId="62F3E039"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40EDE537"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017F4826" w14:textId="77777777" w:rsidR="00AB360F" w:rsidRDefault="00AB360F">
      <w:pPr>
        <w:spacing w:after="0" w:line="240" w:lineRule="auto"/>
        <w:jc w:val="both"/>
      </w:pPr>
    </w:p>
    <w:p w14:paraId="0AFF9321"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p>
    <w:p w14:paraId="09BC0ABF" w14:textId="77777777" w:rsidR="00AB360F" w:rsidRDefault="00CA388A">
      <w:pPr>
        <w:rPr>
          <w:sz w:val="24"/>
          <w:szCs w:val="24"/>
        </w:rPr>
      </w:pPr>
      <w:r>
        <w:br w:type="page"/>
      </w:r>
    </w:p>
    <w:p w14:paraId="0DF4F162" w14:textId="77777777" w:rsidR="00AB360F" w:rsidRDefault="00CA388A">
      <w:pPr>
        <w:pStyle w:val="Heading2"/>
      </w:pPr>
      <w:bookmarkStart w:id="23" w:name="_heading=h.biqa88c5pg6g" w:colFirst="0" w:colLast="0"/>
      <w:bookmarkEnd w:id="23"/>
      <w:r>
        <w:lastRenderedPageBreak/>
        <w:t xml:space="preserve">Practical works </w:t>
      </w:r>
    </w:p>
    <w:p w14:paraId="08DCE9F9" w14:textId="77777777" w:rsidR="00AB360F" w:rsidRDefault="00CA388A">
      <w:pPr>
        <w:pStyle w:val="Heading2"/>
        <w:rPr>
          <w:highlight w:val="white"/>
        </w:rPr>
      </w:pPr>
      <w:r>
        <w:rPr>
          <w:highlight w:val="white"/>
        </w:rPr>
        <w:t>Packaging of pasta</w:t>
      </w:r>
    </w:p>
    <w:p w14:paraId="1E08BB7B" w14:textId="77777777" w:rsidR="00AB360F" w:rsidRDefault="00CA388A">
      <w:pPr>
        <w:spacing w:after="0" w:line="240" w:lineRule="auto"/>
        <w:jc w:val="both"/>
        <w:rPr>
          <w:sz w:val="24"/>
          <w:szCs w:val="24"/>
        </w:rPr>
      </w:pPr>
      <w:r>
        <w:rPr>
          <w:sz w:val="24"/>
          <w:szCs w:val="24"/>
        </w:rPr>
        <w:t>The aim of the work is to acquire skills in packaging of pasta with different packaging equipment using various packaging materials. The group of students is divided into teams</w:t>
      </w:r>
      <w:r>
        <w:rPr>
          <w:sz w:val="24"/>
          <w:szCs w:val="24"/>
        </w:rPr>
        <w:t xml:space="preserve"> and each team packs products using different solutions.</w:t>
      </w:r>
    </w:p>
    <w:p w14:paraId="500D1A7D" w14:textId="77777777" w:rsidR="00AB360F" w:rsidRDefault="00CA388A">
      <w:pPr>
        <w:spacing w:before="120" w:after="0" w:line="240" w:lineRule="auto"/>
        <w:jc w:val="both"/>
        <w:rPr>
          <w:b/>
          <w:sz w:val="28"/>
          <w:szCs w:val="28"/>
        </w:rPr>
      </w:pPr>
      <w:r>
        <w:rPr>
          <w:b/>
          <w:sz w:val="28"/>
          <w:szCs w:val="28"/>
        </w:rPr>
        <w:t>Materials</w:t>
      </w:r>
    </w:p>
    <w:p w14:paraId="21BE0378" w14:textId="77777777" w:rsidR="00AB360F" w:rsidRDefault="00CA388A">
      <w:pPr>
        <w:spacing w:after="0" w:line="240" w:lineRule="auto"/>
        <w:jc w:val="both"/>
        <w:rPr>
          <w:sz w:val="24"/>
          <w:szCs w:val="24"/>
        </w:rPr>
      </w:pPr>
      <w:r>
        <w:rPr>
          <w:sz w:val="24"/>
          <w:szCs w:val="24"/>
        </w:rPr>
        <w:t xml:space="preserve">Products prepared in previous experiments or raw materials purchased at the discretion of the teacher. </w:t>
      </w:r>
    </w:p>
    <w:p w14:paraId="1197CA7E" w14:textId="77777777" w:rsidR="00AB360F" w:rsidRDefault="00CA388A">
      <w:pPr>
        <w:spacing w:after="0" w:line="240" w:lineRule="auto"/>
        <w:jc w:val="both"/>
        <w:rPr>
          <w:sz w:val="24"/>
          <w:szCs w:val="24"/>
        </w:rPr>
      </w:pPr>
      <w:r>
        <w:rPr>
          <w:sz w:val="24"/>
          <w:szCs w:val="24"/>
        </w:rPr>
        <w:t xml:space="preserve">The vertical flow-pack packaging equipment and the pulsed simple hermetically sealed </w:t>
      </w:r>
      <w:r>
        <w:rPr>
          <w:sz w:val="24"/>
          <w:szCs w:val="24"/>
        </w:rPr>
        <w:t>equipment. Single-layer film packaging material in a roll with high moisture barrier properties. Ready-made pillow packages made of material with high moisture barrier properties.</w:t>
      </w:r>
    </w:p>
    <w:p w14:paraId="07400A96" w14:textId="77777777" w:rsidR="00AB360F" w:rsidRDefault="00CA388A">
      <w:pPr>
        <w:spacing w:before="120" w:after="0" w:line="240" w:lineRule="auto"/>
        <w:jc w:val="both"/>
        <w:rPr>
          <w:sz w:val="28"/>
          <w:szCs w:val="28"/>
        </w:rPr>
      </w:pPr>
      <w:r>
        <w:rPr>
          <w:b/>
          <w:sz w:val="28"/>
          <w:szCs w:val="28"/>
        </w:rPr>
        <w:t xml:space="preserve">Procedures and results </w:t>
      </w:r>
    </w:p>
    <w:p w14:paraId="3EE2C28E" w14:textId="77777777" w:rsidR="00AB360F" w:rsidRDefault="00CA388A">
      <w:pPr>
        <w:jc w:val="both"/>
        <w:rPr>
          <w:sz w:val="24"/>
          <w:szCs w:val="24"/>
        </w:rPr>
      </w:pPr>
      <w:r>
        <w:rPr>
          <w:sz w:val="24"/>
          <w:szCs w:val="24"/>
        </w:rPr>
        <w:t>The results obtained in the experiments should be re</w:t>
      </w:r>
      <w:r>
        <w:rPr>
          <w:sz w:val="24"/>
          <w:szCs w:val="24"/>
        </w:rPr>
        <w:t xml:space="preserve">flected in Table 3.2. </w:t>
      </w:r>
    </w:p>
    <w:p w14:paraId="1C4EA5EB" w14:textId="77777777" w:rsidR="00AB360F" w:rsidRDefault="00CA388A">
      <w:pPr>
        <w:jc w:val="right"/>
        <w:rPr>
          <w:b/>
          <w:sz w:val="24"/>
          <w:szCs w:val="24"/>
        </w:rPr>
      </w:pPr>
      <w:r>
        <w:rPr>
          <w:sz w:val="24"/>
          <w:szCs w:val="24"/>
        </w:rPr>
        <w:t>Table 3.2.</w:t>
      </w:r>
    </w:p>
    <w:tbl>
      <w:tblPr>
        <w:tblStyle w:val="affff6"/>
        <w:tblpPr w:leftFromText="180" w:rightFromText="180" w:vertAnchor="page" w:horzAnchor="margin" w:tblpXSpec="center" w:tblpY="6529"/>
        <w:tblW w:w="8640" w:type="dxa"/>
        <w:tblBorders>
          <w:top w:val="nil"/>
          <w:left w:val="nil"/>
          <w:bottom w:val="nil"/>
          <w:right w:val="nil"/>
          <w:insideH w:val="nil"/>
          <w:insideV w:val="nil"/>
        </w:tblBorders>
        <w:tblLayout w:type="fixed"/>
        <w:tblLook w:val="0600" w:firstRow="0" w:lastRow="0" w:firstColumn="0" w:lastColumn="0" w:noHBand="1" w:noVBand="1"/>
      </w:tblPr>
      <w:tblGrid>
        <w:gridCol w:w="3870"/>
        <w:gridCol w:w="2385"/>
        <w:gridCol w:w="2385"/>
      </w:tblGrid>
      <w:tr w:rsidR="00AB360F" w14:paraId="591FD558" w14:textId="77777777">
        <w:trPr>
          <w:trHeight w:val="285"/>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103FE42B"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Parameters</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7E20F725"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Sample packed in flow-pack shape</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vAlign w:val="center"/>
          </w:tcPr>
          <w:p w14:paraId="51B6491E"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Sample packed in pillow shape packages</w:t>
            </w:r>
          </w:p>
        </w:tc>
      </w:tr>
      <w:tr w:rsidR="00AB360F" w14:paraId="1D5127AC" w14:textId="77777777">
        <w:trPr>
          <w:trHeight w:val="285"/>
        </w:trPr>
        <w:tc>
          <w:tcPr>
            <w:tcW w:w="3870"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35487BD1"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Characteristics of the packaging material.</w:t>
            </w:r>
          </w:p>
        </w:tc>
        <w:tc>
          <w:tcPr>
            <w:tcW w:w="238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38C2DB84" w14:textId="77777777" w:rsidR="00AB360F" w:rsidRDefault="00CA388A">
            <w:pPr>
              <w:spacing w:before="240" w:line="276" w:lineRule="auto"/>
              <w:ind w:left="60" w:right="60"/>
              <w:jc w:val="right"/>
              <w:rPr>
                <w:rFonts w:ascii="Calibri" w:eastAsia="Calibri" w:hAnsi="Calibri" w:cs="Calibri"/>
                <w:sz w:val="24"/>
                <w:szCs w:val="24"/>
              </w:rPr>
            </w:pPr>
            <w:r>
              <w:rPr>
                <w:rFonts w:ascii="Calibri" w:eastAsia="Calibri" w:hAnsi="Calibri" w:cs="Calibri"/>
                <w:sz w:val="24"/>
                <w:szCs w:val="24"/>
              </w:rPr>
              <w:t xml:space="preserve"> </w:t>
            </w:r>
          </w:p>
        </w:tc>
        <w:tc>
          <w:tcPr>
            <w:tcW w:w="2385"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66C2195"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2F3D26EF" w14:textId="77777777">
        <w:trPr>
          <w:trHeight w:val="285"/>
        </w:trPr>
        <w:tc>
          <w:tcPr>
            <w:tcW w:w="38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4D6BC375"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Which packaging machine is more suitable for packaging of pasta? Describe why?</w:t>
            </w:r>
          </w:p>
        </w:tc>
        <w:tc>
          <w:tcPr>
            <w:tcW w:w="23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362E67"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3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9F0986"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22988B4A" w14:textId="77777777">
        <w:trPr>
          <w:trHeight w:val="285"/>
        </w:trPr>
        <w:tc>
          <w:tcPr>
            <w:tcW w:w="38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80B5CB7"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How well the sealing went (excellent, good, bad)?</w:t>
            </w:r>
          </w:p>
        </w:tc>
        <w:tc>
          <w:tcPr>
            <w:tcW w:w="23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F0B3AB"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3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298323"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4E469508" w14:textId="77777777">
        <w:trPr>
          <w:trHeight w:val="285"/>
        </w:trPr>
        <w:tc>
          <w:tcPr>
            <w:tcW w:w="38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51246ADA"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What is the sealing temperature of the package?</w:t>
            </w:r>
          </w:p>
        </w:tc>
        <w:tc>
          <w:tcPr>
            <w:tcW w:w="23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240648"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3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11F73B"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r>
      <w:tr w:rsidR="00AB360F" w14:paraId="2EEC8695" w14:textId="77777777">
        <w:trPr>
          <w:trHeight w:val="555"/>
        </w:trPr>
        <w:tc>
          <w:tcPr>
            <w:tcW w:w="3870"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4D044C1"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What is the sealing time (sec.) of the package?</w:t>
            </w:r>
          </w:p>
        </w:tc>
        <w:tc>
          <w:tcPr>
            <w:tcW w:w="23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EA425B"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23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007745"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r>
    </w:tbl>
    <w:p w14:paraId="42F3C6EA" w14:textId="77777777" w:rsidR="00AB360F" w:rsidRDefault="00AB360F">
      <w:pPr>
        <w:jc w:val="center"/>
        <w:rPr>
          <w:b/>
          <w:sz w:val="24"/>
          <w:szCs w:val="24"/>
        </w:rPr>
      </w:pPr>
    </w:p>
    <w:p w14:paraId="1D22CF1C" w14:textId="77777777" w:rsidR="00AB360F" w:rsidRDefault="00AB360F">
      <w:pPr>
        <w:jc w:val="center"/>
        <w:rPr>
          <w:b/>
          <w:sz w:val="24"/>
          <w:szCs w:val="24"/>
        </w:rPr>
      </w:pPr>
    </w:p>
    <w:p w14:paraId="5B701F51" w14:textId="77777777" w:rsidR="00AB360F" w:rsidRDefault="00AB360F">
      <w:pPr>
        <w:jc w:val="center"/>
        <w:rPr>
          <w:b/>
          <w:sz w:val="24"/>
          <w:szCs w:val="24"/>
        </w:rPr>
      </w:pPr>
    </w:p>
    <w:p w14:paraId="776E3E77" w14:textId="77777777" w:rsidR="00AB360F" w:rsidRDefault="00CA388A">
      <w:pPr>
        <w:rPr>
          <w:b/>
          <w:sz w:val="28"/>
          <w:szCs w:val="28"/>
        </w:rPr>
      </w:pPr>
      <w:r>
        <w:rPr>
          <w:b/>
          <w:sz w:val="28"/>
          <w:szCs w:val="28"/>
        </w:rPr>
        <w:lastRenderedPageBreak/>
        <w:t xml:space="preserve">Results </w:t>
      </w:r>
    </w:p>
    <w:p w14:paraId="5B5F457A" w14:textId="77777777" w:rsidR="00AB360F" w:rsidRDefault="00AB360F">
      <w:pPr>
        <w:jc w:val="right"/>
        <w:rPr>
          <w:sz w:val="24"/>
          <w:szCs w:val="24"/>
        </w:rPr>
      </w:pPr>
    </w:p>
    <w:p w14:paraId="70F94909" w14:textId="77777777" w:rsidR="00AB360F" w:rsidRDefault="00AB360F">
      <w:pPr>
        <w:jc w:val="right"/>
        <w:rPr>
          <w:sz w:val="24"/>
          <w:szCs w:val="24"/>
        </w:rPr>
      </w:pPr>
    </w:p>
    <w:p w14:paraId="2673D7CE" w14:textId="77777777" w:rsidR="00AB360F" w:rsidRDefault="00AB360F">
      <w:pPr>
        <w:jc w:val="right"/>
        <w:rPr>
          <w:sz w:val="24"/>
          <w:szCs w:val="24"/>
        </w:rPr>
      </w:pPr>
    </w:p>
    <w:p w14:paraId="452AC54A" w14:textId="77777777" w:rsidR="00AB360F" w:rsidRDefault="00AB360F">
      <w:pPr>
        <w:jc w:val="right"/>
        <w:rPr>
          <w:sz w:val="24"/>
          <w:szCs w:val="24"/>
        </w:rPr>
      </w:pPr>
    </w:p>
    <w:p w14:paraId="14DF7E5A" w14:textId="77777777" w:rsidR="00AB360F" w:rsidRDefault="00AB360F">
      <w:pPr>
        <w:jc w:val="right"/>
        <w:rPr>
          <w:sz w:val="24"/>
          <w:szCs w:val="24"/>
        </w:rPr>
      </w:pPr>
    </w:p>
    <w:p w14:paraId="5CFF0DB2" w14:textId="77777777" w:rsidR="00AB360F" w:rsidRDefault="00AB360F">
      <w:pPr>
        <w:jc w:val="right"/>
        <w:rPr>
          <w:sz w:val="24"/>
          <w:szCs w:val="24"/>
        </w:rPr>
      </w:pPr>
    </w:p>
    <w:p w14:paraId="3FBD5F0C" w14:textId="77777777" w:rsidR="00AB360F" w:rsidRDefault="00AB360F">
      <w:pPr>
        <w:jc w:val="right"/>
        <w:rPr>
          <w:sz w:val="24"/>
          <w:szCs w:val="24"/>
        </w:rPr>
      </w:pPr>
    </w:p>
    <w:p w14:paraId="5EF43316" w14:textId="77777777" w:rsidR="00AB360F" w:rsidRDefault="00AB360F">
      <w:pPr>
        <w:jc w:val="right"/>
        <w:rPr>
          <w:sz w:val="24"/>
          <w:szCs w:val="24"/>
        </w:rPr>
      </w:pPr>
    </w:p>
    <w:p w14:paraId="5958CA20" w14:textId="77777777" w:rsidR="00AB360F" w:rsidRDefault="00AB360F">
      <w:pPr>
        <w:jc w:val="right"/>
        <w:rPr>
          <w:sz w:val="24"/>
          <w:szCs w:val="24"/>
        </w:rPr>
      </w:pPr>
    </w:p>
    <w:p w14:paraId="3E4F267C" w14:textId="77777777" w:rsidR="00AB360F" w:rsidRDefault="00AB360F">
      <w:pPr>
        <w:jc w:val="right"/>
        <w:rPr>
          <w:sz w:val="24"/>
          <w:szCs w:val="24"/>
        </w:rPr>
      </w:pPr>
    </w:p>
    <w:p w14:paraId="7D843C5C" w14:textId="77777777" w:rsidR="00AB360F" w:rsidRDefault="00AB360F">
      <w:pPr>
        <w:jc w:val="right"/>
        <w:rPr>
          <w:sz w:val="24"/>
          <w:szCs w:val="24"/>
        </w:rPr>
      </w:pPr>
    </w:p>
    <w:p w14:paraId="550C830A" w14:textId="77777777" w:rsidR="00AB360F" w:rsidRDefault="00AB360F">
      <w:pPr>
        <w:jc w:val="right"/>
        <w:rPr>
          <w:sz w:val="24"/>
          <w:szCs w:val="24"/>
        </w:rPr>
      </w:pPr>
    </w:p>
    <w:p w14:paraId="5C0C0CF1" w14:textId="77777777" w:rsidR="00AB360F" w:rsidRDefault="00AB360F">
      <w:pPr>
        <w:jc w:val="right"/>
        <w:rPr>
          <w:sz w:val="24"/>
          <w:szCs w:val="24"/>
        </w:rPr>
      </w:pPr>
    </w:p>
    <w:p w14:paraId="5559727C" w14:textId="77777777" w:rsidR="00AB360F" w:rsidRDefault="00AB360F">
      <w:pPr>
        <w:jc w:val="right"/>
        <w:rPr>
          <w:sz w:val="24"/>
          <w:szCs w:val="24"/>
        </w:rPr>
      </w:pPr>
    </w:p>
    <w:p w14:paraId="6389DF54" w14:textId="77777777" w:rsidR="00AB360F" w:rsidRDefault="00CA388A">
      <w:pPr>
        <w:rPr>
          <w:b/>
          <w:sz w:val="40"/>
          <w:szCs w:val="40"/>
        </w:rPr>
      </w:pPr>
      <w:r>
        <w:br w:type="page"/>
      </w:r>
    </w:p>
    <w:p w14:paraId="3B498304" w14:textId="77777777" w:rsidR="00AB360F" w:rsidRDefault="00CA388A">
      <w:pPr>
        <w:spacing w:after="0" w:line="240" w:lineRule="auto"/>
        <w:rPr>
          <w:sz w:val="18"/>
          <w:szCs w:val="18"/>
        </w:rPr>
      </w:pPr>
      <w:r>
        <w:rPr>
          <w:b/>
          <w:sz w:val="28"/>
          <w:szCs w:val="28"/>
        </w:rPr>
        <w:lastRenderedPageBreak/>
        <w:t>Conclusion</w:t>
      </w:r>
    </w:p>
    <w:p w14:paraId="0E3400B4" w14:textId="77777777" w:rsidR="00AB360F" w:rsidRDefault="00CA388A">
      <w:pPr>
        <w:spacing w:before="120" w:after="0" w:line="240" w:lineRule="auto"/>
        <w:jc w:val="both"/>
        <w:rPr>
          <w:sz w:val="24"/>
          <w:szCs w:val="24"/>
        </w:rPr>
      </w:pPr>
      <w:r>
        <w:rPr>
          <w:sz w:val="24"/>
          <w:szCs w:val="24"/>
        </w:rPr>
        <w:t>After packaging the products, different groups of students compare the results. If possible, each group packs 5 packages of each type, and then observes and determines the quality of the products during storage during the study course.</w:t>
      </w:r>
    </w:p>
    <w:p w14:paraId="7C0BC178" w14:textId="77777777" w:rsidR="00AB360F" w:rsidRDefault="00CA388A">
      <w:pPr>
        <w:spacing w:before="120" w:after="0" w:line="240" w:lineRule="auto"/>
        <w:jc w:val="both"/>
        <w:rPr>
          <w:b/>
          <w:sz w:val="24"/>
          <w:szCs w:val="24"/>
        </w:rPr>
      </w:pPr>
      <w:r>
        <w:rPr>
          <w:sz w:val="24"/>
          <w:szCs w:val="24"/>
        </w:rPr>
        <w:t>During the practical</w:t>
      </w:r>
      <w:r>
        <w:rPr>
          <w:sz w:val="24"/>
          <w:szCs w:val="24"/>
        </w:rPr>
        <w:t xml:space="preserve"> work, the students learnt the skills of working with packaging equipment.</w:t>
      </w:r>
    </w:p>
    <w:p w14:paraId="6A0A0EC1" w14:textId="77777777" w:rsidR="00AB360F" w:rsidRDefault="00AB360F">
      <w:pPr>
        <w:spacing w:after="0" w:line="240" w:lineRule="auto"/>
        <w:jc w:val="both"/>
        <w:rPr>
          <w:b/>
          <w:sz w:val="24"/>
          <w:szCs w:val="24"/>
        </w:rPr>
      </w:pPr>
    </w:p>
    <w:p w14:paraId="1EE4ED30" w14:textId="77777777" w:rsidR="00AB360F" w:rsidRDefault="00AB360F">
      <w:pPr>
        <w:spacing w:after="0" w:line="240" w:lineRule="auto"/>
        <w:jc w:val="both"/>
        <w:rPr>
          <w:b/>
          <w:sz w:val="24"/>
          <w:szCs w:val="24"/>
        </w:rPr>
      </w:pPr>
    </w:p>
    <w:p w14:paraId="4F6C1391" w14:textId="77777777" w:rsidR="00AB360F" w:rsidRDefault="00AB360F">
      <w:pPr>
        <w:spacing w:after="0" w:line="240" w:lineRule="auto"/>
        <w:jc w:val="both"/>
        <w:rPr>
          <w:b/>
          <w:sz w:val="24"/>
          <w:szCs w:val="24"/>
        </w:rPr>
      </w:pPr>
    </w:p>
    <w:p w14:paraId="0037864F" w14:textId="77777777" w:rsidR="00AB360F" w:rsidRDefault="00AB360F">
      <w:pPr>
        <w:spacing w:after="0" w:line="240" w:lineRule="auto"/>
        <w:jc w:val="both"/>
        <w:rPr>
          <w:b/>
          <w:sz w:val="24"/>
          <w:szCs w:val="24"/>
        </w:rPr>
      </w:pPr>
    </w:p>
    <w:p w14:paraId="6D283600" w14:textId="77777777" w:rsidR="00AB360F" w:rsidRDefault="00AB360F">
      <w:pPr>
        <w:spacing w:after="0" w:line="240" w:lineRule="auto"/>
        <w:jc w:val="both"/>
        <w:rPr>
          <w:b/>
          <w:sz w:val="24"/>
          <w:szCs w:val="24"/>
        </w:rPr>
      </w:pPr>
    </w:p>
    <w:p w14:paraId="3AAC8BC6" w14:textId="77777777" w:rsidR="00AB360F" w:rsidRDefault="00AB360F">
      <w:pPr>
        <w:spacing w:after="0" w:line="240" w:lineRule="auto"/>
        <w:jc w:val="both"/>
        <w:rPr>
          <w:b/>
          <w:sz w:val="24"/>
          <w:szCs w:val="24"/>
        </w:rPr>
      </w:pPr>
    </w:p>
    <w:p w14:paraId="087AF0D7" w14:textId="77777777" w:rsidR="00AB360F" w:rsidRDefault="00AB360F">
      <w:pPr>
        <w:spacing w:after="0" w:line="240" w:lineRule="auto"/>
        <w:jc w:val="both"/>
        <w:rPr>
          <w:b/>
          <w:sz w:val="24"/>
          <w:szCs w:val="24"/>
        </w:rPr>
      </w:pPr>
    </w:p>
    <w:p w14:paraId="6F762DA3" w14:textId="77777777" w:rsidR="00AB360F" w:rsidRDefault="00AB360F">
      <w:pPr>
        <w:spacing w:after="0" w:line="240" w:lineRule="auto"/>
        <w:jc w:val="both"/>
        <w:rPr>
          <w:b/>
          <w:sz w:val="24"/>
          <w:szCs w:val="24"/>
        </w:rPr>
      </w:pPr>
    </w:p>
    <w:p w14:paraId="23C1B5A3" w14:textId="77777777" w:rsidR="00AB360F" w:rsidRDefault="00AB360F">
      <w:pPr>
        <w:spacing w:after="0" w:line="240" w:lineRule="auto"/>
        <w:jc w:val="both"/>
        <w:rPr>
          <w:b/>
          <w:sz w:val="24"/>
          <w:szCs w:val="24"/>
        </w:rPr>
      </w:pPr>
    </w:p>
    <w:p w14:paraId="5961E596" w14:textId="77777777" w:rsidR="00AB360F" w:rsidRDefault="00AB360F">
      <w:pPr>
        <w:spacing w:after="0" w:line="240" w:lineRule="auto"/>
        <w:jc w:val="both"/>
        <w:rPr>
          <w:b/>
          <w:sz w:val="24"/>
          <w:szCs w:val="24"/>
        </w:rPr>
      </w:pPr>
    </w:p>
    <w:p w14:paraId="1BB18E40" w14:textId="77777777" w:rsidR="00AB360F" w:rsidRDefault="00AB360F">
      <w:pPr>
        <w:spacing w:after="0" w:line="240" w:lineRule="auto"/>
        <w:jc w:val="both"/>
        <w:rPr>
          <w:b/>
          <w:sz w:val="24"/>
          <w:szCs w:val="24"/>
        </w:rPr>
      </w:pPr>
    </w:p>
    <w:p w14:paraId="05AAF02A" w14:textId="77777777" w:rsidR="00AB360F" w:rsidRDefault="00AB360F">
      <w:pPr>
        <w:spacing w:after="0" w:line="240" w:lineRule="auto"/>
        <w:jc w:val="both"/>
        <w:rPr>
          <w:b/>
          <w:sz w:val="24"/>
          <w:szCs w:val="24"/>
        </w:rPr>
      </w:pPr>
    </w:p>
    <w:p w14:paraId="09CC369B" w14:textId="77777777" w:rsidR="00AB360F" w:rsidRDefault="00AB360F">
      <w:pPr>
        <w:spacing w:after="0" w:line="240" w:lineRule="auto"/>
        <w:jc w:val="both"/>
        <w:rPr>
          <w:b/>
          <w:sz w:val="24"/>
          <w:szCs w:val="24"/>
        </w:rPr>
      </w:pPr>
    </w:p>
    <w:p w14:paraId="7A578663" w14:textId="77777777" w:rsidR="00AB360F" w:rsidRDefault="00AB360F">
      <w:pPr>
        <w:spacing w:after="0" w:line="240" w:lineRule="auto"/>
        <w:jc w:val="both"/>
        <w:rPr>
          <w:b/>
          <w:sz w:val="24"/>
          <w:szCs w:val="24"/>
        </w:rPr>
      </w:pPr>
    </w:p>
    <w:p w14:paraId="0ACB7902" w14:textId="77777777" w:rsidR="00AB360F" w:rsidRDefault="00AB360F">
      <w:pPr>
        <w:spacing w:after="0" w:line="240" w:lineRule="auto"/>
        <w:jc w:val="both"/>
        <w:rPr>
          <w:b/>
          <w:sz w:val="24"/>
          <w:szCs w:val="24"/>
        </w:rPr>
      </w:pPr>
    </w:p>
    <w:p w14:paraId="3AEDEAB7" w14:textId="77777777" w:rsidR="00AB360F" w:rsidRDefault="00AB360F">
      <w:pPr>
        <w:spacing w:after="0" w:line="240" w:lineRule="auto"/>
        <w:jc w:val="both"/>
        <w:rPr>
          <w:b/>
          <w:sz w:val="24"/>
          <w:szCs w:val="24"/>
        </w:rPr>
      </w:pPr>
    </w:p>
    <w:p w14:paraId="54522FAB" w14:textId="77777777" w:rsidR="00AB360F" w:rsidRDefault="00AB360F">
      <w:pPr>
        <w:spacing w:after="0" w:line="240" w:lineRule="auto"/>
        <w:jc w:val="both"/>
        <w:rPr>
          <w:b/>
          <w:sz w:val="24"/>
          <w:szCs w:val="24"/>
        </w:rPr>
      </w:pPr>
    </w:p>
    <w:p w14:paraId="6FFB8E02" w14:textId="77777777" w:rsidR="00AB360F" w:rsidRDefault="00AB360F">
      <w:pPr>
        <w:spacing w:after="0" w:line="240" w:lineRule="auto"/>
        <w:jc w:val="both"/>
        <w:rPr>
          <w:b/>
          <w:sz w:val="24"/>
          <w:szCs w:val="24"/>
        </w:rPr>
      </w:pPr>
    </w:p>
    <w:p w14:paraId="2083C93B" w14:textId="77777777" w:rsidR="00AB360F" w:rsidRDefault="00AB360F">
      <w:pPr>
        <w:spacing w:after="0" w:line="240" w:lineRule="auto"/>
        <w:jc w:val="both"/>
        <w:rPr>
          <w:b/>
          <w:sz w:val="24"/>
          <w:szCs w:val="24"/>
        </w:rPr>
      </w:pPr>
    </w:p>
    <w:p w14:paraId="7ACBA27D" w14:textId="77777777" w:rsidR="00AB360F" w:rsidRDefault="00AB360F">
      <w:pPr>
        <w:spacing w:after="0" w:line="240" w:lineRule="auto"/>
        <w:jc w:val="both"/>
        <w:rPr>
          <w:b/>
          <w:sz w:val="24"/>
          <w:szCs w:val="24"/>
        </w:rPr>
      </w:pPr>
    </w:p>
    <w:p w14:paraId="71258F3E" w14:textId="77777777" w:rsidR="00AB360F" w:rsidRDefault="00AB360F">
      <w:pPr>
        <w:spacing w:after="0" w:line="240" w:lineRule="auto"/>
        <w:jc w:val="both"/>
        <w:rPr>
          <w:b/>
          <w:sz w:val="24"/>
          <w:szCs w:val="24"/>
        </w:rPr>
      </w:pPr>
    </w:p>
    <w:p w14:paraId="48F524D9" w14:textId="77777777" w:rsidR="00AB360F" w:rsidRDefault="00AB360F">
      <w:pPr>
        <w:spacing w:after="0" w:line="240" w:lineRule="auto"/>
        <w:jc w:val="both"/>
        <w:rPr>
          <w:b/>
          <w:sz w:val="24"/>
          <w:szCs w:val="24"/>
        </w:rPr>
      </w:pPr>
    </w:p>
    <w:p w14:paraId="7F938540" w14:textId="77777777" w:rsidR="00AB360F" w:rsidRDefault="00AB360F">
      <w:pPr>
        <w:spacing w:after="0" w:line="240" w:lineRule="auto"/>
        <w:jc w:val="both"/>
        <w:rPr>
          <w:b/>
          <w:sz w:val="24"/>
          <w:szCs w:val="24"/>
        </w:rPr>
      </w:pPr>
    </w:p>
    <w:p w14:paraId="596BE215" w14:textId="77777777" w:rsidR="00AB360F" w:rsidRDefault="00AB360F">
      <w:pPr>
        <w:spacing w:after="0" w:line="240" w:lineRule="auto"/>
        <w:jc w:val="both"/>
        <w:rPr>
          <w:b/>
          <w:sz w:val="24"/>
          <w:szCs w:val="24"/>
        </w:rPr>
      </w:pPr>
    </w:p>
    <w:p w14:paraId="1ACD26F5" w14:textId="77777777" w:rsidR="00AB360F" w:rsidRDefault="00AB360F">
      <w:pPr>
        <w:spacing w:after="0" w:line="240" w:lineRule="auto"/>
        <w:jc w:val="both"/>
        <w:rPr>
          <w:b/>
          <w:sz w:val="24"/>
          <w:szCs w:val="24"/>
        </w:rPr>
      </w:pPr>
    </w:p>
    <w:p w14:paraId="4B5C4AFD" w14:textId="77777777" w:rsidR="00AB360F" w:rsidRDefault="00AB360F">
      <w:pPr>
        <w:spacing w:after="0" w:line="240" w:lineRule="auto"/>
        <w:jc w:val="both"/>
        <w:rPr>
          <w:b/>
          <w:sz w:val="24"/>
          <w:szCs w:val="24"/>
        </w:rPr>
      </w:pPr>
    </w:p>
    <w:p w14:paraId="2EB5986A" w14:textId="77777777" w:rsidR="00AB360F" w:rsidRDefault="00AB360F">
      <w:pPr>
        <w:spacing w:after="0" w:line="240" w:lineRule="auto"/>
        <w:jc w:val="both"/>
        <w:rPr>
          <w:b/>
          <w:sz w:val="24"/>
          <w:szCs w:val="24"/>
        </w:rPr>
      </w:pPr>
    </w:p>
    <w:p w14:paraId="07A4DF72" w14:textId="77777777" w:rsidR="00AB360F" w:rsidRDefault="00AB360F">
      <w:pPr>
        <w:spacing w:after="0" w:line="240" w:lineRule="auto"/>
        <w:jc w:val="both"/>
        <w:rPr>
          <w:b/>
          <w:sz w:val="24"/>
          <w:szCs w:val="24"/>
        </w:rPr>
      </w:pPr>
    </w:p>
    <w:p w14:paraId="5B1CD016" w14:textId="77777777" w:rsidR="00AB360F" w:rsidRDefault="00AB360F">
      <w:pPr>
        <w:spacing w:after="0" w:line="240" w:lineRule="auto"/>
        <w:jc w:val="both"/>
        <w:rPr>
          <w:b/>
          <w:sz w:val="24"/>
          <w:szCs w:val="24"/>
        </w:rPr>
      </w:pPr>
    </w:p>
    <w:p w14:paraId="7B67B441" w14:textId="77777777" w:rsidR="00AB360F" w:rsidRDefault="00AB360F">
      <w:pPr>
        <w:spacing w:after="0" w:line="240" w:lineRule="auto"/>
        <w:jc w:val="both"/>
        <w:rPr>
          <w:b/>
          <w:sz w:val="24"/>
          <w:szCs w:val="24"/>
        </w:rPr>
      </w:pPr>
    </w:p>
    <w:p w14:paraId="547B20C4" w14:textId="77777777" w:rsidR="00AB360F" w:rsidRDefault="00AB360F">
      <w:pPr>
        <w:spacing w:after="0" w:line="240" w:lineRule="auto"/>
        <w:jc w:val="both"/>
        <w:rPr>
          <w:b/>
          <w:sz w:val="24"/>
          <w:szCs w:val="24"/>
        </w:rPr>
      </w:pPr>
    </w:p>
    <w:p w14:paraId="12A4E27C" w14:textId="77777777" w:rsidR="00AB360F" w:rsidRDefault="00AB360F">
      <w:pPr>
        <w:spacing w:after="0" w:line="240" w:lineRule="auto"/>
        <w:jc w:val="both"/>
        <w:rPr>
          <w:b/>
          <w:sz w:val="24"/>
          <w:szCs w:val="24"/>
        </w:rPr>
      </w:pPr>
    </w:p>
    <w:p w14:paraId="5A917C5F" w14:textId="77777777" w:rsidR="00AB360F" w:rsidRDefault="00AB360F">
      <w:pPr>
        <w:spacing w:after="0" w:line="240" w:lineRule="auto"/>
        <w:jc w:val="both"/>
        <w:rPr>
          <w:b/>
          <w:sz w:val="24"/>
          <w:szCs w:val="24"/>
        </w:rPr>
      </w:pPr>
    </w:p>
    <w:p w14:paraId="1A5D33BD"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04968A5E"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1E46EE2D" w14:textId="77777777" w:rsidR="00AB360F" w:rsidRDefault="00AB360F">
      <w:pPr>
        <w:spacing w:after="0" w:line="240" w:lineRule="auto"/>
        <w:jc w:val="both"/>
      </w:pPr>
    </w:p>
    <w:p w14:paraId="222BE667"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p>
    <w:p w14:paraId="0932BDC9" w14:textId="77777777" w:rsidR="00AB360F" w:rsidRDefault="00CA388A">
      <w:pPr>
        <w:spacing w:before="240" w:after="240"/>
        <w:jc w:val="both"/>
        <w:rPr>
          <w:b/>
          <w:sz w:val="24"/>
          <w:szCs w:val="24"/>
        </w:rPr>
      </w:pPr>
      <w:r>
        <w:br w:type="page"/>
      </w:r>
    </w:p>
    <w:p w14:paraId="7AA77C9E" w14:textId="77777777" w:rsidR="00AB360F" w:rsidRDefault="00CA388A">
      <w:pPr>
        <w:pStyle w:val="Heading2"/>
      </w:pPr>
      <w:bookmarkStart w:id="24" w:name="_heading=h.1j8n69dtsw" w:colFirst="0" w:colLast="0"/>
      <w:bookmarkEnd w:id="24"/>
      <w:r>
        <w:lastRenderedPageBreak/>
        <w:t xml:space="preserve">Laboratory works </w:t>
      </w:r>
    </w:p>
    <w:p w14:paraId="0664A6DF" w14:textId="77777777" w:rsidR="00AB360F" w:rsidRDefault="00CA388A">
      <w:pPr>
        <w:pStyle w:val="Heading2"/>
      </w:pPr>
      <w:r>
        <w:t>Sensory evaluation of laboratory-prepared pasta</w:t>
      </w:r>
    </w:p>
    <w:p w14:paraId="5E627B06" w14:textId="77777777" w:rsidR="00AB360F" w:rsidRDefault="00CA388A">
      <w:pPr>
        <w:spacing w:before="120" w:after="0" w:line="240" w:lineRule="auto"/>
        <w:jc w:val="both"/>
        <w:rPr>
          <w:sz w:val="24"/>
          <w:szCs w:val="24"/>
        </w:rPr>
      </w:pPr>
      <w:r>
        <w:rPr>
          <w:sz w:val="24"/>
          <w:szCs w:val="24"/>
        </w:rPr>
        <w:t>Pasta from the laboratory work and industrial samples are used for the sensory evaluation.</w:t>
      </w:r>
    </w:p>
    <w:p w14:paraId="03166FFF" w14:textId="77777777" w:rsidR="00AB360F" w:rsidRDefault="00CA388A">
      <w:pPr>
        <w:spacing w:before="120" w:after="0" w:line="240" w:lineRule="auto"/>
        <w:jc w:val="both"/>
        <w:rPr>
          <w:b/>
          <w:sz w:val="28"/>
          <w:szCs w:val="28"/>
        </w:rPr>
      </w:pPr>
      <w:r>
        <w:rPr>
          <w:b/>
          <w:sz w:val="28"/>
          <w:szCs w:val="28"/>
        </w:rPr>
        <w:t>Materials and Procedures</w:t>
      </w:r>
    </w:p>
    <w:p w14:paraId="0ED342CF" w14:textId="77777777" w:rsidR="00AB360F" w:rsidRDefault="00CA388A">
      <w:pPr>
        <w:spacing w:before="120" w:after="0" w:line="240" w:lineRule="auto"/>
        <w:jc w:val="both"/>
        <w:rPr>
          <w:sz w:val="24"/>
          <w:szCs w:val="24"/>
        </w:rPr>
      </w:pPr>
      <w:r>
        <w:rPr>
          <w:sz w:val="24"/>
          <w:szCs w:val="24"/>
        </w:rPr>
        <w:t>Evaluate the sensory propertie</w:t>
      </w:r>
      <w:r>
        <w:rPr>
          <w:sz w:val="24"/>
          <w:szCs w:val="24"/>
        </w:rPr>
        <w:t>s of pasta using Table 3.3. and summarise results in table 3.4.</w:t>
      </w:r>
    </w:p>
    <w:p w14:paraId="59B6C961" w14:textId="77777777" w:rsidR="00AB360F" w:rsidRDefault="00CA388A">
      <w:pPr>
        <w:spacing w:after="0" w:line="240" w:lineRule="auto"/>
        <w:jc w:val="right"/>
        <w:rPr>
          <w:sz w:val="24"/>
          <w:szCs w:val="24"/>
        </w:rPr>
      </w:pPr>
      <w:r>
        <w:rPr>
          <w:sz w:val="24"/>
          <w:szCs w:val="24"/>
        </w:rPr>
        <w:t>Table 3.3</w:t>
      </w:r>
    </w:p>
    <w:p w14:paraId="54587856" w14:textId="77777777" w:rsidR="00AB360F" w:rsidRDefault="00CA388A">
      <w:pPr>
        <w:spacing w:after="0" w:line="240" w:lineRule="auto"/>
        <w:jc w:val="center"/>
        <w:rPr>
          <w:b/>
          <w:sz w:val="24"/>
          <w:szCs w:val="24"/>
        </w:rPr>
      </w:pPr>
      <w:r>
        <w:rPr>
          <w:b/>
          <w:sz w:val="24"/>
          <w:szCs w:val="24"/>
        </w:rPr>
        <w:t>Sensory evaluation of Pasta</w:t>
      </w:r>
    </w:p>
    <w:tbl>
      <w:tblPr>
        <w:tblStyle w:val="affff7"/>
        <w:tblW w:w="9066" w:type="dxa"/>
        <w:tblBorders>
          <w:top w:val="nil"/>
          <w:left w:val="nil"/>
          <w:bottom w:val="nil"/>
          <w:right w:val="nil"/>
          <w:insideH w:val="nil"/>
          <w:insideV w:val="nil"/>
        </w:tblBorders>
        <w:tblLayout w:type="fixed"/>
        <w:tblLook w:val="0600" w:firstRow="0" w:lastRow="0" w:firstColumn="0" w:lastColumn="0" w:noHBand="1" w:noVBand="1"/>
      </w:tblPr>
      <w:tblGrid>
        <w:gridCol w:w="1692"/>
        <w:gridCol w:w="1722"/>
        <w:gridCol w:w="1967"/>
        <w:gridCol w:w="1701"/>
        <w:gridCol w:w="1984"/>
      </w:tblGrid>
      <w:tr w:rsidR="00AB360F" w14:paraId="32176960" w14:textId="77777777">
        <w:trPr>
          <w:trHeight w:val="810"/>
        </w:trPr>
        <w:tc>
          <w:tcPr>
            <w:tcW w:w="169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10D5CDF"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Colour</w:t>
            </w:r>
          </w:p>
          <w:p w14:paraId="58B0CAD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(intensity </w:t>
            </w:r>
          </w:p>
          <w:p w14:paraId="1162DFF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1 - 5)</w:t>
            </w:r>
          </w:p>
        </w:tc>
        <w:tc>
          <w:tcPr>
            <w:tcW w:w="172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937E21A"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Aroma</w:t>
            </w:r>
          </w:p>
          <w:p w14:paraId="0FE9B63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(intensity)</w:t>
            </w:r>
          </w:p>
        </w:tc>
        <w:tc>
          <w:tcPr>
            <w:tcW w:w="196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40053B8"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Aroma</w:t>
            </w:r>
          </w:p>
          <w:p w14:paraId="6B98775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(pleasantness)</w:t>
            </w:r>
          </w:p>
        </w:tc>
        <w:tc>
          <w:tcPr>
            <w:tcW w:w="170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5327E321"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Taste</w:t>
            </w:r>
          </w:p>
        </w:tc>
        <w:tc>
          <w:tcPr>
            <w:tcW w:w="1984"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C41599B"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Structure</w:t>
            </w:r>
          </w:p>
        </w:tc>
      </w:tr>
      <w:tr w:rsidR="00AB360F" w14:paraId="5DCDD74F" w14:textId="77777777">
        <w:trPr>
          <w:trHeight w:val="285"/>
        </w:trPr>
        <w:tc>
          <w:tcPr>
            <w:tcW w:w="169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32481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w:t>
            </w:r>
          </w:p>
        </w:tc>
        <w:tc>
          <w:tcPr>
            <w:tcW w:w="1722" w:type="dxa"/>
            <w:tcBorders>
              <w:top w:val="nil"/>
              <w:left w:val="nil"/>
              <w:bottom w:val="single" w:sz="5" w:space="0" w:color="000000"/>
              <w:right w:val="single" w:sz="5" w:space="0" w:color="000000"/>
            </w:tcBorders>
            <w:tcMar>
              <w:top w:w="0" w:type="dxa"/>
              <w:left w:w="100" w:type="dxa"/>
              <w:bottom w:w="0" w:type="dxa"/>
              <w:right w:w="100" w:type="dxa"/>
            </w:tcMar>
          </w:tcPr>
          <w:p w14:paraId="6F04676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very weak</w:t>
            </w:r>
          </w:p>
        </w:tc>
        <w:tc>
          <w:tcPr>
            <w:tcW w:w="1967" w:type="dxa"/>
            <w:tcBorders>
              <w:top w:val="nil"/>
              <w:left w:val="nil"/>
              <w:bottom w:val="single" w:sz="5" w:space="0" w:color="000000"/>
              <w:right w:val="single" w:sz="5" w:space="0" w:color="000000"/>
            </w:tcBorders>
            <w:tcMar>
              <w:top w:w="0" w:type="dxa"/>
              <w:left w:w="100" w:type="dxa"/>
              <w:bottom w:w="0" w:type="dxa"/>
              <w:right w:w="100" w:type="dxa"/>
            </w:tcMar>
          </w:tcPr>
          <w:p w14:paraId="16FEE9F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pleasant</w:t>
            </w:r>
          </w:p>
        </w:tc>
        <w:tc>
          <w:tcPr>
            <w:tcW w:w="1701" w:type="dxa"/>
            <w:tcBorders>
              <w:top w:val="nil"/>
              <w:left w:val="nil"/>
              <w:bottom w:val="single" w:sz="5" w:space="0" w:color="000000"/>
              <w:right w:val="single" w:sz="5" w:space="0" w:color="000000"/>
            </w:tcBorders>
            <w:tcMar>
              <w:top w:w="0" w:type="dxa"/>
              <w:left w:w="100" w:type="dxa"/>
              <w:bottom w:w="0" w:type="dxa"/>
              <w:right w:w="100" w:type="dxa"/>
            </w:tcMar>
          </w:tcPr>
          <w:p w14:paraId="4C61F6E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excellent</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6549DDC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soft</w:t>
            </w:r>
          </w:p>
        </w:tc>
      </w:tr>
      <w:tr w:rsidR="00AB360F" w14:paraId="4482DB18" w14:textId="77777777">
        <w:trPr>
          <w:trHeight w:val="285"/>
        </w:trPr>
        <w:tc>
          <w:tcPr>
            <w:tcW w:w="169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C9DE7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tc>
        <w:tc>
          <w:tcPr>
            <w:tcW w:w="1722" w:type="dxa"/>
            <w:tcBorders>
              <w:top w:val="nil"/>
              <w:left w:val="nil"/>
              <w:bottom w:val="single" w:sz="5" w:space="0" w:color="000000"/>
              <w:right w:val="single" w:sz="5" w:space="0" w:color="000000"/>
            </w:tcBorders>
            <w:tcMar>
              <w:top w:w="0" w:type="dxa"/>
              <w:left w:w="100" w:type="dxa"/>
              <w:bottom w:w="0" w:type="dxa"/>
              <w:right w:w="100" w:type="dxa"/>
            </w:tcMar>
          </w:tcPr>
          <w:p w14:paraId="27697E1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weak</w:t>
            </w:r>
          </w:p>
        </w:tc>
        <w:tc>
          <w:tcPr>
            <w:tcW w:w="1967" w:type="dxa"/>
            <w:tcBorders>
              <w:top w:val="nil"/>
              <w:left w:val="nil"/>
              <w:bottom w:val="single" w:sz="5" w:space="0" w:color="000000"/>
              <w:right w:val="single" w:sz="5" w:space="0" w:color="000000"/>
            </w:tcBorders>
            <w:tcMar>
              <w:top w:w="0" w:type="dxa"/>
              <w:left w:w="100" w:type="dxa"/>
              <w:bottom w:w="0" w:type="dxa"/>
              <w:right w:w="100" w:type="dxa"/>
            </w:tcMar>
          </w:tcPr>
          <w:p w14:paraId="1516E49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very pleasant</w:t>
            </w:r>
          </w:p>
        </w:tc>
        <w:tc>
          <w:tcPr>
            <w:tcW w:w="1701" w:type="dxa"/>
            <w:tcBorders>
              <w:top w:val="nil"/>
              <w:left w:val="nil"/>
              <w:bottom w:val="single" w:sz="5" w:space="0" w:color="000000"/>
              <w:right w:val="single" w:sz="5" w:space="0" w:color="000000"/>
            </w:tcBorders>
            <w:tcMar>
              <w:top w:w="0" w:type="dxa"/>
              <w:left w:w="100" w:type="dxa"/>
              <w:bottom w:w="0" w:type="dxa"/>
              <w:right w:w="100" w:type="dxa"/>
            </w:tcMar>
          </w:tcPr>
          <w:p w14:paraId="2A4B489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very good</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252CD8B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little soft</w:t>
            </w:r>
          </w:p>
        </w:tc>
      </w:tr>
      <w:tr w:rsidR="00AB360F" w14:paraId="7240C9C4" w14:textId="77777777">
        <w:trPr>
          <w:trHeight w:val="285"/>
        </w:trPr>
        <w:tc>
          <w:tcPr>
            <w:tcW w:w="169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1BEFC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w:t>
            </w:r>
          </w:p>
        </w:tc>
        <w:tc>
          <w:tcPr>
            <w:tcW w:w="1722" w:type="dxa"/>
            <w:tcBorders>
              <w:top w:val="nil"/>
              <w:left w:val="nil"/>
              <w:bottom w:val="single" w:sz="5" w:space="0" w:color="000000"/>
              <w:right w:val="single" w:sz="5" w:space="0" w:color="000000"/>
            </w:tcBorders>
            <w:tcMar>
              <w:top w:w="0" w:type="dxa"/>
              <w:left w:w="100" w:type="dxa"/>
              <w:bottom w:w="0" w:type="dxa"/>
              <w:right w:w="100" w:type="dxa"/>
            </w:tcMar>
          </w:tcPr>
          <w:p w14:paraId="29CB5B4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middle weak</w:t>
            </w:r>
          </w:p>
        </w:tc>
        <w:tc>
          <w:tcPr>
            <w:tcW w:w="1967" w:type="dxa"/>
            <w:tcBorders>
              <w:top w:val="nil"/>
              <w:left w:val="nil"/>
              <w:bottom w:val="single" w:sz="5" w:space="0" w:color="000000"/>
              <w:right w:val="single" w:sz="5" w:space="0" w:color="000000"/>
            </w:tcBorders>
            <w:tcMar>
              <w:top w:w="0" w:type="dxa"/>
              <w:left w:w="100" w:type="dxa"/>
              <w:bottom w:w="0" w:type="dxa"/>
              <w:right w:w="100" w:type="dxa"/>
            </w:tcMar>
          </w:tcPr>
          <w:p w14:paraId="7979512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middle pleasant</w:t>
            </w:r>
          </w:p>
        </w:tc>
        <w:tc>
          <w:tcPr>
            <w:tcW w:w="1701" w:type="dxa"/>
            <w:tcBorders>
              <w:top w:val="nil"/>
              <w:left w:val="nil"/>
              <w:bottom w:val="single" w:sz="5" w:space="0" w:color="000000"/>
              <w:right w:val="single" w:sz="5" w:space="0" w:color="000000"/>
            </w:tcBorders>
            <w:tcMar>
              <w:top w:w="0" w:type="dxa"/>
              <w:left w:w="100" w:type="dxa"/>
              <w:bottom w:w="0" w:type="dxa"/>
              <w:right w:w="100" w:type="dxa"/>
            </w:tcMar>
          </w:tcPr>
          <w:p w14:paraId="3E2A9B3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middle good</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039124E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thicker</w:t>
            </w:r>
          </w:p>
        </w:tc>
      </w:tr>
      <w:tr w:rsidR="00AB360F" w14:paraId="0F56D5AC" w14:textId="77777777">
        <w:trPr>
          <w:trHeight w:val="285"/>
        </w:trPr>
        <w:tc>
          <w:tcPr>
            <w:tcW w:w="169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8951F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w:t>
            </w:r>
          </w:p>
        </w:tc>
        <w:tc>
          <w:tcPr>
            <w:tcW w:w="1722" w:type="dxa"/>
            <w:tcBorders>
              <w:top w:val="nil"/>
              <w:left w:val="nil"/>
              <w:bottom w:val="single" w:sz="5" w:space="0" w:color="000000"/>
              <w:right w:val="single" w:sz="5" w:space="0" w:color="000000"/>
            </w:tcBorders>
            <w:tcMar>
              <w:top w:w="0" w:type="dxa"/>
              <w:left w:w="100" w:type="dxa"/>
              <w:bottom w:w="0" w:type="dxa"/>
              <w:right w:w="100" w:type="dxa"/>
            </w:tcMar>
          </w:tcPr>
          <w:p w14:paraId="411A9B5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strong</w:t>
            </w:r>
          </w:p>
        </w:tc>
        <w:tc>
          <w:tcPr>
            <w:tcW w:w="1967" w:type="dxa"/>
            <w:tcBorders>
              <w:top w:val="nil"/>
              <w:left w:val="nil"/>
              <w:bottom w:val="single" w:sz="5" w:space="0" w:color="000000"/>
              <w:right w:val="single" w:sz="5" w:space="0" w:color="000000"/>
            </w:tcBorders>
            <w:tcMar>
              <w:top w:w="0" w:type="dxa"/>
              <w:left w:w="100" w:type="dxa"/>
              <w:bottom w:w="0" w:type="dxa"/>
              <w:right w:w="100" w:type="dxa"/>
            </w:tcMar>
          </w:tcPr>
          <w:p w14:paraId="34C6494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weak pleasant</w:t>
            </w:r>
          </w:p>
        </w:tc>
        <w:tc>
          <w:tcPr>
            <w:tcW w:w="1701" w:type="dxa"/>
            <w:tcBorders>
              <w:top w:val="nil"/>
              <w:left w:val="nil"/>
              <w:bottom w:val="single" w:sz="5" w:space="0" w:color="000000"/>
              <w:right w:val="single" w:sz="5" w:space="0" w:color="000000"/>
            </w:tcBorders>
            <w:tcMar>
              <w:top w:w="0" w:type="dxa"/>
              <w:left w:w="100" w:type="dxa"/>
              <w:bottom w:w="0" w:type="dxa"/>
              <w:right w:w="100" w:type="dxa"/>
            </w:tcMar>
          </w:tcPr>
          <w:p w14:paraId="35F6C9A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good</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57A27B0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little thick</w:t>
            </w:r>
          </w:p>
        </w:tc>
      </w:tr>
      <w:tr w:rsidR="00AB360F" w14:paraId="3C1D4357" w14:textId="77777777">
        <w:trPr>
          <w:trHeight w:val="285"/>
        </w:trPr>
        <w:tc>
          <w:tcPr>
            <w:tcW w:w="1692"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14FF35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w:t>
            </w:r>
          </w:p>
        </w:tc>
        <w:tc>
          <w:tcPr>
            <w:tcW w:w="1722" w:type="dxa"/>
            <w:tcBorders>
              <w:top w:val="nil"/>
              <w:left w:val="nil"/>
              <w:bottom w:val="single" w:sz="5" w:space="0" w:color="000000"/>
              <w:right w:val="single" w:sz="5" w:space="0" w:color="000000"/>
            </w:tcBorders>
            <w:tcMar>
              <w:top w:w="0" w:type="dxa"/>
              <w:left w:w="100" w:type="dxa"/>
              <w:bottom w:w="0" w:type="dxa"/>
              <w:right w:w="100" w:type="dxa"/>
            </w:tcMar>
          </w:tcPr>
          <w:p w14:paraId="4336170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very strong</w:t>
            </w:r>
          </w:p>
        </w:tc>
        <w:tc>
          <w:tcPr>
            <w:tcW w:w="1967" w:type="dxa"/>
            <w:tcBorders>
              <w:top w:val="nil"/>
              <w:left w:val="nil"/>
              <w:bottom w:val="single" w:sz="5" w:space="0" w:color="000000"/>
              <w:right w:val="single" w:sz="5" w:space="0" w:color="000000"/>
            </w:tcBorders>
            <w:tcMar>
              <w:top w:w="0" w:type="dxa"/>
              <w:left w:w="100" w:type="dxa"/>
              <w:bottom w:w="0" w:type="dxa"/>
              <w:right w:w="100" w:type="dxa"/>
            </w:tcMar>
          </w:tcPr>
          <w:p w14:paraId="0D1D847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unpleasant</w:t>
            </w:r>
          </w:p>
        </w:tc>
        <w:tc>
          <w:tcPr>
            <w:tcW w:w="1701" w:type="dxa"/>
            <w:tcBorders>
              <w:top w:val="nil"/>
              <w:left w:val="nil"/>
              <w:bottom w:val="single" w:sz="5" w:space="0" w:color="000000"/>
              <w:right w:val="single" w:sz="5" w:space="0" w:color="000000"/>
            </w:tcBorders>
            <w:tcMar>
              <w:top w:w="0" w:type="dxa"/>
              <w:left w:w="100" w:type="dxa"/>
              <w:bottom w:w="0" w:type="dxa"/>
              <w:right w:w="100" w:type="dxa"/>
            </w:tcMar>
          </w:tcPr>
          <w:p w14:paraId="4070844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bad</w:t>
            </w:r>
          </w:p>
        </w:tc>
        <w:tc>
          <w:tcPr>
            <w:tcW w:w="1984" w:type="dxa"/>
            <w:tcBorders>
              <w:top w:val="nil"/>
              <w:left w:val="nil"/>
              <w:bottom w:val="single" w:sz="5" w:space="0" w:color="000000"/>
              <w:right w:val="single" w:sz="5" w:space="0" w:color="000000"/>
            </w:tcBorders>
            <w:tcMar>
              <w:top w:w="0" w:type="dxa"/>
              <w:left w:w="100" w:type="dxa"/>
              <w:bottom w:w="0" w:type="dxa"/>
              <w:right w:w="100" w:type="dxa"/>
            </w:tcMar>
          </w:tcPr>
          <w:p w14:paraId="3790767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thick</w:t>
            </w:r>
          </w:p>
        </w:tc>
      </w:tr>
    </w:tbl>
    <w:p w14:paraId="49AD3C78" w14:textId="77777777" w:rsidR="00AB360F" w:rsidRDefault="00CA388A">
      <w:pPr>
        <w:spacing w:before="120" w:after="0" w:line="240" w:lineRule="auto"/>
        <w:jc w:val="both"/>
        <w:rPr>
          <w:b/>
          <w:sz w:val="28"/>
          <w:szCs w:val="28"/>
        </w:rPr>
      </w:pPr>
      <w:r>
        <w:rPr>
          <w:b/>
          <w:sz w:val="28"/>
          <w:szCs w:val="28"/>
        </w:rPr>
        <w:t xml:space="preserve">Results </w:t>
      </w:r>
    </w:p>
    <w:p w14:paraId="15F59599" w14:textId="77777777" w:rsidR="00AB360F" w:rsidRDefault="00CA388A">
      <w:pPr>
        <w:spacing w:after="0" w:line="240" w:lineRule="auto"/>
        <w:jc w:val="right"/>
        <w:rPr>
          <w:sz w:val="24"/>
          <w:szCs w:val="24"/>
        </w:rPr>
      </w:pPr>
      <w:r>
        <w:rPr>
          <w:sz w:val="24"/>
          <w:szCs w:val="24"/>
        </w:rPr>
        <w:t>Table 3.4.</w:t>
      </w:r>
    </w:p>
    <w:p w14:paraId="0978C56F" w14:textId="77777777" w:rsidR="00AB360F" w:rsidRDefault="00CA388A">
      <w:pPr>
        <w:spacing w:after="0" w:line="240" w:lineRule="auto"/>
        <w:jc w:val="center"/>
        <w:rPr>
          <w:b/>
          <w:sz w:val="24"/>
          <w:szCs w:val="24"/>
        </w:rPr>
      </w:pPr>
      <w:r>
        <w:rPr>
          <w:b/>
          <w:sz w:val="24"/>
          <w:szCs w:val="24"/>
        </w:rPr>
        <w:t>Results of sensory properties of pasta</w:t>
      </w:r>
    </w:p>
    <w:tbl>
      <w:tblPr>
        <w:tblStyle w:val="affff8"/>
        <w:tblW w:w="9066" w:type="dxa"/>
        <w:tblBorders>
          <w:top w:val="nil"/>
          <w:left w:val="nil"/>
          <w:bottom w:val="nil"/>
          <w:right w:val="nil"/>
          <w:insideH w:val="nil"/>
          <w:insideV w:val="nil"/>
        </w:tblBorders>
        <w:tblLayout w:type="fixed"/>
        <w:tblLook w:val="0600" w:firstRow="0" w:lastRow="0" w:firstColumn="0" w:lastColumn="0" w:noHBand="1" w:noVBand="1"/>
      </w:tblPr>
      <w:tblGrid>
        <w:gridCol w:w="1415"/>
        <w:gridCol w:w="1313"/>
        <w:gridCol w:w="1577"/>
        <w:gridCol w:w="1562"/>
        <w:gridCol w:w="1196"/>
        <w:gridCol w:w="2003"/>
      </w:tblGrid>
      <w:tr w:rsidR="00AB360F" w14:paraId="123DCDEB" w14:textId="77777777">
        <w:trPr>
          <w:trHeight w:val="570"/>
        </w:trPr>
        <w:tc>
          <w:tcPr>
            <w:tcW w:w="14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93AE54C"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w:t>
            </w:r>
          </w:p>
        </w:tc>
        <w:tc>
          <w:tcPr>
            <w:tcW w:w="131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37B9ABB"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Colour</w:t>
            </w:r>
          </w:p>
        </w:tc>
        <w:tc>
          <w:tcPr>
            <w:tcW w:w="1577"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7EBD72C"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Aroma (intensity)</w:t>
            </w:r>
          </w:p>
        </w:tc>
        <w:tc>
          <w:tcPr>
            <w:tcW w:w="156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DAA614A"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Aroma (pleasant)</w:t>
            </w:r>
          </w:p>
        </w:tc>
        <w:tc>
          <w:tcPr>
            <w:tcW w:w="119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C633777"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Taste</w:t>
            </w:r>
          </w:p>
        </w:tc>
        <w:tc>
          <w:tcPr>
            <w:tcW w:w="2003"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5539312"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Structure</w:t>
            </w:r>
          </w:p>
        </w:tc>
      </w:tr>
      <w:tr w:rsidR="00AB360F" w14:paraId="160255D0" w14:textId="77777777">
        <w:trPr>
          <w:trHeight w:val="285"/>
        </w:trPr>
        <w:tc>
          <w:tcPr>
            <w:tcW w:w="1415" w:type="dxa"/>
            <w:tcBorders>
              <w:top w:val="nil"/>
              <w:left w:val="single" w:sz="5" w:space="0" w:color="000000"/>
              <w:bottom w:val="nil"/>
              <w:right w:val="single" w:sz="5" w:space="0" w:color="000000"/>
            </w:tcBorders>
            <w:tcMar>
              <w:top w:w="0" w:type="dxa"/>
              <w:left w:w="100" w:type="dxa"/>
              <w:bottom w:w="0" w:type="dxa"/>
              <w:right w:w="100" w:type="dxa"/>
            </w:tcMar>
          </w:tcPr>
          <w:p w14:paraId="6811629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1313" w:type="dxa"/>
            <w:tcBorders>
              <w:top w:val="nil"/>
              <w:left w:val="nil"/>
              <w:bottom w:val="nil"/>
              <w:right w:val="single" w:sz="5" w:space="0" w:color="000000"/>
            </w:tcBorders>
            <w:tcMar>
              <w:top w:w="0" w:type="dxa"/>
              <w:left w:w="100" w:type="dxa"/>
              <w:bottom w:w="0" w:type="dxa"/>
              <w:right w:w="100" w:type="dxa"/>
            </w:tcMar>
          </w:tcPr>
          <w:p w14:paraId="7DFF6FB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1577" w:type="dxa"/>
            <w:tcBorders>
              <w:top w:val="nil"/>
              <w:left w:val="nil"/>
              <w:bottom w:val="nil"/>
              <w:right w:val="single" w:sz="5" w:space="0" w:color="000000"/>
            </w:tcBorders>
            <w:tcMar>
              <w:top w:w="0" w:type="dxa"/>
              <w:left w:w="100" w:type="dxa"/>
              <w:bottom w:w="0" w:type="dxa"/>
              <w:right w:w="100" w:type="dxa"/>
            </w:tcMar>
          </w:tcPr>
          <w:p w14:paraId="4B6D1F1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1562" w:type="dxa"/>
            <w:tcBorders>
              <w:top w:val="nil"/>
              <w:left w:val="nil"/>
              <w:bottom w:val="nil"/>
              <w:right w:val="single" w:sz="5" w:space="0" w:color="000000"/>
            </w:tcBorders>
            <w:tcMar>
              <w:top w:w="0" w:type="dxa"/>
              <w:left w:w="100" w:type="dxa"/>
              <w:bottom w:w="0" w:type="dxa"/>
              <w:right w:w="100" w:type="dxa"/>
            </w:tcMar>
          </w:tcPr>
          <w:p w14:paraId="344F636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1196" w:type="dxa"/>
            <w:tcBorders>
              <w:top w:val="nil"/>
              <w:left w:val="nil"/>
              <w:bottom w:val="nil"/>
              <w:right w:val="single" w:sz="5" w:space="0" w:color="000000"/>
            </w:tcBorders>
            <w:tcMar>
              <w:top w:w="0" w:type="dxa"/>
              <w:left w:w="100" w:type="dxa"/>
              <w:bottom w:w="0" w:type="dxa"/>
              <w:right w:w="100" w:type="dxa"/>
            </w:tcMar>
          </w:tcPr>
          <w:p w14:paraId="64A4D49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c>
          <w:tcPr>
            <w:tcW w:w="2003" w:type="dxa"/>
            <w:tcBorders>
              <w:top w:val="nil"/>
              <w:left w:val="nil"/>
              <w:bottom w:val="nil"/>
              <w:right w:val="single" w:sz="5" w:space="0" w:color="000000"/>
            </w:tcBorders>
            <w:tcMar>
              <w:top w:w="0" w:type="dxa"/>
              <w:left w:w="100" w:type="dxa"/>
              <w:bottom w:w="0" w:type="dxa"/>
              <w:right w:w="100" w:type="dxa"/>
            </w:tcMar>
          </w:tcPr>
          <w:p w14:paraId="227C4F7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4D558692" w14:textId="77777777">
        <w:trPr>
          <w:trHeight w:val="285"/>
        </w:trPr>
        <w:tc>
          <w:tcPr>
            <w:tcW w:w="1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A2D983" w14:textId="77777777" w:rsidR="00AB360F" w:rsidRDefault="00AB360F">
            <w:pPr>
              <w:jc w:val="center"/>
              <w:rPr>
                <w:rFonts w:ascii="Calibri" w:eastAsia="Calibri" w:hAnsi="Calibri" w:cs="Calibri"/>
                <w:sz w:val="24"/>
                <w:szCs w:val="24"/>
              </w:rPr>
            </w:pPr>
          </w:p>
        </w:tc>
        <w:tc>
          <w:tcPr>
            <w:tcW w:w="1313" w:type="dxa"/>
            <w:tcBorders>
              <w:top w:val="nil"/>
              <w:left w:val="nil"/>
              <w:bottom w:val="single" w:sz="5" w:space="0" w:color="000000"/>
              <w:right w:val="single" w:sz="5" w:space="0" w:color="000000"/>
            </w:tcBorders>
            <w:tcMar>
              <w:top w:w="0" w:type="dxa"/>
              <w:left w:w="100" w:type="dxa"/>
              <w:bottom w:w="0" w:type="dxa"/>
              <w:right w:w="100" w:type="dxa"/>
            </w:tcMar>
          </w:tcPr>
          <w:p w14:paraId="6C7F6555" w14:textId="77777777" w:rsidR="00AB360F" w:rsidRDefault="00AB360F">
            <w:pPr>
              <w:jc w:val="center"/>
              <w:rPr>
                <w:rFonts w:ascii="Calibri" w:eastAsia="Calibri" w:hAnsi="Calibri" w:cs="Calibri"/>
                <w:sz w:val="24"/>
                <w:szCs w:val="24"/>
              </w:rPr>
            </w:pPr>
          </w:p>
        </w:tc>
        <w:tc>
          <w:tcPr>
            <w:tcW w:w="1577" w:type="dxa"/>
            <w:tcBorders>
              <w:top w:val="nil"/>
              <w:left w:val="nil"/>
              <w:bottom w:val="single" w:sz="5" w:space="0" w:color="000000"/>
              <w:right w:val="single" w:sz="5" w:space="0" w:color="000000"/>
            </w:tcBorders>
            <w:tcMar>
              <w:top w:w="0" w:type="dxa"/>
              <w:left w:w="100" w:type="dxa"/>
              <w:bottom w:w="0" w:type="dxa"/>
              <w:right w:w="100" w:type="dxa"/>
            </w:tcMar>
          </w:tcPr>
          <w:p w14:paraId="6E5F59B3" w14:textId="77777777" w:rsidR="00AB360F" w:rsidRDefault="00AB360F">
            <w:pPr>
              <w:jc w:val="center"/>
              <w:rPr>
                <w:rFonts w:ascii="Calibri" w:eastAsia="Calibri" w:hAnsi="Calibri" w:cs="Calibri"/>
                <w:sz w:val="24"/>
                <w:szCs w:val="24"/>
              </w:rPr>
            </w:pPr>
          </w:p>
        </w:tc>
        <w:tc>
          <w:tcPr>
            <w:tcW w:w="1562" w:type="dxa"/>
            <w:tcBorders>
              <w:top w:val="nil"/>
              <w:left w:val="nil"/>
              <w:bottom w:val="single" w:sz="5" w:space="0" w:color="000000"/>
              <w:right w:val="single" w:sz="5" w:space="0" w:color="000000"/>
            </w:tcBorders>
            <w:tcMar>
              <w:top w:w="0" w:type="dxa"/>
              <w:left w:w="100" w:type="dxa"/>
              <w:bottom w:w="0" w:type="dxa"/>
              <w:right w:w="100" w:type="dxa"/>
            </w:tcMar>
          </w:tcPr>
          <w:p w14:paraId="5B01108D" w14:textId="77777777" w:rsidR="00AB360F" w:rsidRDefault="00AB360F">
            <w:pPr>
              <w:jc w:val="center"/>
              <w:rPr>
                <w:rFonts w:ascii="Calibri" w:eastAsia="Calibri" w:hAnsi="Calibri" w:cs="Calibri"/>
                <w:sz w:val="24"/>
                <w:szCs w:val="24"/>
              </w:rPr>
            </w:pPr>
          </w:p>
        </w:tc>
        <w:tc>
          <w:tcPr>
            <w:tcW w:w="1196" w:type="dxa"/>
            <w:tcBorders>
              <w:top w:val="nil"/>
              <w:left w:val="nil"/>
              <w:bottom w:val="single" w:sz="5" w:space="0" w:color="000000"/>
              <w:right w:val="single" w:sz="5" w:space="0" w:color="000000"/>
            </w:tcBorders>
            <w:tcMar>
              <w:top w:w="0" w:type="dxa"/>
              <w:left w:w="100" w:type="dxa"/>
              <w:bottom w:w="0" w:type="dxa"/>
              <w:right w:w="100" w:type="dxa"/>
            </w:tcMar>
          </w:tcPr>
          <w:p w14:paraId="52E4DA0C" w14:textId="77777777" w:rsidR="00AB360F" w:rsidRDefault="00AB360F">
            <w:pPr>
              <w:jc w:val="center"/>
              <w:rPr>
                <w:rFonts w:ascii="Calibri" w:eastAsia="Calibri" w:hAnsi="Calibri" w:cs="Calibri"/>
                <w:sz w:val="24"/>
                <w:szCs w:val="24"/>
              </w:rPr>
            </w:pPr>
          </w:p>
        </w:tc>
        <w:tc>
          <w:tcPr>
            <w:tcW w:w="2003" w:type="dxa"/>
            <w:tcBorders>
              <w:top w:val="nil"/>
              <w:left w:val="nil"/>
              <w:bottom w:val="single" w:sz="5" w:space="0" w:color="000000"/>
              <w:right w:val="single" w:sz="5" w:space="0" w:color="000000"/>
            </w:tcBorders>
            <w:tcMar>
              <w:top w:w="0" w:type="dxa"/>
              <w:left w:w="100" w:type="dxa"/>
              <w:bottom w:w="0" w:type="dxa"/>
              <w:right w:w="100" w:type="dxa"/>
            </w:tcMar>
          </w:tcPr>
          <w:p w14:paraId="308DDC9F" w14:textId="77777777" w:rsidR="00AB360F" w:rsidRDefault="00AB360F">
            <w:pPr>
              <w:jc w:val="center"/>
              <w:rPr>
                <w:rFonts w:ascii="Calibri" w:eastAsia="Calibri" w:hAnsi="Calibri" w:cs="Calibri"/>
                <w:sz w:val="24"/>
                <w:szCs w:val="24"/>
              </w:rPr>
            </w:pPr>
          </w:p>
        </w:tc>
      </w:tr>
      <w:tr w:rsidR="00AB360F" w14:paraId="20675B0E" w14:textId="77777777">
        <w:trPr>
          <w:trHeight w:val="285"/>
        </w:trPr>
        <w:tc>
          <w:tcPr>
            <w:tcW w:w="14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5185B77" w14:textId="77777777" w:rsidR="00AB360F" w:rsidRDefault="00AB360F">
            <w:pPr>
              <w:jc w:val="center"/>
              <w:rPr>
                <w:rFonts w:ascii="Calibri" w:eastAsia="Calibri" w:hAnsi="Calibri" w:cs="Calibri"/>
                <w:sz w:val="24"/>
                <w:szCs w:val="24"/>
              </w:rPr>
            </w:pPr>
          </w:p>
        </w:tc>
        <w:tc>
          <w:tcPr>
            <w:tcW w:w="1313" w:type="dxa"/>
            <w:tcBorders>
              <w:top w:val="nil"/>
              <w:left w:val="nil"/>
              <w:bottom w:val="single" w:sz="5" w:space="0" w:color="000000"/>
              <w:right w:val="single" w:sz="5" w:space="0" w:color="000000"/>
            </w:tcBorders>
            <w:tcMar>
              <w:top w:w="0" w:type="dxa"/>
              <w:left w:w="100" w:type="dxa"/>
              <w:bottom w:w="0" w:type="dxa"/>
              <w:right w:w="100" w:type="dxa"/>
            </w:tcMar>
          </w:tcPr>
          <w:p w14:paraId="7279C88F" w14:textId="77777777" w:rsidR="00AB360F" w:rsidRDefault="00AB360F">
            <w:pPr>
              <w:jc w:val="center"/>
              <w:rPr>
                <w:rFonts w:ascii="Calibri" w:eastAsia="Calibri" w:hAnsi="Calibri" w:cs="Calibri"/>
                <w:sz w:val="24"/>
                <w:szCs w:val="24"/>
              </w:rPr>
            </w:pPr>
          </w:p>
        </w:tc>
        <w:tc>
          <w:tcPr>
            <w:tcW w:w="1577" w:type="dxa"/>
            <w:tcBorders>
              <w:top w:val="nil"/>
              <w:left w:val="nil"/>
              <w:bottom w:val="single" w:sz="5" w:space="0" w:color="000000"/>
              <w:right w:val="single" w:sz="5" w:space="0" w:color="000000"/>
            </w:tcBorders>
            <w:tcMar>
              <w:top w:w="0" w:type="dxa"/>
              <w:left w:w="100" w:type="dxa"/>
              <w:bottom w:w="0" w:type="dxa"/>
              <w:right w:w="100" w:type="dxa"/>
            </w:tcMar>
          </w:tcPr>
          <w:p w14:paraId="450FF81B" w14:textId="77777777" w:rsidR="00AB360F" w:rsidRDefault="00AB360F">
            <w:pPr>
              <w:jc w:val="center"/>
              <w:rPr>
                <w:rFonts w:ascii="Calibri" w:eastAsia="Calibri" w:hAnsi="Calibri" w:cs="Calibri"/>
                <w:sz w:val="24"/>
                <w:szCs w:val="24"/>
              </w:rPr>
            </w:pPr>
          </w:p>
        </w:tc>
        <w:tc>
          <w:tcPr>
            <w:tcW w:w="1562" w:type="dxa"/>
            <w:tcBorders>
              <w:top w:val="nil"/>
              <w:left w:val="nil"/>
              <w:bottom w:val="single" w:sz="5" w:space="0" w:color="000000"/>
              <w:right w:val="single" w:sz="5" w:space="0" w:color="000000"/>
            </w:tcBorders>
            <w:tcMar>
              <w:top w:w="0" w:type="dxa"/>
              <w:left w:w="100" w:type="dxa"/>
              <w:bottom w:w="0" w:type="dxa"/>
              <w:right w:w="100" w:type="dxa"/>
            </w:tcMar>
          </w:tcPr>
          <w:p w14:paraId="10ADFBDA" w14:textId="77777777" w:rsidR="00AB360F" w:rsidRDefault="00AB360F">
            <w:pPr>
              <w:jc w:val="center"/>
              <w:rPr>
                <w:rFonts w:ascii="Calibri" w:eastAsia="Calibri" w:hAnsi="Calibri" w:cs="Calibri"/>
                <w:sz w:val="24"/>
                <w:szCs w:val="24"/>
              </w:rPr>
            </w:pPr>
          </w:p>
        </w:tc>
        <w:tc>
          <w:tcPr>
            <w:tcW w:w="1196" w:type="dxa"/>
            <w:tcBorders>
              <w:top w:val="nil"/>
              <w:left w:val="nil"/>
              <w:bottom w:val="single" w:sz="5" w:space="0" w:color="000000"/>
              <w:right w:val="single" w:sz="5" w:space="0" w:color="000000"/>
            </w:tcBorders>
            <w:tcMar>
              <w:top w:w="0" w:type="dxa"/>
              <w:left w:w="100" w:type="dxa"/>
              <w:bottom w:w="0" w:type="dxa"/>
              <w:right w:w="100" w:type="dxa"/>
            </w:tcMar>
          </w:tcPr>
          <w:p w14:paraId="7DA39E14" w14:textId="77777777" w:rsidR="00AB360F" w:rsidRDefault="00AB360F">
            <w:pPr>
              <w:jc w:val="center"/>
              <w:rPr>
                <w:rFonts w:ascii="Calibri" w:eastAsia="Calibri" w:hAnsi="Calibri" w:cs="Calibri"/>
                <w:sz w:val="24"/>
                <w:szCs w:val="24"/>
              </w:rPr>
            </w:pPr>
          </w:p>
        </w:tc>
        <w:tc>
          <w:tcPr>
            <w:tcW w:w="2003" w:type="dxa"/>
            <w:tcBorders>
              <w:top w:val="nil"/>
              <w:left w:val="nil"/>
              <w:bottom w:val="single" w:sz="5" w:space="0" w:color="000000"/>
              <w:right w:val="single" w:sz="5" w:space="0" w:color="000000"/>
            </w:tcBorders>
            <w:tcMar>
              <w:top w:w="0" w:type="dxa"/>
              <w:left w:w="100" w:type="dxa"/>
              <w:bottom w:w="0" w:type="dxa"/>
              <w:right w:w="100" w:type="dxa"/>
            </w:tcMar>
          </w:tcPr>
          <w:p w14:paraId="08F454D6" w14:textId="77777777" w:rsidR="00AB360F" w:rsidRDefault="00AB360F">
            <w:pPr>
              <w:jc w:val="center"/>
              <w:rPr>
                <w:rFonts w:ascii="Calibri" w:eastAsia="Calibri" w:hAnsi="Calibri" w:cs="Calibri"/>
                <w:sz w:val="24"/>
                <w:szCs w:val="24"/>
              </w:rPr>
            </w:pPr>
          </w:p>
        </w:tc>
      </w:tr>
    </w:tbl>
    <w:p w14:paraId="381CDC3D" w14:textId="77777777" w:rsidR="00AB360F" w:rsidRDefault="00CA388A">
      <w:pPr>
        <w:spacing w:before="120" w:after="0" w:line="240" w:lineRule="auto"/>
        <w:jc w:val="both"/>
        <w:rPr>
          <w:b/>
          <w:sz w:val="28"/>
          <w:szCs w:val="28"/>
        </w:rPr>
      </w:pPr>
      <w:r>
        <w:rPr>
          <w:b/>
          <w:sz w:val="28"/>
          <w:szCs w:val="28"/>
        </w:rPr>
        <w:t>Conclusion</w:t>
      </w:r>
    </w:p>
    <w:p w14:paraId="4639D3D2" w14:textId="77777777" w:rsidR="00AB360F" w:rsidRDefault="00AB360F">
      <w:pPr>
        <w:spacing w:before="120" w:after="0" w:line="240" w:lineRule="auto"/>
        <w:jc w:val="both"/>
        <w:rPr>
          <w:b/>
          <w:sz w:val="28"/>
          <w:szCs w:val="28"/>
        </w:rPr>
      </w:pPr>
    </w:p>
    <w:p w14:paraId="337FF9F4" w14:textId="77777777" w:rsidR="00AB360F" w:rsidRDefault="00AB360F">
      <w:pPr>
        <w:spacing w:before="120" w:after="0" w:line="240" w:lineRule="auto"/>
        <w:jc w:val="both"/>
        <w:rPr>
          <w:b/>
          <w:sz w:val="28"/>
          <w:szCs w:val="28"/>
        </w:rPr>
      </w:pPr>
    </w:p>
    <w:p w14:paraId="4FA4D73D" w14:textId="77777777" w:rsidR="00AB360F" w:rsidRDefault="00AB360F">
      <w:pPr>
        <w:spacing w:before="120" w:after="0" w:line="240" w:lineRule="auto"/>
        <w:jc w:val="both"/>
        <w:rPr>
          <w:b/>
          <w:sz w:val="28"/>
          <w:szCs w:val="28"/>
        </w:rPr>
      </w:pPr>
    </w:p>
    <w:p w14:paraId="01E21196" w14:textId="77777777" w:rsidR="00AB360F" w:rsidRDefault="00AB360F">
      <w:pPr>
        <w:spacing w:before="120" w:after="0" w:line="240" w:lineRule="auto"/>
        <w:jc w:val="both"/>
        <w:rPr>
          <w:b/>
          <w:sz w:val="28"/>
          <w:szCs w:val="28"/>
        </w:rPr>
      </w:pPr>
    </w:p>
    <w:p w14:paraId="58C95379" w14:textId="77777777" w:rsidR="00AB360F" w:rsidRDefault="00AB360F">
      <w:pPr>
        <w:spacing w:before="120" w:after="0" w:line="240" w:lineRule="auto"/>
        <w:jc w:val="both"/>
        <w:rPr>
          <w:b/>
          <w:sz w:val="28"/>
          <w:szCs w:val="28"/>
        </w:rPr>
      </w:pPr>
    </w:p>
    <w:p w14:paraId="3E943AB3" w14:textId="77777777" w:rsidR="00AB360F" w:rsidRDefault="00AB360F">
      <w:pPr>
        <w:spacing w:before="120" w:after="0" w:line="240" w:lineRule="auto"/>
        <w:jc w:val="both"/>
        <w:rPr>
          <w:b/>
          <w:sz w:val="28"/>
          <w:szCs w:val="28"/>
        </w:rPr>
      </w:pPr>
    </w:p>
    <w:p w14:paraId="579CCB87" w14:textId="77777777" w:rsidR="00AB360F" w:rsidRDefault="00AB360F">
      <w:pPr>
        <w:spacing w:before="120" w:after="0" w:line="240" w:lineRule="auto"/>
        <w:jc w:val="both"/>
        <w:rPr>
          <w:b/>
          <w:sz w:val="28"/>
          <w:szCs w:val="28"/>
        </w:rPr>
      </w:pPr>
    </w:p>
    <w:p w14:paraId="3538E677"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62EE36B3"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67B55834" w14:textId="77777777" w:rsidR="00AB360F" w:rsidRDefault="00AB360F">
      <w:pPr>
        <w:spacing w:after="0" w:line="240" w:lineRule="auto"/>
        <w:jc w:val="both"/>
      </w:pPr>
    </w:p>
    <w:p w14:paraId="3305A14D"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r>
        <w:br w:type="page"/>
      </w:r>
    </w:p>
    <w:p w14:paraId="7A09DBB7" w14:textId="77777777" w:rsidR="00AB360F" w:rsidRDefault="00CA388A">
      <w:pPr>
        <w:pStyle w:val="Heading2"/>
        <w:rPr>
          <w:highlight w:val="white"/>
        </w:rPr>
      </w:pPr>
      <w:bookmarkStart w:id="25" w:name="_heading=h.3c2cgixikuaa" w:colFirst="0" w:colLast="0"/>
      <w:bookmarkEnd w:id="25"/>
      <w:r>
        <w:rPr>
          <w:highlight w:val="white"/>
        </w:rPr>
        <w:lastRenderedPageBreak/>
        <w:t xml:space="preserve">Seminar </w:t>
      </w:r>
    </w:p>
    <w:p w14:paraId="673EE607" w14:textId="77777777" w:rsidR="00AB360F" w:rsidRDefault="00CA388A">
      <w:pPr>
        <w:pStyle w:val="Heading2"/>
        <w:rPr>
          <w:highlight w:val="white"/>
        </w:rPr>
      </w:pPr>
      <w:r>
        <w:rPr>
          <w:highlight w:val="white"/>
        </w:rPr>
        <w:t>Pasta in the world</w:t>
      </w:r>
    </w:p>
    <w:p w14:paraId="730B7FC5" w14:textId="77777777" w:rsidR="00AB360F" w:rsidRDefault="00CA388A">
      <w:pPr>
        <w:spacing w:before="120" w:after="0" w:line="240" w:lineRule="auto"/>
        <w:jc w:val="both"/>
        <w:rPr>
          <w:sz w:val="24"/>
          <w:szCs w:val="24"/>
        </w:rPr>
      </w:pPr>
      <w:r>
        <w:rPr>
          <w:sz w:val="24"/>
          <w:szCs w:val="24"/>
        </w:rPr>
        <w:t>Using the available internet and bibliographic resources, student teams prepare an infographic on one of the issues and develop a discussion during the seminar between the teams using t</w:t>
      </w:r>
      <w:r>
        <w:rPr>
          <w:sz w:val="24"/>
          <w:szCs w:val="24"/>
        </w:rPr>
        <w:t>he Bingo method (prepare questions to which other students must find answers).</w:t>
      </w:r>
    </w:p>
    <w:p w14:paraId="1B31919E" w14:textId="77777777" w:rsidR="00AB360F" w:rsidRDefault="00CA388A">
      <w:pPr>
        <w:spacing w:before="120" w:after="0" w:line="240" w:lineRule="auto"/>
        <w:jc w:val="both"/>
        <w:rPr>
          <w:b/>
          <w:sz w:val="24"/>
          <w:szCs w:val="24"/>
        </w:rPr>
      </w:pPr>
      <w:r>
        <w:rPr>
          <w:b/>
          <w:sz w:val="24"/>
          <w:szCs w:val="24"/>
        </w:rPr>
        <w:t>Themes:</w:t>
      </w:r>
    </w:p>
    <w:p w14:paraId="57AC2759" w14:textId="77777777" w:rsidR="00AB360F" w:rsidRDefault="00CA388A">
      <w:pPr>
        <w:numPr>
          <w:ilvl w:val="0"/>
          <w:numId w:val="18"/>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What types of flour can be used in the production of gluten-free pasta?</w:t>
      </w:r>
    </w:p>
    <w:p w14:paraId="026E7015" w14:textId="77777777" w:rsidR="00AB360F" w:rsidRDefault="00CA388A">
      <w:pPr>
        <w:numPr>
          <w:ilvl w:val="0"/>
          <w:numId w:val="18"/>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What are the quality requirements for gluten-free pasta?</w:t>
      </w:r>
    </w:p>
    <w:p w14:paraId="61CE7493" w14:textId="77777777" w:rsidR="00AB360F" w:rsidRDefault="00CA388A">
      <w:pPr>
        <w:numPr>
          <w:ilvl w:val="0"/>
          <w:numId w:val="18"/>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Analysis of the demand for gluten-free pasta in the EU and Central Asian countries.</w:t>
      </w:r>
    </w:p>
    <w:p w14:paraId="485B05EB" w14:textId="77777777" w:rsidR="00AB360F" w:rsidRDefault="00CA388A">
      <w:pPr>
        <w:numPr>
          <w:ilvl w:val="0"/>
          <w:numId w:val="18"/>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Latest trends in pasta production.</w:t>
      </w:r>
    </w:p>
    <w:p w14:paraId="66FEE308" w14:textId="77777777" w:rsidR="00AB360F" w:rsidRDefault="00CA388A">
      <w:pPr>
        <w:numPr>
          <w:ilvl w:val="0"/>
          <w:numId w:val="18"/>
        </w:numPr>
        <w:spacing w:after="0" w:line="240" w:lineRule="auto"/>
        <w:ind w:left="426" w:hanging="426"/>
        <w:jc w:val="both"/>
        <w:rPr>
          <w:sz w:val="24"/>
          <w:szCs w:val="24"/>
        </w:rPr>
      </w:pPr>
      <w:r>
        <w:rPr>
          <w:sz w:val="24"/>
          <w:szCs w:val="24"/>
        </w:rPr>
        <w:t>Volumes of production and consumption of pasta in the EU, Central Asia and other</w:t>
      </w:r>
      <w:r>
        <w:rPr>
          <w:sz w:val="24"/>
          <w:szCs w:val="24"/>
        </w:rPr>
        <w:t xml:space="preserve"> regions and countries.</w:t>
      </w:r>
    </w:p>
    <w:p w14:paraId="5B58A1DD" w14:textId="77777777" w:rsidR="00AB360F" w:rsidRDefault="00CA388A">
      <w:pPr>
        <w:numPr>
          <w:ilvl w:val="0"/>
          <w:numId w:val="18"/>
        </w:numPr>
        <w:spacing w:after="0" w:line="240" w:lineRule="auto"/>
        <w:ind w:left="426" w:hanging="426"/>
        <w:jc w:val="both"/>
        <w:rPr>
          <w:sz w:val="24"/>
          <w:szCs w:val="24"/>
        </w:rPr>
      </w:pPr>
      <w:r>
        <w:rPr>
          <w:sz w:val="24"/>
          <w:szCs w:val="24"/>
        </w:rPr>
        <w:t>Types of flour used in the production of pasta and their characteristics.</w:t>
      </w:r>
    </w:p>
    <w:p w14:paraId="72469411" w14:textId="77777777" w:rsidR="00AB360F" w:rsidRDefault="00CA388A">
      <w:pPr>
        <w:numPr>
          <w:ilvl w:val="0"/>
          <w:numId w:val="18"/>
        </w:numPr>
        <w:spacing w:after="0" w:line="240" w:lineRule="auto"/>
        <w:ind w:left="426" w:hanging="426"/>
        <w:jc w:val="both"/>
        <w:rPr>
          <w:sz w:val="24"/>
          <w:szCs w:val="24"/>
        </w:rPr>
      </w:pPr>
      <w:r>
        <w:rPr>
          <w:sz w:val="24"/>
          <w:szCs w:val="24"/>
        </w:rPr>
        <w:t>The latest trends in the production of pasta in the world.</w:t>
      </w:r>
    </w:p>
    <w:p w14:paraId="18AB48E3" w14:textId="77777777" w:rsidR="00AB360F" w:rsidRDefault="00CA388A">
      <w:pPr>
        <w:numPr>
          <w:ilvl w:val="0"/>
          <w:numId w:val="18"/>
        </w:numPr>
        <w:spacing w:after="0" w:line="240" w:lineRule="auto"/>
        <w:ind w:left="426" w:hanging="426"/>
        <w:jc w:val="both"/>
        <w:rPr>
          <w:sz w:val="24"/>
          <w:szCs w:val="24"/>
        </w:rPr>
      </w:pPr>
      <w:r>
        <w:rPr>
          <w:sz w:val="24"/>
          <w:szCs w:val="24"/>
        </w:rPr>
        <w:t>Types of pasta, their classification and characteristics.</w:t>
      </w:r>
    </w:p>
    <w:p w14:paraId="7E17F7EA" w14:textId="77777777" w:rsidR="00AB360F" w:rsidRDefault="00CA388A">
      <w:pPr>
        <w:numPr>
          <w:ilvl w:val="0"/>
          <w:numId w:val="18"/>
        </w:numPr>
        <w:spacing w:after="0" w:line="240" w:lineRule="auto"/>
        <w:ind w:left="426" w:hanging="426"/>
        <w:jc w:val="both"/>
        <w:rPr>
          <w:sz w:val="24"/>
          <w:szCs w:val="24"/>
        </w:rPr>
      </w:pPr>
      <w:r>
        <w:rPr>
          <w:sz w:val="24"/>
          <w:szCs w:val="24"/>
        </w:rPr>
        <w:t>Compare the quality requirements of pasta production in the EU and Central Asia.</w:t>
      </w:r>
    </w:p>
    <w:p w14:paraId="788EC8D6" w14:textId="77777777" w:rsidR="00AB360F" w:rsidRDefault="00AB360F">
      <w:pPr>
        <w:rPr>
          <w:sz w:val="32"/>
          <w:szCs w:val="32"/>
        </w:rPr>
      </w:pPr>
    </w:p>
    <w:p w14:paraId="18BBAB43" w14:textId="77777777" w:rsidR="00AB360F" w:rsidRDefault="00CA388A">
      <w:pPr>
        <w:rPr>
          <w:sz w:val="32"/>
          <w:szCs w:val="32"/>
        </w:rPr>
      </w:pPr>
      <w:r>
        <w:br w:type="page"/>
      </w:r>
    </w:p>
    <w:p w14:paraId="72A5E402" w14:textId="77777777" w:rsidR="00AB360F" w:rsidRDefault="00CA388A">
      <w:pPr>
        <w:pStyle w:val="Heading1"/>
        <w:jc w:val="left"/>
      </w:pPr>
      <w:bookmarkStart w:id="26" w:name="_heading=h.fb9gf6pn3hsy" w:colFirst="0" w:colLast="0"/>
      <w:bookmarkEnd w:id="26"/>
      <w:r>
        <w:lastRenderedPageBreak/>
        <w:t xml:space="preserve">Theme 4 </w:t>
      </w:r>
    </w:p>
    <w:p w14:paraId="6129032E" w14:textId="77777777" w:rsidR="00AB360F" w:rsidRDefault="00CA388A">
      <w:pPr>
        <w:pStyle w:val="Heading1"/>
        <w:jc w:val="left"/>
      </w:pPr>
      <w:r>
        <w:t>The basics of bread making</w:t>
      </w:r>
    </w:p>
    <w:p w14:paraId="7D6BEF9F" w14:textId="77777777" w:rsidR="00AB360F" w:rsidRDefault="00CA388A">
      <w:pPr>
        <w:pStyle w:val="Heading2"/>
      </w:pPr>
      <w:bookmarkStart w:id="27" w:name="_heading=h.d66lzoo8giln" w:colFirst="0" w:colLast="0"/>
      <w:bookmarkEnd w:id="27"/>
      <w:r>
        <w:t>Theoretical materials</w:t>
      </w:r>
    </w:p>
    <w:p w14:paraId="30D4A6E4" w14:textId="77777777" w:rsidR="00AB360F" w:rsidRDefault="00CA388A">
      <w:pPr>
        <w:spacing w:before="120" w:after="0" w:line="240" w:lineRule="auto"/>
        <w:jc w:val="both"/>
        <w:rPr>
          <w:sz w:val="24"/>
          <w:szCs w:val="24"/>
        </w:rPr>
      </w:pPr>
      <w:r>
        <w:rPr>
          <w:sz w:val="24"/>
          <w:szCs w:val="24"/>
        </w:rPr>
        <w:t>Bread and its products are food products made from flour</w:t>
      </w:r>
      <w:r>
        <w:rPr>
          <w:sz w:val="24"/>
          <w:szCs w:val="24"/>
        </w:rPr>
        <w:t>, water, yeast and with/without lactic acid bacteria, salt, with/without additional ingredients, by kneading the dough, fermentation, dividing it, shaping it, post-fermentation and heat treatment.</w:t>
      </w:r>
    </w:p>
    <w:p w14:paraId="691343AE" w14:textId="77777777" w:rsidR="00AB360F" w:rsidRDefault="00CA388A">
      <w:pPr>
        <w:spacing w:before="120" w:after="0" w:line="240" w:lineRule="auto"/>
        <w:jc w:val="both"/>
        <w:rPr>
          <w:sz w:val="24"/>
          <w:szCs w:val="24"/>
        </w:rPr>
      </w:pPr>
      <w:r>
        <w:rPr>
          <w:sz w:val="24"/>
          <w:szCs w:val="24"/>
        </w:rPr>
        <w:t>Wheat bread is bread made with at least 90% wheat flour.</w:t>
      </w:r>
    </w:p>
    <w:p w14:paraId="231855A9" w14:textId="77777777" w:rsidR="00AB360F" w:rsidRDefault="00CA388A">
      <w:pPr>
        <w:spacing w:before="120" w:after="0" w:line="240" w:lineRule="auto"/>
        <w:jc w:val="both"/>
        <w:rPr>
          <w:sz w:val="24"/>
          <w:szCs w:val="24"/>
        </w:rPr>
      </w:pPr>
      <w:r>
        <w:rPr>
          <w:sz w:val="24"/>
          <w:szCs w:val="24"/>
        </w:rPr>
        <w:t>Ry</w:t>
      </w:r>
      <w:r>
        <w:rPr>
          <w:sz w:val="24"/>
          <w:szCs w:val="24"/>
        </w:rPr>
        <w:t>e bread is bread made with at least 90% rye flour.</w:t>
      </w:r>
    </w:p>
    <w:p w14:paraId="779AFA00" w14:textId="77777777" w:rsidR="00AB360F" w:rsidRDefault="00CA388A">
      <w:pPr>
        <w:spacing w:before="120" w:after="0" w:line="240" w:lineRule="auto"/>
        <w:jc w:val="both"/>
        <w:rPr>
          <w:sz w:val="24"/>
          <w:szCs w:val="24"/>
        </w:rPr>
      </w:pPr>
      <w:r>
        <w:rPr>
          <w:sz w:val="24"/>
          <w:szCs w:val="24"/>
        </w:rPr>
        <w:t>No less than 51% of wheat flour is used in the preparation of wheat-rye bread.</w:t>
      </w:r>
    </w:p>
    <w:p w14:paraId="0F75C864" w14:textId="77777777" w:rsidR="00AB360F" w:rsidRDefault="00CA388A">
      <w:pPr>
        <w:spacing w:before="120" w:after="0" w:line="240" w:lineRule="auto"/>
        <w:jc w:val="both"/>
        <w:rPr>
          <w:sz w:val="24"/>
          <w:szCs w:val="24"/>
        </w:rPr>
      </w:pPr>
      <w:r>
        <w:rPr>
          <w:sz w:val="24"/>
          <w:szCs w:val="24"/>
        </w:rPr>
        <w:t>No less than 51% of rye flour is used in the preparation of rye-wheat bread.</w:t>
      </w:r>
    </w:p>
    <w:p w14:paraId="34955781" w14:textId="77777777" w:rsidR="00AB360F" w:rsidRDefault="00CA388A">
      <w:pPr>
        <w:spacing w:before="120" w:after="0" w:line="240" w:lineRule="auto"/>
        <w:jc w:val="both"/>
        <w:rPr>
          <w:sz w:val="24"/>
          <w:szCs w:val="24"/>
        </w:rPr>
      </w:pPr>
      <w:r>
        <w:rPr>
          <w:sz w:val="24"/>
          <w:szCs w:val="24"/>
        </w:rPr>
        <w:t>Whole grain bread - rye or wheat whole grain flou</w:t>
      </w:r>
      <w:r>
        <w:rPr>
          <w:sz w:val="24"/>
          <w:szCs w:val="24"/>
        </w:rPr>
        <w:t>r must be at least 95% from all flour.</w:t>
      </w:r>
    </w:p>
    <w:p w14:paraId="604ACC06" w14:textId="77777777" w:rsidR="00AB360F" w:rsidRDefault="00CA388A">
      <w:pPr>
        <w:spacing w:before="120" w:after="0" w:line="240" w:lineRule="auto"/>
        <w:jc w:val="both"/>
        <w:rPr>
          <w:sz w:val="24"/>
          <w:szCs w:val="24"/>
        </w:rPr>
      </w:pPr>
      <w:r>
        <w:rPr>
          <w:sz w:val="24"/>
          <w:szCs w:val="24"/>
        </w:rPr>
        <w:t>The baking properties of flour are a complex concept. A set of several properties that ensure the production of high-quality bread.</w:t>
      </w:r>
    </w:p>
    <w:p w14:paraId="3081EC0E" w14:textId="77777777" w:rsidR="00AB360F" w:rsidRDefault="00CA388A">
      <w:pPr>
        <w:spacing w:before="120" w:after="0" w:line="240" w:lineRule="auto"/>
        <w:jc w:val="both"/>
        <w:rPr>
          <w:sz w:val="24"/>
          <w:szCs w:val="24"/>
        </w:rPr>
      </w:pPr>
      <w:r>
        <w:rPr>
          <w:sz w:val="24"/>
          <w:szCs w:val="24"/>
        </w:rPr>
        <w:t>Important for wheat flour: gas formation capacity, gluten quantity and quality - flou</w:t>
      </w:r>
      <w:r>
        <w:rPr>
          <w:sz w:val="24"/>
          <w:szCs w:val="24"/>
        </w:rPr>
        <w:t>r strength - dough properties, flour colour and its changes during baking.</w:t>
      </w:r>
    </w:p>
    <w:p w14:paraId="0349A1D1" w14:textId="77777777" w:rsidR="00AB360F" w:rsidRDefault="00CA388A">
      <w:pPr>
        <w:spacing w:before="120" w:after="0" w:line="240" w:lineRule="auto"/>
        <w:jc w:val="both"/>
        <w:rPr>
          <w:b/>
          <w:sz w:val="24"/>
          <w:szCs w:val="24"/>
        </w:rPr>
      </w:pPr>
      <w:r>
        <w:rPr>
          <w:b/>
          <w:sz w:val="24"/>
          <w:szCs w:val="24"/>
        </w:rPr>
        <w:t>Gluten is a complex of the water-insoluble proteins gliadin and glutenin, which may contain other proteins and minerals.</w:t>
      </w:r>
    </w:p>
    <w:p w14:paraId="3AD18267" w14:textId="77777777" w:rsidR="00AB360F" w:rsidRDefault="00CA388A">
      <w:pPr>
        <w:spacing w:before="120" w:after="0" w:line="240" w:lineRule="auto"/>
        <w:jc w:val="both"/>
        <w:rPr>
          <w:sz w:val="24"/>
          <w:szCs w:val="24"/>
        </w:rPr>
      </w:pPr>
      <w:r>
        <w:rPr>
          <w:sz w:val="24"/>
          <w:szCs w:val="24"/>
        </w:rPr>
        <w:t>Important for rye flour:  starch and enzyme complex; falling</w:t>
      </w:r>
      <w:r>
        <w:rPr>
          <w:sz w:val="24"/>
          <w:szCs w:val="24"/>
        </w:rPr>
        <w:t xml:space="preserve"> number (a B amylase activity); a complex of proteins and their enzymes that break down proteins; proteins do not form gluten, starch gels more easily and at a lower temperature than wheat starch, starch is more easily exposed to amylolytic enzymes, always</w:t>
      </w:r>
      <w:r>
        <w:rPr>
          <w:sz w:val="24"/>
          <w:szCs w:val="24"/>
        </w:rPr>
        <w:t xml:space="preserve"> active α-amylase breaks down starch into dextrins and maltose, rye flour contains 6-8% pentosans, which swell very strongly, bind water well, proteins peptize and become viscous.</w:t>
      </w:r>
    </w:p>
    <w:p w14:paraId="12847B18" w14:textId="77777777" w:rsidR="00AB360F" w:rsidRDefault="00CA388A">
      <w:pPr>
        <w:spacing w:before="120" w:after="0" w:line="240" w:lineRule="auto"/>
        <w:jc w:val="both"/>
        <w:rPr>
          <w:sz w:val="24"/>
          <w:szCs w:val="24"/>
        </w:rPr>
      </w:pPr>
      <w:r>
        <w:rPr>
          <w:sz w:val="24"/>
          <w:szCs w:val="24"/>
        </w:rPr>
        <w:t>Baker's yeast (</w:t>
      </w:r>
      <w:r>
        <w:rPr>
          <w:i/>
          <w:sz w:val="24"/>
          <w:szCs w:val="24"/>
        </w:rPr>
        <w:t>Saccharomyces cerevisiae</w:t>
      </w:r>
      <w:r>
        <w:rPr>
          <w:sz w:val="24"/>
          <w:szCs w:val="24"/>
        </w:rPr>
        <w:t>) is a thermophilic yeast, as the opt</w:t>
      </w:r>
      <w:r>
        <w:rPr>
          <w:sz w:val="24"/>
          <w:szCs w:val="24"/>
        </w:rPr>
        <w:t>imal temperature for its activity is around 30-35 °C.</w:t>
      </w:r>
    </w:p>
    <w:p w14:paraId="7F7311BF" w14:textId="77777777" w:rsidR="00AB360F" w:rsidRDefault="00CA388A">
      <w:pPr>
        <w:spacing w:before="120" w:after="0" w:line="240" w:lineRule="auto"/>
        <w:jc w:val="both"/>
        <w:rPr>
          <w:sz w:val="24"/>
          <w:szCs w:val="24"/>
        </w:rPr>
      </w:pPr>
      <w:r>
        <w:rPr>
          <w:sz w:val="24"/>
          <w:szCs w:val="24"/>
        </w:rPr>
        <w:t>Salt improves the structural and mechanical properties of the dough, regulates enzyme activity, affects the organoleptic indicators of bread, especially the taste.</w:t>
      </w:r>
    </w:p>
    <w:p w14:paraId="7C7CB7E8" w14:textId="77777777" w:rsidR="00AB360F" w:rsidRDefault="00CA388A">
      <w:pPr>
        <w:spacing w:before="120" w:after="0" w:line="240" w:lineRule="auto"/>
        <w:jc w:val="both"/>
        <w:rPr>
          <w:sz w:val="24"/>
          <w:szCs w:val="24"/>
        </w:rPr>
      </w:pPr>
      <w:r>
        <w:rPr>
          <w:sz w:val="24"/>
          <w:szCs w:val="24"/>
        </w:rPr>
        <w:t>A small amount of sugar promotes ferme</w:t>
      </w:r>
      <w:r>
        <w:rPr>
          <w:sz w:val="24"/>
          <w:szCs w:val="24"/>
        </w:rPr>
        <w:t>ntation processes, an increased amount of sugar (20%) inhibits the fermentation process, and doughs with a large amount of sugar must be prepared with caution.</w:t>
      </w:r>
    </w:p>
    <w:p w14:paraId="57A8324C" w14:textId="77777777" w:rsidR="00AB360F" w:rsidRDefault="00CA388A">
      <w:pPr>
        <w:spacing w:before="120" w:after="0" w:line="240" w:lineRule="auto"/>
        <w:jc w:val="both"/>
        <w:rPr>
          <w:sz w:val="24"/>
          <w:szCs w:val="24"/>
        </w:rPr>
      </w:pPr>
      <w:r>
        <w:rPr>
          <w:sz w:val="24"/>
          <w:szCs w:val="24"/>
        </w:rPr>
        <w:t>Fat improves the structure and porosity of the bread crumb, taste characteristics, extends the s</w:t>
      </w:r>
      <w:r>
        <w:rPr>
          <w:sz w:val="24"/>
          <w:szCs w:val="24"/>
        </w:rPr>
        <w:t>helf life of products.</w:t>
      </w:r>
    </w:p>
    <w:p w14:paraId="6A9E608D" w14:textId="77777777" w:rsidR="00AB360F" w:rsidRDefault="00CA388A">
      <w:pPr>
        <w:spacing w:before="120" w:after="0" w:line="240" w:lineRule="auto"/>
        <w:jc w:val="both"/>
        <w:rPr>
          <w:sz w:val="24"/>
          <w:szCs w:val="24"/>
        </w:rPr>
      </w:pPr>
      <w:r>
        <w:rPr>
          <w:sz w:val="24"/>
          <w:szCs w:val="24"/>
        </w:rPr>
        <w:t>Light (unfermented) malt - contains active enzymes - diastatic power. Added to dough to speed up the rate of starch breakdown.</w:t>
      </w:r>
    </w:p>
    <w:p w14:paraId="58EB0459" w14:textId="77777777" w:rsidR="00AB360F" w:rsidRDefault="00CA388A">
      <w:pPr>
        <w:spacing w:before="120" w:after="0" w:line="240" w:lineRule="auto"/>
        <w:jc w:val="both"/>
        <w:rPr>
          <w:sz w:val="24"/>
          <w:szCs w:val="24"/>
        </w:rPr>
      </w:pPr>
      <w:r>
        <w:rPr>
          <w:sz w:val="24"/>
          <w:szCs w:val="24"/>
        </w:rPr>
        <w:lastRenderedPageBreak/>
        <w:t>Sourdough - a dough made from flour, water and yeast, in which, as a result of the action of microorganisms, mostly lactic acid bacteria and yeast, a continuous increase in acidity and the formation of carbonic acid gas have been achieved.</w:t>
      </w:r>
    </w:p>
    <w:p w14:paraId="4B129F3A" w14:textId="77777777" w:rsidR="00AB360F" w:rsidRDefault="00CA388A">
      <w:pPr>
        <w:spacing w:before="120" w:after="0" w:line="240" w:lineRule="auto"/>
        <w:jc w:val="both"/>
        <w:rPr>
          <w:sz w:val="24"/>
          <w:szCs w:val="24"/>
        </w:rPr>
      </w:pPr>
      <w:r>
        <w:rPr>
          <w:sz w:val="24"/>
          <w:szCs w:val="24"/>
        </w:rPr>
        <w:t xml:space="preserve">Starter culture </w:t>
      </w:r>
      <w:r>
        <w:rPr>
          <w:sz w:val="24"/>
          <w:szCs w:val="24"/>
        </w:rPr>
        <w:t>– specially selected lactic acid bacteria (with or without yeasts), without pathogenic microorganisms, in order to ensure the start of lactic acid fermentation in the shortest possible time when preparing the yeast.</w:t>
      </w:r>
    </w:p>
    <w:p w14:paraId="24734632" w14:textId="77777777" w:rsidR="00AB360F" w:rsidRDefault="00CA388A">
      <w:pPr>
        <w:spacing w:before="120" w:after="0" w:line="240" w:lineRule="auto"/>
        <w:jc w:val="both"/>
        <w:rPr>
          <w:sz w:val="24"/>
          <w:szCs w:val="24"/>
        </w:rPr>
      </w:pPr>
      <w:r>
        <w:rPr>
          <w:sz w:val="24"/>
          <w:szCs w:val="24"/>
        </w:rPr>
        <w:t>The total colony units of lactic acid ba</w:t>
      </w:r>
      <w:r>
        <w:rPr>
          <w:sz w:val="24"/>
          <w:szCs w:val="24"/>
        </w:rPr>
        <w:t>cteria 10</w:t>
      </w:r>
      <w:r>
        <w:rPr>
          <w:sz w:val="24"/>
          <w:szCs w:val="24"/>
          <w:vertAlign w:val="superscript"/>
        </w:rPr>
        <w:t>8</w:t>
      </w:r>
      <w:r>
        <w:rPr>
          <w:sz w:val="24"/>
          <w:szCs w:val="24"/>
        </w:rPr>
        <w:t xml:space="preserve"> – 10</w:t>
      </w:r>
      <w:r>
        <w:rPr>
          <w:sz w:val="24"/>
          <w:szCs w:val="24"/>
          <w:vertAlign w:val="superscript"/>
        </w:rPr>
        <w:t>10</w:t>
      </w:r>
      <w:r>
        <w:rPr>
          <w:sz w:val="24"/>
          <w:szCs w:val="24"/>
        </w:rPr>
        <w:t xml:space="preserve"> cfu/g.</w:t>
      </w:r>
    </w:p>
    <w:p w14:paraId="7558A2A2" w14:textId="77777777" w:rsidR="00AB360F" w:rsidRDefault="00CA388A">
      <w:pPr>
        <w:spacing w:after="0" w:line="240" w:lineRule="auto"/>
        <w:jc w:val="both"/>
        <w:rPr>
          <w:sz w:val="24"/>
          <w:szCs w:val="24"/>
        </w:rPr>
      </w:pPr>
      <w:r>
        <w:rPr>
          <w:sz w:val="24"/>
          <w:szCs w:val="24"/>
        </w:rPr>
        <w:t>The number of yeast cells is 10</w:t>
      </w:r>
      <w:r>
        <w:rPr>
          <w:sz w:val="24"/>
          <w:szCs w:val="24"/>
          <w:vertAlign w:val="superscript"/>
        </w:rPr>
        <w:t xml:space="preserve">5 </w:t>
      </w:r>
      <w:r>
        <w:rPr>
          <w:sz w:val="24"/>
          <w:szCs w:val="24"/>
        </w:rPr>
        <w:t>– 10</w:t>
      </w:r>
      <w:r>
        <w:rPr>
          <w:sz w:val="24"/>
          <w:szCs w:val="24"/>
          <w:vertAlign w:val="superscript"/>
        </w:rPr>
        <w:t>7</w:t>
      </w:r>
      <w:r>
        <w:rPr>
          <w:sz w:val="24"/>
          <w:szCs w:val="24"/>
        </w:rPr>
        <w:t xml:space="preserve"> cfu/g.</w:t>
      </w:r>
    </w:p>
    <w:p w14:paraId="64642313" w14:textId="77777777" w:rsidR="00AB360F" w:rsidRDefault="00CA388A">
      <w:pPr>
        <w:spacing w:after="0" w:line="240" w:lineRule="auto"/>
        <w:jc w:val="both"/>
        <w:rPr>
          <w:sz w:val="24"/>
          <w:szCs w:val="24"/>
        </w:rPr>
      </w:pPr>
      <w:r>
        <w:rPr>
          <w:sz w:val="24"/>
          <w:szCs w:val="24"/>
        </w:rPr>
        <w:t>Titratable acidity - shows the amount of acids and determines the taste of bread. In sourdough on average: 12 - 17 degrees.</w:t>
      </w:r>
    </w:p>
    <w:p w14:paraId="70A2846A" w14:textId="77777777" w:rsidR="00AB360F" w:rsidRDefault="00CA388A">
      <w:pPr>
        <w:spacing w:after="0" w:line="240" w:lineRule="auto"/>
        <w:jc w:val="both"/>
        <w:rPr>
          <w:sz w:val="24"/>
          <w:szCs w:val="24"/>
        </w:rPr>
      </w:pPr>
      <w:r>
        <w:rPr>
          <w:sz w:val="24"/>
          <w:szCs w:val="24"/>
        </w:rPr>
        <w:t>pH of the environment - shows the strength of acids and determines the properties of the pulp (stickiness, elasticity, porosity) - a</w:t>
      </w:r>
      <w:r>
        <w:rPr>
          <w:sz w:val="24"/>
          <w:szCs w:val="24"/>
        </w:rPr>
        <w:t>verage in sourdough: pH 3.6 - 4.0.</w:t>
      </w:r>
    </w:p>
    <w:p w14:paraId="25BEC1A8" w14:textId="77777777" w:rsidR="00AB360F" w:rsidRDefault="00AB360F">
      <w:pPr>
        <w:spacing w:after="0" w:line="240" w:lineRule="auto"/>
        <w:rPr>
          <w:sz w:val="28"/>
          <w:szCs w:val="28"/>
        </w:rPr>
      </w:pPr>
    </w:p>
    <w:p w14:paraId="22181A48" w14:textId="77777777" w:rsidR="00AB360F" w:rsidRDefault="00AB360F">
      <w:pPr>
        <w:spacing w:after="0" w:line="240" w:lineRule="auto"/>
        <w:rPr>
          <w:sz w:val="28"/>
          <w:szCs w:val="28"/>
        </w:rPr>
      </w:pPr>
    </w:p>
    <w:p w14:paraId="11B5043E" w14:textId="77777777" w:rsidR="00AB360F" w:rsidRDefault="00AB360F">
      <w:pPr>
        <w:spacing w:after="0" w:line="240" w:lineRule="auto"/>
        <w:rPr>
          <w:sz w:val="28"/>
          <w:szCs w:val="28"/>
        </w:rPr>
      </w:pPr>
    </w:p>
    <w:p w14:paraId="687067F5" w14:textId="77777777" w:rsidR="00AB360F" w:rsidRDefault="00AB360F">
      <w:pPr>
        <w:spacing w:after="0" w:line="240" w:lineRule="auto"/>
        <w:rPr>
          <w:sz w:val="28"/>
          <w:szCs w:val="28"/>
        </w:rPr>
      </w:pPr>
    </w:p>
    <w:p w14:paraId="3B510D01" w14:textId="77777777" w:rsidR="00AB360F" w:rsidRDefault="00AB360F">
      <w:pPr>
        <w:spacing w:after="0" w:line="240" w:lineRule="auto"/>
        <w:rPr>
          <w:sz w:val="28"/>
          <w:szCs w:val="28"/>
        </w:rPr>
      </w:pPr>
    </w:p>
    <w:p w14:paraId="2F6CA187" w14:textId="77777777" w:rsidR="00AB360F" w:rsidRDefault="00AB360F">
      <w:pPr>
        <w:spacing w:after="0" w:line="240" w:lineRule="auto"/>
        <w:rPr>
          <w:sz w:val="28"/>
          <w:szCs w:val="28"/>
        </w:rPr>
      </w:pPr>
    </w:p>
    <w:p w14:paraId="757D7A6D" w14:textId="77777777" w:rsidR="00AB360F" w:rsidRDefault="00AB360F">
      <w:pPr>
        <w:spacing w:after="0" w:line="240" w:lineRule="auto"/>
        <w:rPr>
          <w:sz w:val="28"/>
          <w:szCs w:val="28"/>
        </w:rPr>
      </w:pPr>
    </w:p>
    <w:p w14:paraId="69CEA540" w14:textId="77777777" w:rsidR="00AB360F" w:rsidRDefault="00AB360F">
      <w:pPr>
        <w:spacing w:after="0" w:line="240" w:lineRule="auto"/>
        <w:rPr>
          <w:sz w:val="28"/>
          <w:szCs w:val="28"/>
        </w:rPr>
      </w:pPr>
    </w:p>
    <w:p w14:paraId="37A6799E" w14:textId="77777777" w:rsidR="00AB360F" w:rsidRDefault="00AB360F">
      <w:pPr>
        <w:spacing w:after="0" w:line="240" w:lineRule="auto"/>
        <w:rPr>
          <w:sz w:val="28"/>
          <w:szCs w:val="28"/>
        </w:rPr>
      </w:pPr>
    </w:p>
    <w:p w14:paraId="0894756C" w14:textId="77777777" w:rsidR="00AB360F" w:rsidRDefault="00AB360F">
      <w:pPr>
        <w:spacing w:after="0" w:line="240" w:lineRule="auto"/>
        <w:rPr>
          <w:sz w:val="28"/>
          <w:szCs w:val="28"/>
        </w:rPr>
      </w:pPr>
    </w:p>
    <w:p w14:paraId="42696D9A" w14:textId="77777777" w:rsidR="00AB360F" w:rsidRDefault="00AB360F">
      <w:pPr>
        <w:spacing w:after="0" w:line="240" w:lineRule="auto"/>
        <w:rPr>
          <w:sz w:val="28"/>
          <w:szCs w:val="28"/>
        </w:rPr>
      </w:pPr>
    </w:p>
    <w:p w14:paraId="619E7DB7" w14:textId="77777777" w:rsidR="00AB360F" w:rsidRDefault="00AB360F">
      <w:pPr>
        <w:spacing w:after="0" w:line="240" w:lineRule="auto"/>
        <w:rPr>
          <w:sz w:val="28"/>
          <w:szCs w:val="28"/>
        </w:rPr>
      </w:pPr>
    </w:p>
    <w:p w14:paraId="1849CE58" w14:textId="77777777" w:rsidR="00AB360F" w:rsidRDefault="00AB360F">
      <w:pPr>
        <w:spacing w:after="0" w:line="240" w:lineRule="auto"/>
        <w:rPr>
          <w:sz w:val="28"/>
          <w:szCs w:val="28"/>
        </w:rPr>
      </w:pPr>
    </w:p>
    <w:p w14:paraId="627DB8EB" w14:textId="77777777" w:rsidR="00AB360F" w:rsidRDefault="00AB360F">
      <w:pPr>
        <w:spacing w:after="0" w:line="240" w:lineRule="auto"/>
        <w:rPr>
          <w:sz w:val="28"/>
          <w:szCs w:val="28"/>
        </w:rPr>
      </w:pPr>
    </w:p>
    <w:p w14:paraId="0C2BFCFF" w14:textId="77777777" w:rsidR="00AB360F" w:rsidRDefault="00AB360F">
      <w:pPr>
        <w:spacing w:after="0" w:line="240" w:lineRule="auto"/>
        <w:rPr>
          <w:sz w:val="28"/>
          <w:szCs w:val="28"/>
        </w:rPr>
      </w:pPr>
    </w:p>
    <w:p w14:paraId="0E956C26" w14:textId="77777777" w:rsidR="00AB360F" w:rsidRDefault="00AB360F">
      <w:pPr>
        <w:spacing w:after="0" w:line="240" w:lineRule="auto"/>
        <w:rPr>
          <w:sz w:val="28"/>
          <w:szCs w:val="28"/>
        </w:rPr>
      </w:pPr>
    </w:p>
    <w:p w14:paraId="1562B969" w14:textId="77777777" w:rsidR="00AB360F" w:rsidRDefault="00AB360F">
      <w:pPr>
        <w:spacing w:after="0" w:line="240" w:lineRule="auto"/>
        <w:rPr>
          <w:sz w:val="28"/>
          <w:szCs w:val="28"/>
        </w:rPr>
      </w:pPr>
    </w:p>
    <w:p w14:paraId="076FAF30" w14:textId="77777777" w:rsidR="00AB360F" w:rsidRDefault="00AB360F">
      <w:pPr>
        <w:spacing w:after="0" w:line="240" w:lineRule="auto"/>
        <w:rPr>
          <w:sz w:val="28"/>
          <w:szCs w:val="28"/>
        </w:rPr>
      </w:pPr>
    </w:p>
    <w:p w14:paraId="62A08732" w14:textId="77777777" w:rsidR="00AB360F" w:rsidRDefault="00AB360F">
      <w:pPr>
        <w:spacing w:after="0" w:line="240" w:lineRule="auto"/>
        <w:rPr>
          <w:sz w:val="28"/>
          <w:szCs w:val="28"/>
        </w:rPr>
      </w:pPr>
    </w:p>
    <w:p w14:paraId="436F834C" w14:textId="77777777" w:rsidR="00AB360F" w:rsidRDefault="00AB360F">
      <w:pPr>
        <w:spacing w:after="0" w:line="240" w:lineRule="auto"/>
        <w:rPr>
          <w:sz w:val="28"/>
          <w:szCs w:val="28"/>
        </w:rPr>
      </w:pPr>
    </w:p>
    <w:p w14:paraId="280CD74C" w14:textId="77777777" w:rsidR="00AB360F" w:rsidRDefault="00AB360F">
      <w:pPr>
        <w:spacing w:after="0" w:line="240" w:lineRule="auto"/>
        <w:rPr>
          <w:sz w:val="28"/>
          <w:szCs w:val="28"/>
        </w:rPr>
      </w:pPr>
    </w:p>
    <w:p w14:paraId="0FAC4C8A" w14:textId="77777777" w:rsidR="00AB360F" w:rsidRDefault="00AB360F">
      <w:pPr>
        <w:spacing w:after="0" w:line="240" w:lineRule="auto"/>
        <w:rPr>
          <w:sz w:val="28"/>
          <w:szCs w:val="28"/>
        </w:rPr>
      </w:pPr>
    </w:p>
    <w:p w14:paraId="6000FA03" w14:textId="77777777" w:rsidR="00AB360F" w:rsidRDefault="00AB360F">
      <w:pPr>
        <w:spacing w:after="0" w:line="240" w:lineRule="auto"/>
        <w:rPr>
          <w:sz w:val="28"/>
          <w:szCs w:val="28"/>
        </w:rPr>
      </w:pPr>
    </w:p>
    <w:p w14:paraId="2084218E" w14:textId="77777777" w:rsidR="00AB360F" w:rsidRDefault="00AB360F">
      <w:pPr>
        <w:spacing w:after="0" w:line="240" w:lineRule="auto"/>
        <w:rPr>
          <w:sz w:val="28"/>
          <w:szCs w:val="28"/>
        </w:rPr>
      </w:pPr>
    </w:p>
    <w:p w14:paraId="0807FD9C" w14:textId="77777777" w:rsidR="00AB360F" w:rsidRDefault="00AB360F">
      <w:pPr>
        <w:spacing w:after="0" w:line="240" w:lineRule="auto"/>
        <w:rPr>
          <w:sz w:val="28"/>
          <w:szCs w:val="28"/>
        </w:rPr>
      </w:pPr>
    </w:p>
    <w:p w14:paraId="359905EA" w14:textId="77777777" w:rsidR="00AB360F" w:rsidRDefault="00CA388A">
      <w:pPr>
        <w:rPr>
          <w:b/>
          <w:sz w:val="28"/>
          <w:szCs w:val="28"/>
        </w:rPr>
      </w:pPr>
      <w:r>
        <w:br w:type="page"/>
      </w:r>
    </w:p>
    <w:p w14:paraId="4A84BD58" w14:textId="77777777" w:rsidR="00AB360F" w:rsidRDefault="00CA388A">
      <w:pPr>
        <w:pStyle w:val="Heading2"/>
      </w:pPr>
      <w:bookmarkStart w:id="28" w:name="_heading=h.vtf83gjw2vr0" w:colFirst="0" w:colLast="0"/>
      <w:bookmarkEnd w:id="28"/>
      <w:r>
        <w:lastRenderedPageBreak/>
        <w:t xml:space="preserve">Laboratory work </w:t>
      </w:r>
    </w:p>
    <w:p w14:paraId="6160C2EA" w14:textId="77777777" w:rsidR="00AB360F" w:rsidRDefault="00CA388A">
      <w:pPr>
        <w:pStyle w:val="Heading2"/>
      </w:pPr>
      <w:r>
        <w:t>Quality evaluation of raw materials</w:t>
      </w:r>
    </w:p>
    <w:p w14:paraId="58228511" w14:textId="77777777" w:rsidR="00AB360F" w:rsidRDefault="00CA388A">
      <w:pPr>
        <w:spacing w:before="120" w:after="0" w:line="240" w:lineRule="auto"/>
        <w:jc w:val="both"/>
        <w:rPr>
          <w:sz w:val="24"/>
          <w:szCs w:val="24"/>
        </w:rPr>
      </w:pPr>
      <w:r>
        <w:rPr>
          <w:sz w:val="24"/>
          <w:szCs w:val="24"/>
        </w:rPr>
        <w:t>Quality control of bread production raw materials is carried out to determine the total count of yeast cells live cells and gas production of yeast. Quality yeast should have no less than 10</w:t>
      </w:r>
      <w:r>
        <w:rPr>
          <w:sz w:val="24"/>
          <w:szCs w:val="24"/>
          <w:vertAlign w:val="superscript"/>
        </w:rPr>
        <w:t>6</w:t>
      </w:r>
      <w:r>
        <w:rPr>
          <w:sz w:val="24"/>
          <w:szCs w:val="24"/>
        </w:rPr>
        <w:t xml:space="preserve"> CFU/g, 70% of which should be live. Gas production time should b</w:t>
      </w:r>
      <w:r>
        <w:rPr>
          <w:sz w:val="24"/>
          <w:szCs w:val="24"/>
        </w:rPr>
        <w:t>e up to 5 minutes.</w:t>
      </w:r>
    </w:p>
    <w:p w14:paraId="3F57B2E5" w14:textId="77777777" w:rsidR="00AB360F" w:rsidRDefault="00CA388A">
      <w:pPr>
        <w:spacing w:before="120" w:after="0" w:line="240" w:lineRule="auto"/>
        <w:jc w:val="both"/>
        <w:rPr>
          <w:b/>
          <w:sz w:val="28"/>
          <w:szCs w:val="28"/>
        </w:rPr>
      </w:pPr>
      <w:r>
        <w:rPr>
          <w:b/>
          <w:sz w:val="28"/>
          <w:szCs w:val="28"/>
        </w:rPr>
        <w:t>Materials and procedures</w:t>
      </w:r>
    </w:p>
    <w:p w14:paraId="2276CD3D" w14:textId="77777777" w:rsidR="00AB360F" w:rsidRDefault="00CA388A">
      <w:pPr>
        <w:spacing w:before="120" w:after="0" w:line="240" w:lineRule="auto"/>
        <w:jc w:val="both"/>
        <w:rPr>
          <w:b/>
          <w:sz w:val="24"/>
          <w:szCs w:val="24"/>
        </w:rPr>
      </w:pPr>
      <w:r>
        <w:rPr>
          <w:b/>
          <w:sz w:val="24"/>
          <w:szCs w:val="24"/>
        </w:rPr>
        <w:t>1. Determination of the total count of yeast cells</w:t>
      </w:r>
    </w:p>
    <w:p w14:paraId="42AC7307" w14:textId="77777777" w:rsidR="00AB360F" w:rsidRDefault="00CA388A">
      <w:pPr>
        <w:spacing w:before="120" w:after="0" w:line="240" w:lineRule="auto"/>
        <w:jc w:val="both"/>
        <w:rPr>
          <w:sz w:val="24"/>
          <w:szCs w:val="24"/>
        </w:rPr>
      </w:pPr>
      <w:r>
        <w:rPr>
          <w:sz w:val="24"/>
          <w:szCs w:val="24"/>
        </w:rPr>
        <w:t>The Gorjaev chamber is used to determine the number of microorganisms in a pure culture suspension. Gorjaev's chamber is a thick object glass, in the middle part</w:t>
      </w:r>
      <w:r>
        <w:rPr>
          <w:sz w:val="24"/>
          <w:szCs w:val="24"/>
        </w:rPr>
        <w:t xml:space="preserve"> of which four grooves are hollowed out transversely, between which there are plates. The middle plate, which is divided in half by the special cavity, is 0.1 mm lower than the outer ones. Therefore, when covering the chamber with a cover glass, a microspa</w:t>
      </w:r>
      <w:r>
        <w:rPr>
          <w:sz w:val="24"/>
          <w:szCs w:val="24"/>
        </w:rPr>
        <w:t>ce is created, the depth of which is 0.1 mm. On the surfaces of both sides of the middle plate, a grid is engraved in the glass (Figure 4.1). The grid consists of 225 (15×15) squares. Every third square is divided into 16 small squares. There are 25 such s</w:t>
      </w:r>
      <w:r>
        <w:rPr>
          <w:sz w:val="24"/>
          <w:szCs w:val="24"/>
        </w:rPr>
        <w:t>quares in the grid. The edge of the small square is 1/20 mm, its volume is 1/4000 mm3.</w:t>
      </w:r>
    </w:p>
    <w:p w14:paraId="6CC5B386" w14:textId="77777777" w:rsidR="00AB360F" w:rsidRDefault="00CA388A">
      <w:pPr>
        <w:spacing w:before="240" w:after="240"/>
        <w:jc w:val="center"/>
        <w:rPr>
          <w:sz w:val="32"/>
          <w:szCs w:val="32"/>
        </w:rPr>
      </w:pPr>
      <w:r>
        <w:rPr>
          <w:sz w:val="32"/>
          <w:szCs w:val="32"/>
        </w:rPr>
        <w:t xml:space="preserve"> </w:t>
      </w:r>
      <w:r>
        <w:rPr>
          <w:noProof/>
          <w:sz w:val="32"/>
          <w:szCs w:val="32"/>
        </w:rPr>
        <w:drawing>
          <wp:inline distT="114300" distB="114300" distL="114300" distR="114300" wp14:anchorId="52ABDD8E" wp14:editId="265F6FF9">
            <wp:extent cx="2385060" cy="2095500"/>
            <wp:effectExtent l="0" t="0" r="0" b="0"/>
            <wp:docPr id="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2385060" cy="2095500"/>
                    </a:xfrm>
                    <a:prstGeom prst="rect">
                      <a:avLst/>
                    </a:prstGeom>
                    <a:ln/>
                  </pic:spPr>
                </pic:pic>
              </a:graphicData>
            </a:graphic>
          </wp:inline>
        </w:drawing>
      </w:r>
    </w:p>
    <w:p w14:paraId="77850FAA" w14:textId="77777777" w:rsidR="00AB360F" w:rsidRDefault="00CA388A">
      <w:pPr>
        <w:spacing w:before="240" w:after="240"/>
        <w:jc w:val="center"/>
        <w:rPr>
          <w:sz w:val="24"/>
          <w:szCs w:val="24"/>
        </w:rPr>
      </w:pPr>
      <w:r>
        <w:rPr>
          <w:b/>
          <w:sz w:val="24"/>
          <w:szCs w:val="24"/>
        </w:rPr>
        <w:t>Fig. 4.1.</w:t>
      </w:r>
      <w:r>
        <w:rPr>
          <w:sz w:val="24"/>
          <w:szCs w:val="24"/>
        </w:rPr>
        <w:t xml:space="preserve"> Goryaev's camera.</w:t>
      </w:r>
    </w:p>
    <w:p w14:paraId="46B6F3DA" w14:textId="77777777" w:rsidR="00AB360F" w:rsidRDefault="00CA388A">
      <w:pPr>
        <w:spacing w:after="0" w:line="240" w:lineRule="auto"/>
        <w:jc w:val="both"/>
        <w:rPr>
          <w:b/>
          <w:sz w:val="28"/>
          <w:szCs w:val="28"/>
          <w:u w:val="single"/>
        </w:rPr>
      </w:pPr>
      <w:r>
        <w:rPr>
          <w:b/>
          <w:sz w:val="24"/>
          <w:szCs w:val="24"/>
          <w:u w:val="single"/>
        </w:rPr>
        <w:t>Procedure</w:t>
      </w:r>
    </w:p>
    <w:p w14:paraId="73B5DF37" w14:textId="77777777" w:rsidR="00AB360F" w:rsidRDefault="00CA388A">
      <w:pPr>
        <w:spacing w:after="0" w:line="240" w:lineRule="auto"/>
        <w:jc w:val="both"/>
        <w:rPr>
          <w:sz w:val="24"/>
          <w:szCs w:val="24"/>
        </w:rPr>
      </w:pPr>
      <w:r>
        <w:rPr>
          <w:sz w:val="24"/>
          <w:szCs w:val="24"/>
        </w:rPr>
        <w:t>The procedure for determining the number of microorganisms with the Gorjaev’s chamber:</w:t>
      </w:r>
    </w:p>
    <w:p w14:paraId="234125D6" w14:textId="77777777" w:rsidR="00AB360F" w:rsidRDefault="00CA388A">
      <w:pPr>
        <w:spacing w:after="0" w:line="240" w:lineRule="auto"/>
        <w:jc w:val="both"/>
        <w:rPr>
          <w:sz w:val="24"/>
          <w:szCs w:val="24"/>
        </w:rPr>
      </w:pPr>
      <w:r>
        <w:rPr>
          <w:sz w:val="24"/>
          <w:szCs w:val="24"/>
        </w:rPr>
        <w:t>1. From the starting material (bread yeas</w:t>
      </w:r>
      <w:r>
        <w:rPr>
          <w:sz w:val="24"/>
          <w:szCs w:val="24"/>
        </w:rPr>
        <w:t xml:space="preserve">t </w:t>
      </w:r>
      <w:r>
        <w:rPr>
          <w:i/>
          <w:sz w:val="24"/>
          <w:szCs w:val="24"/>
        </w:rPr>
        <w:t>S. cerevisiae</w:t>
      </w:r>
      <w:r>
        <w:rPr>
          <w:sz w:val="24"/>
          <w:szCs w:val="24"/>
        </w:rPr>
        <w:t>) a dilution suspension of 1:100 is prepared, that is, 1 g of yeast is placed in 99 mL of sterile physiological solution and stirred for 2 minutes.</w:t>
      </w:r>
    </w:p>
    <w:p w14:paraId="1555491A" w14:textId="77777777" w:rsidR="00AB360F" w:rsidRDefault="00CA388A">
      <w:pPr>
        <w:spacing w:after="0" w:line="240" w:lineRule="auto"/>
        <w:jc w:val="both"/>
        <w:rPr>
          <w:sz w:val="24"/>
          <w:szCs w:val="24"/>
        </w:rPr>
      </w:pPr>
      <w:r>
        <w:rPr>
          <w:sz w:val="24"/>
          <w:szCs w:val="24"/>
        </w:rPr>
        <w:t>2. The suspension prepared with a sterile droplet is applied to both sectors of the Gorjaev’s</w:t>
      </w:r>
      <w:r>
        <w:rPr>
          <w:sz w:val="24"/>
          <w:szCs w:val="24"/>
        </w:rPr>
        <w:t xml:space="preserve"> chamber and fixed with the cover glass.</w:t>
      </w:r>
    </w:p>
    <w:p w14:paraId="03E2336E" w14:textId="77777777" w:rsidR="00AB360F" w:rsidRDefault="00CA388A">
      <w:pPr>
        <w:spacing w:after="0" w:line="240" w:lineRule="auto"/>
        <w:jc w:val="both"/>
        <w:rPr>
          <w:sz w:val="24"/>
          <w:szCs w:val="24"/>
        </w:rPr>
      </w:pPr>
      <w:r>
        <w:rPr>
          <w:sz w:val="24"/>
          <w:szCs w:val="24"/>
        </w:rPr>
        <w:t xml:space="preserve">3. Position the microscope so that the camera is clearly visible. </w:t>
      </w:r>
    </w:p>
    <w:p w14:paraId="17DBB34B" w14:textId="77777777" w:rsidR="00AB360F" w:rsidRDefault="00CA388A">
      <w:pPr>
        <w:spacing w:after="0" w:line="240" w:lineRule="auto"/>
        <w:jc w:val="both"/>
        <w:rPr>
          <w:sz w:val="24"/>
          <w:szCs w:val="24"/>
        </w:rPr>
      </w:pPr>
      <w:r>
        <w:rPr>
          <w:sz w:val="24"/>
          <w:szCs w:val="24"/>
        </w:rPr>
        <w:t>4. Yeast cells are counted in 5 squares, which are divided into small squares (80 small ones) along the diagonal of the camera grid. For this purpos</w:t>
      </w:r>
      <w:r>
        <w:rPr>
          <w:sz w:val="24"/>
          <w:szCs w:val="24"/>
        </w:rPr>
        <w:t xml:space="preserve">e, find the large divided square in the upper left </w:t>
      </w:r>
      <w:r>
        <w:rPr>
          <w:sz w:val="24"/>
          <w:szCs w:val="24"/>
        </w:rPr>
        <w:lastRenderedPageBreak/>
        <w:t>corner of the visual field and count the cells visible in it. After that, moving the camera diagonally down and finding the next divided square, count again, repeating this 5 times. In order not to count t</w:t>
      </w:r>
      <w:r>
        <w:rPr>
          <w:sz w:val="24"/>
          <w:szCs w:val="24"/>
        </w:rPr>
        <w:t>he same cells twice, the following rule should be followed: count the cells that are in the small squares, but if the cells are on the edge of the square, then count only on two edges, for example, the cells on the left and upper edge, if at least half cel</w:t>
      </w:r>
      <w:r>
        <w:rPr>
          <w:sz w:val="24"/>
          <w:szCs w:val="24"/>
        </w:rPr>
        <w:t>ls are in a square,</w:t>
      </w:r>
    </w:p>
    <w:p w14:paraId="6279FDCA" w14:textId="77777777" w:rsidR="00AB360F" w:rsidRDefault="00CA388A">
      <w:pPr>
        <w:spacing w:after="120" w:line="240" w:lineRule="auto"/>
        <w:jc w:val="both"/>
        <w:rPr>
          <w:sz w:val="24"/>
          <w:szCs w:val="24"/>
        </w:rPr>
      </w:pPr>
      <w:r>
        <w:rPr>
          <w:sz w:val="24"/>
          <w:szCs w:val="24"/>
        </w:rPr>
        <w:t>5. The number of cells in 1 mL of suspension is calculated according to the formula:</w:t>
      </w:r>
    </w:p>
    <w:p w14:paraId="7D0A1B66" w14:textId="77777777" w:rsidR="00AB360F" w:rsidRDefault="00CA388A">
      <w:pPr>
        <w:spacing w:after="0" w:line="240" w:lineRule="auto"/>
        <w:jc w:val="center"/>
        <w:rPr>
          <w:sz w:val="24"/>
          <w:szCs w:val="24"/>
          <w:highlight w:val="yellow"/>
        </w:rPr>
      </w:pPr>
      <m:oMath>
        <m:r>
          <w:rPr>
            <w:rFonts w:ascii="Cambria Math" w:eastAsia="Cambria Math" w:hAnsi="Cambria Math" w:cs="Cambria Math"/>
            <w:sz w:val="28"/>
            <w:szCs w:val="28"/>
          </w:rPr>
          <m:t>X</m:t>
        </m:r>
        <m:r>
          <w:rPr>
            <w:rFonts w:ascii="Cambria Math" w:eastAsia="Cambria Math" w:hAnsi="Cambria Math" w:cs="Cambria Math"/>
            <w:sz w:val="28"/>
            <w:szCs w:val="28"/>
          </w:rPr>
          <m:t xml:space="preserve">=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a</m:t>
            </m:r>
            <m:r>
              <w:rPr>
                <w:rFonts w:ascii="Cambria Math" w:eastAsia="Cambria Math" w:hAnsi="Cambria Math" w:cs="Cambria Math"/>
                <w:sz w:val="28"/>
                <w:szCs w:val="28"/>
              </w:rPr>
              <m:t xml:space="preserve"> ×1000</m:t>
            </m:r>
          </m:num>
          <m:den>
            <m:r>
              <w:rPr>
                <w:rFonts w:ascii="Cambria Math" w:eastAsia="Cambria Math" w:hAnsi="Cambria Math" w:cs="Cambria Math"/>
                <w:sz w:val="28"/>
                <w:szCs w:val="28"/>
              </w:rPr>
              <m:t>S</m:t>
            </m:r>
            <m:r>
              <w:rPr>
                <w:rFonts w:ascii="Cambria Math" w:eastAsia="Cambria Math" w:hAnsi="Cambria Math" w:cs="Cambria Math"/>
                <w:sz w:val="28"/>
                <w:szCs w:val="28"/>
              </w:rPr>
              <m:t xml:space="preserve"> ×h ×</m:t>
            </m:r>
            <m:r>
              <w:rPr>
                <w:rFonts w:ascii="Cambria Math" w:eastAsia="Cambria Math" w:hAnsi="Cambria Math" w:cs="Cambria Math"/>
                <w:sz w:val="28"/>
                <w:szCs w:val="28"/>
              </w:rPr>
              <m:t>n</m:t>
            </m:r>
          </m:den>
        </m:f>
      </m:oMath>
      <w:r>
        <w:t>,</w:t>
      </w:r>
    </w:p>
    <w:p w14:paraId="07CA2346" w14:textId="77777777" w:rsidR="00AB360F" w:rsidRDefault="00CA388A">
      <w:pPr>
        <w:spacing w:before="120" w:after="0" w:line="240" w:lineRule="auto"/>
        <w:jc w:val="both"/>
        <w:rPr>
          <w:sz w:val="24"/>
          <w:szCs w:val="24"/>
        </w:rPr>
      </w:pPr>
      <w:r>
        <w:rPr>
          <w:sz w:val="24"/>
          <w:szCs w:val="24"/>
        </w:rPr>
        <w:t>where,</w:t>
      </w:r>
    </w:p>
    <w:p w14:paraId="70B7FAC9" w14:textId="77777777" w:rsidR="00AB360F" w:rsidRDefault="00CA388A">
      <w:pPr>
        <w:spacing w:before="120" w:after="0" w:line="240" w:lineRule="auto"/>
        <w:jc w:val="both"/>
        <w:rPr>
          <w:sz w:val="24"/>
          <w:szCs w:val="24"/>
        </w:rPr>
      </w:pPr>
      <w:r>
        <w:rPr>
          <w:sz w:val="24"/>
          <w:szCs w:val="24"/>
        </w:rPr>
        <w:t xml:space="preserve">X – the number of cells in 1 mL of suspension; </w:t>
      </w:r>
    </w:p>
    <w:p w14:paraId="5D1CE05D" w14:textId="77777777" w:rsidR="00AB360F" w:rsidRDefault="00CA388A">
      <w:pPr>
        <w:spacing w:after="0" w:line="240" w:lineRule="auto"/>
        <w:jc w:val="both"/>
        <w:rPr>
          <w:sz w:val="24"/>
          <w:szCs w:val="24"/>
        </w:rPr>
      </w:pPr>
      <w:r>
        <w:rPr>
          <w:sz w:val="24"/>
          <w:szCs w:val="24"/>
        </w:rPr>
        <w:t xml:space="preserve">a – average arithmetic number of cells in 5 large or 16 small squares; </w:t>
      </w:r>
    </w:p>
    <w:p w14:paraId="37D826A1" w14:textId="77777777" w:rsidR="00AB360F" w:rsidRDefault="00CA388A">
      <w:pPr>
        <w:spacing w:after="0" w:line="240" w:lineRule="auto"/>
        <w:jc w:val="both"/>
        <w:rPr>
          <w:sz w:val="24"/>
          <w:szCs w:val="24"/>
        </w:rPr>
      </w:pPr>
      <w:r>
        <w:rPr>
          <w:sz w:val="24"/>
          <w:szCs w:val="24"/>
        </w:rPr>
        <w:t xml:space="preserve">1000 – conversion factor; </w:t>
      </w:r>
    </w:p>
    <w:p w14:paraId="7A4EB5F7" w14:textId="77777777" w:rsidR="00AB360F" w:rsidRDefault="00CA388A">
      <w:pPr>
        <w:spacing w:after="0" w:line="240" w:lineRule="auto"/>
        <w:jc w:val="both"/>
        <w:rPr>
          <w:sz w:val="24"/>
          <w:szCs w:val="24"/>
        </w:rPr>
      </w:pPr>
      <w:r>
        <w:rPr>
          <w:sz w:val="24"/>
          <w:szCs w:val="24"/>
        </w:rPr>
        <w:t>S – chamber area, mm</w:t>
      </w:r>
      <w:r>
        <w:rPr>
          <w:sz w:val="24"/>
          <w:szCs w:val="24"/>
          <w:vertAlign w:val="superscript"/>
        </w:rPr>
        <w:t>2</w:t>
      </w:r>
      <w:r>
        <w:rPr>
          <w:sz w:val="24"/>
          <w:szCs w:val="24"/>
        </w:rPr>
        <w:t xml:space="preserve"> (large – 1/25 mm</w:t>
      </w:r>
      <w:r>
        <w:rPr>
          <w:sz w:val="24"/>
          <w:szCs w:val="24"/>
          <w:vertAlign w:val="superscript"/>
        </w:rPr>
        <w:t>2</w:t>
      </w:r>
      <w:r>
        <w:rPr>
          <w:sz w:val="24"/>
          <w:szCs w:val="24"/>
        </w:rPr>
        <w:t>, small – 1/400 mm</w:t>
      </w:r>
      <w:r>
        <w:rPr>
          <w:sz w:val="24"/>
          <w:szCs w:val="24"/>
          <w:vertAlign w:val="superscript"/>
        </w:rPr>
        <w:t>2</w:t>
      </w:r>
      <w:r>
        <w:rPr>
          <w:sz w:val="24"/>
          <w:szCs w:val="24"/>
        </w:rPr>
        <w:t>);</w:t>
      </w:r>
    </w:p>
    <w:p w14:paraId="38A7CFE0" w14:textId="77777777" w:rsidR="00AB360F" w:rsidRDefault="00CA388A">
      <w:pPr>
        <w:spacing w:after="0" w:line="240" w:lineRule="auto"/>
        <w:jc w:val="both"/>
        <w:rPr>
          <w:sz w:val="24"/>
          <w:szCs w:val="24"/>
        </w:rPr>
      </w:pPr>
      <w:r>
        <w:rPr>
          <w:sz w:val="24"/>
          <w:szCs w:val="24"/>
        </w:rPr>
        <w:t>h – chamber depth, mm (0.1 mm);</w:t>
      </w:r>
    </w:p>
    <w:p w14:paraId="18DE83B1" w14:textId="77777777" w:rsidR="00AB360F" w:rsidRDefault="00CA388A">
      <w:pPr>
        <w:spacing w:after="0" w:line="240" w:lineRule="auto"/>
        <w:jc w:val="both"/>
        <w:rPr>
          <w:sz w:val="24"/>
          <w:szCs w:val="24"/>
        </w:rPr>
      </w:pPr>
      <w:r>
        <w:rPr>
          <w:sz w:val="24"/>
          <w:szCs w:val="24"/>
        </w:rPr>
        <w:t>n – number of squares.</w:t>
      </w:r>
    </w:p>
    <w:p w14:paraId="2B6EE36F" w14:textId="77777777" w:rsidR="00AB360F" w:rsidRDefault="00CA388A">
      <w:pPr>
        <w:spacing w:after="0" w:line="240" w:lineRule="auto"/>
        <w:rPr>
          <w:sz w:val="24"/>
          <w:szCs w:val="24"/>
        </w:rPr>
      </w:pPr>
      <w:r>
        <w:rPr>
          <w:sz w:val="24"/>
          <w:szCs w:val="24"/>
        </w:rPr>
        <w:t>6. Summarise the obtained results in a ta</w:t>
      </w:r>
      <w:r>
        <w:rPr>
          <w:sz w:val="24"/>
          <w:szCs w:val="24"/>
        </w:rPr>
        <w:t>ble.</w:t>
      </w:r>
    </w:p>
    <w:p w14:paraId="5817F3C3" w14:textId="77777777" w:rsidR="00AB360F" w:rsidRDefault="00CA388A">
      <w:pPr>
        <w:spacing w:before="120" w:after="120" w:line="240" w:lineRule="auto"/>
        <w:rPr>
          <w:b/>
          <w:sz w:val="24"/>
          <w:szCs w:val="24"/>
        </w:rPr>
      </w:pPr>
      <w:r>
        <w:rPr>
          <w:b/>
          <w:sz w:val="24"/>
          <w:szCs w:val="24"/>
        </w:rPr>
        <w:t>2. Determination of living and non-living cells</w:t>
      </w:r>
    </w:p>
    <w:p w14:paraId="29EF62E6" w14:textId="77777777" w:rsidR="00AB360F" w:rsidRDefault="00CA388A">
      <w:pPr>
        <w:spacing w:after="0" w:line="240" w:lineRule="auto"/>
        <w:jc w:val="both"/>
        <w:rPr>
          <w:sz w:val="24"/>
          <w:szCs w:val="24"/>
        </w:rPr>
      </w:pPr>
      <w:r>
        <w:rPr>
          <w:sz w:val="24"/>
          <w:szCs w:val="24"/>
        </w:rPr>
        <w:t xml:space="preserve">Vital staining is an express method that can be successfully used to determine the activity of pure cultures of microorganisms by identifying and determining the amount of living and non-living cells in </w:t>
      </w:r>
      <w:r>
        <w:rPr>
          <w:sz w:val="24"/>
          <w:szCs w:val="24"/>
        </w:rPr>
        <w:t>the respective culture medium or in the pure culture suspension of the prepared physiological solution. Living cells of microorganisms did not stain with methylene blue dye, but dead cells, whose cell envelopes have become permeable, stained blue.</w:t>
      </w:r>
    </w:p>
    <w:p w14:paraId="5FB1C9F9" w14:textId="77777777" w:rsidR="00AB360F" w:rsidRDefault="00CA388A">
      <w:pPr>
        <w:spacing w:before="120" w:after="0" w:line="240" w:lineRule="auto"/>
        <w:rPr>
          <w:u w:val="single"/>
        </w:rPr>
      </w:pPr>
      <w:r>
        <w:rPr>
          <w:sz w:val="24"/>
          <w:szCs w:val="24"/>
          <w:u w:val="single"/>
        </w:rPr>
        <w:t>Procedur</w:t>
      </w:r>
      <w:r>
        <w:rPr>
          <w:sz w:val="24"/>
          <w:szCs w:val="24"/>
          <w:u w:val="single"/>
        </w:rPr>
        <w:t>e.</w:t>
      </w:r>
    </w:p>
    <w:p w14:paraId="429E4D0B" w14:textId="77777777" w:rsidR="00AB360F" w:rsidRDefault="00CA388A">
      <w:pPr>
        <w:spacing w:after="0" w:line="240" w:lineRule="auto"/>
        <w:jc w:val="both"/>
        <w:rPr>
          <w:sz w:val="24"/>
          <w:szCs w:val="24"/>
        </w:rPr>
      </w:pPr>
      <w:r>
        <w:rPr>
          <w:sz w:val="24"/>
          <w:szCs w:val="24"/>
        </w:rPr>
        <w:t>1. The slide and coverslip are sterilised;</w:t>
      </w:r>
    </w:p>
    <w:p w14:paraId="4DFE74F0" w14:textId="77777777" w:rsidR="00AB360F" w:rsidRDefault="00CA388A">
      <w:pPr>
        <w:spacing w:after="0" w:line="240" w:lineRule="auto"/>
        <w:jc w:val="both"/>
        <w:rPr>
          <w:sz w:val="24"/>
          <w:szCs w:val="24"/>
        </w:rPr>
      </w:pPr>
      <w:r>
        <w:rPr>
          <w:sz w:val="24"/>
          <w:szCs w:val="24"/>
        </w:rPr>
        <w:t>2. Place a drop of the suspension or culture medium in which the microorganisms are cultured on a sterile slide with a sterile pipette or loop and fix it with a coverslip;</w:t>
      </w:r>
    </w:p>
    <w:p w14:paraId="35D90224" w14:textId="77777777" w:rsidR="00AB360F" w:rsidRDefault="00CA388A">
      <w:pPr>
        <w:spacing w:after="0" w:line="240" w:lineRule="auto"/>
        <w:jc w:val="both"/>
        <w:rPr>
          <w:sz w:val="24"/>
          <w:szCs w:val="24"/>
        </w:rPr>
      </w:pPr>
      <w:r>
        <w:rPr>
          <w:sz w:val="24"/>
          <w:szCs w:val="24"/>
        </w:rPr>
        <w:t>3. Place a small drop of methylene blu</w:t>
      </w:r>
      <w:r>
        <w:rPr>
          <w:sz w:val="24"/>
          <w:szCs w:val="24"/>
        </w:rPr>
        <w:t>e dye next to the coverslip. When filter paper is applied to the other side of the coverslip, the deposited material is stained as a result of the flow of the solution;</w:t>
      </w:r>
    </w:p>
    <w:p w14:paraId="6133E895" w14:textId="77777777" w:rsidR="00AB360F" w:rsidRDefault="00CA388A">
      <w:pPr>
        <w:spacing w:after="0" w:line="240" w:lineRule="auto"/>
        <w:jc w:val="both"/>
        <w:rPr>
          <w:sz w:val="24"/>
          <w:szCs w:val="24"/>
        </w:rPr>
      </w:pPr>
      <w:r>
        <w:rPr>
          <w:sz w:val="24"/>
          <w:szCs w:val="24"/>
        </w:rPr>
        <w:t>4. The prepared sample is put under a microscope and the living and non-living cells ar</w:t>
      </w:r>
      <w:r>
        <w:rPr>
          <w:sz w:val="24"/>
          <w:szCs w:val="24"/>
        </w:rPr>
        <w:t>e counted (preparation with methylene blue).</w:t>
      </w:r>
    </w:p>
    <w:p w14:paraId="1F6E7D3D" w14:textId="77777777" w:rsidR="00AB360F" w:rsidRDefault="00CA388A">
      <w:pPr>
        <w:spacing w:after="0" w:line="240" w:lineRule="auto"/>
        <w:jc w:val="both"/>
        <w:rPr>
          <w:sz w:val="24"/>
          <w:szCs w:val="24"/>
        </w:rPr>
      </w:pPr>
      <w:r>
        <w:rPr>
          <w:sz w:val="24"/>
          <w:szCs w:val="24"/>
        </w:rPr>
        <w:t xml:space="preserve">5. Obtained results summarised in Table 4.1. </w:t>
      </w:r>
    </w:p>
    <w:p w14:paraId="6CC75038" w14:textId="77777777" w:rsidR="00AB360F" w:rsidRDefault="00CA388A">
      <w:pPr>
        <w:spacing w:before="120" w:after="120" w:line="240" w:lineRule="auto"/>
        <w:rPr>
          <w:b/>
          <w:sz w:val="24"/>
          <w:szCs w:val="24"/>
        </w:rPr>
      </w:pPr>
      <w:r>
        <w:rPr>
          <w:b/>
          <w:sz w:val="24"/>
          <w:szCs w:val="24"/>
        </w:rPr>
        <w:t>3. Yeast Activity, Gas Production</w:t>
      </w:r>
    </w:p>
    <w:p w14:paraId="355D63FD" w14:textId="77777777" w:rsidR="00AB360F" w:rsidRDefault="00CA388A">
      <w:pPr>
        <w:spacing w:after="0" w:line="240" w:lineRule="auto"/>
        <w:jc w:val="both"/>
        <w:rPr>
          <w:sz w:val="24"/>
          <w:szCs w:val="24"/>
        </w:rPr>
      </w:pPr>
      <w:r>
        <w:rPr>
          <w:sz w:val="24"/>
          <w:szCs w:val="24"/>
        </w:rPr>
        <w:t>To determine the yeast's ability to produce gas, knead the dough from 50 g of flour with 1 g of yeast and 25 mL of water. Make a ba</w:t>
      </w:r>
      <w:r>
        <w:rPr>
          <w:sz w:val="24"/>
          <w:szCs w:val="24"/>
        </w:rPr>
        <w:t xml:space="preserve">ll of dough and place it in a beaker with 200 mL of water (t-30 °C). Take time and observe the fermentation process. Mark after how many minutes the ball of dough rises to the top of the beaker. </w:t>
      </w:r>
    </w:p>
    <w:p w14:paraId="5AD1AD43" w14:textId="77777777" w:rsidR="00AB360F" w:rsidRDefault="00CA388A">
      <w:pPr>
        <w:spacing w:after="0" w:line="240" w:lineRule="auto"/>
        <w:jc w:val="both"/>
        <w:rPr>
          <w:sz w:val="24"/>
          <w:szCs w:val="24"/>
        </w:rPr>
      </w:pPr>
      <w:r>
        <w:rPr>
          <w:sz w:val="24"/>
          <w:szCs w:val="24"/>
        </w:rPr>
        <w:t>Summarise the obtained results in Table 4.1.</w:t>
      </w:r>
    </w:p>
    <w:p w14:paraId="38F0C0B4" w14:textId="77777777" w:rsidR="00AB360F" w:rsidRDefault="00AB360F">
      <w:pPr>
        <w:spacing w:after="0" w:line="240" w:lineRule="auto"/>
        <w:jc w:val="both"/>
        <w:rPr>
          <w:sz w:val="24"/>
          <w:szCs w:val="24"/>
        </w:rPr>
      </w:pPr>
    </w:p>
    <w:p w14:paraId="071D794F" w14:textId="77777777" w:rsidR="00AB360F" w:rsidRDefault="00AB360F">
      <w:pPr>
        <w:spacing w:after="0" w:line="240" w:lineRule="auto"/>
        <w:jc w:val="both"/>
        <w:rPr>
          <w:sz w:val="24"/>
          <w:szCs w:val="24"/>
        </w:rPr>
      </w:pPr>
    </w:p>
    <w:p w14:paraId="10C37CDB" w14:textId="77777777" w:rsidR="00AB360F" w:rsidRDefault="00AB360F">
      <w:pPr>
        <w:spacing w:after="0" w:line="240" w:lineRule="auto"/>
        <w:jc w:val="both"/>
        <w:rPr>
          <w:sz w:val="24"/>
          <w:szCs w:val="24"/>
        </w:rPr>
      </w:pPr>
    </w:p>
    <w:p w14:paraId="36999708" w14:textId="77777777" w:rsidR="00AB360F" w:rsidRDefault="00CA388A">
      <w:pPr>
        <w:spacing w:after="0" w:line="240" w:lineRule="auto"/>
        <w:jc w:val="both"/>
        <w:rPr>
          <w:b/>
          <w:sz w:val="28"/>
          <w:szCs w:val="28"/>
        </w:rPr>
      </w:pPr>
      <w:r>
        <w:rPr>
          <w:b/>
          <w:sz w:val="28"/>
          <w:szCs w:val="28"/>
        </w:rPr>
        <w:lastRenderedPageBreak/>
        <w:t>Results</w:t>
      </w:r>
    </w:p>
    <w:p w14:paraId="3D43CD99" w14:textId="77777777" w:rsidR="00AB360F" w:rsidRDefault="00CA388A">
      <w:pPr>
        <w:spacing w:after="0" w:line="240" w:lineRule="auto"/>
        <w:jc w:val="both"/>
        <w:rPr>
          <w:sz w:val="24"/>
          <w:szCs w:val="24"/>
        </w:rPr>
      </w:pPr>
      <w:r>
        <w:rPr>
          <w:sz w:val="24"/>
          <w:szCs w:val="24"/>
        </w:rPr>
        <w:t xml:space="preserve">All </w:t>
      </w:r>
      <w:r>
        <w:rPr>
          <w:sz w:val="24"/>
          <w:szCs w:val="24"/>
        </w:rPr>
        <w:t>results should be summarised in Table 4.1.</w:t>
      </w:r>
    </w:p>
    <w:p w14:paraId="6D332931" w14:textId="77777777" w:rsidR="00AB360F" w:rsidRDefault="00CA388A">
      <w:pPr>
        <w:spacing w:after="0" w:line="240" w:lineRule="auto"/>
        <w:jc w:val="right"/>
        <w:rPr>
          <w:sz w:val="24"/>
          <w:szCs w:val="24"/>
        </w:rPr>
      </w:pPr>
      <w:r>
        <w:rPr>
          <w:sz w:val="24"/>
          <w:szCs w:val="24"/>
        </w:rPr>
        <w:t>Table 4.1.</w:t>
      </w:r>
    </w:p>
    <w:p w14:paraId="5EC028FF" w14:textId="77777777" w:rsidR="00AB360F" w:rsidRDefault="00CA388A">
      <w:pPr>
        <w:spacing w:after="0" w:line="240" w:lineRule="auto"/>
        <w:jc w:val="center"/>
        <w:rPr>
          <w:sz w:val="24"/>
          <w:szCs w:val="24"/>
        </w:rPr>
      </w:pPr>
      <w:r>
        <w:rPr>
          <w:b/>
          <w:sz w:val="24"/>
          <w:szCs w:val="24"/>
        </w:rPr>
        <w:t>Evaluation of yeast quality</w:t>
      </w:r>
    </w:p>
    <w:tbl>
      <w:tblPr>
        <w:tblStyle w:val="affff9"/>
        <w:tblW w:w="9066" w:type="dxa"/>
        <w:tblBorders>
          <w:top w:val="nil"/>
          <w:left w:val="nil"/>
          <w:bottom w:val="nil"/>
          <w:right w:val="nil"/>
          <w:insideH w:val="nil"/>
          <w:insideV w:val="nil"/>
        </w:tblBorders>
        <w:tblLayout w:type="fixed"/>
        <w:tblLook w:val="0600" w:firstRow="0" w:lastRow="0" w:firstColumn="0" w:lastColumn="0" w:noHBand="1" w:noVBand="1"/>
      </w:tblPr>
      <w:tblGrid>
        <w:gridCol w:w="2805"/>
        <w:gridCol w:w="2009"/>
        <w:gridCol w:w="2126"/>
        <w:gridCol w:w="2126"/>
      </w:tblGrid>
      <w:tr w:rsidR="00AB360F" w14:paraId="772762E8" w14:textId="77777777">
        <w:trPr>
          <w:trHeight w:val="375"/>
        </w:trPr>
        <w:tc>
          <w:tcPr>
            <w:tcW w:w="28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CF1A392"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Quality indicator</w:t>
            </w:r>
          </w:p>
        </w:tc>
        <w:tc>
          <w:tcPr>
            <w:tcW w:w="200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D1CBEDA"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 1</w:t>
            </w:r>
          </w:p>
        </w:tc>
        <w:tc>
          <w:tcPr>
            <w:tcW w:w="212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2D28E7B"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 2</w:t>
            </w:r>
          </w:p>
        </w:tc>
        <w:tc>
          <w:tcPr>
            <w:tcW w:w="2126"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2B0E3FF"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 3</w:t>
            </w:r>
          </w:p>
        </w:tc>
      </w:tr>
      <w:tr w:rsidR="00AB360F" w14:paraId="47070F03" w14:textId="77777777">
        <w:trPr>
          <w:trHeight w:val="660"/>
        </w:trPr>
        <w:tc>
          <w:tcPr>
            <w:tcW w:w="280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D0A641B" w14:textId="77777777" w:rsidR="00AB360F" w:rsidRDefault="00CA388A">
            <w:pPr>
              <w:rPr>
                <w:rFonts w:ascii="Calibri" w:eastAsia="Calibri" w:hAnsi="Calibri" w:cs="Calibri"/>
                <w:sz w:val="24"/>
                <w:szCs w:val="24"/>
              </w:rPr>
            </w:pPr>
            <w:r>
              <w:rPr>
                <w:rFonts w:ascii="Calibri" w:eastAsia="Calibri" w:hAnsi="Calibri" w:cs="Calibri"/>
                <w:sz w:val="24"/>
                <w:szCs w:val="24"/>
              </w:rPr>
              <w:t>Yeast cell count</w:t>
            </w:r>
          </w:p>
        </w:tc>
        <w:tc>
          <w:tcPr>
            <w:tcW w:w="200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AF232B"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3E50DC7"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54E4703" w14:textId="77777777" w:rsidR="00AB360F" w:rsidRDefault="00AB360F">
            <w:pPr>
              <w:jc w:val="center"/>
              <w:rPr>
                <w:rFonts w:ascii="Calibri" w:eastAsia="Calibri" w:hAnsi="Calibri" w:cs="Calibri"/>
                <w:sz w:val="24"/>
                <w:szCs w:val="24"/>
              </w:rPr>
            </w:pPr>
          </w:p>
        </w:tc>
      </w:tr>
      <w:tr w:rsidR="00AB360F" w14:paraId="3B479E42" w14:textId="77777777">
        <w:trPr>
          <w:trHeight w:val="555"/>
        </w:trPr>
        <w:tc>
          <w:tcPr>
            <w:tcW w:w="280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4D7C685" w14:textId="77777777" w:rsidR="00AB360F" w:rsidRDefault="00CA388A">
            <w:pPr>
              <w:rPr>
                <w:rFonts w:ascii="Calibri" w:eastAsia="Calibri" w:hAnsi="Calibri" w:cs="Calibri"/>
                <w:sz w:val="24"/>
                <w:szCs w:val="24"/>
              </w:rPr>
            </w:pPr>
            <w:r>
              <w:rPr>
                <w:rFonts w:ascii="Calibri" w:eastAsia="Calibri" w:hAnsi="Calibri" w:cs="Calibri"/>
                <w:sz w:val="24"/>
                <w:szCs w:val="24"/>
              </w:rPr>
              <w:t>Number of live cells</w:t>
            </w:r>
          </w:p>
        </w:tc>
        <w:tc>
          <w:tcPr>
            <w:tcW w:w="200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4E7D3C1"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CB35B46"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7C13CD6" w14:textId="77777777" w:rsidR="00AB360F" w:rsidRDefault="00AB360F">
            <w:pPr>
              <w:jc w:val="center"/>
              <w:rPr>
                <w:rFonts w:ascii="Calibri" w:eastAsia="Calibri" w:hAnsi="Calibri" w:cs="Calibri"/>
                <w:sz w:val="24"/>
                <w:szCs w:val="24"/>
              </w:rPr>
            </w:pPr>
          </w:p>
        </w:tc>
      </w:tr>
      <w:tr w:rsidR="00AB360F" w14:paraId="6ED3FFA4" w14:textId="77777777">
        <w:trPr>
          <w:trHeight w:val="375"/>
        </w:trPr>
        <w:tc>
          <w:tcPr>
            <w:tcW w:w="280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58F0C83" w14:textId="77777777" w:rsidR="00AB360F" w:rsidRDefault="00CA388A">
            <w:pPr>
              <w:rPr>
                <w:rFonts w:ascii="Calibri" w:eastAsia="Calibri" w:hAnsi="Calibri" w:cs="Calibri"/>
                <w:sz w:val="24"/>
                <w:szCs w:val="24"/>
              </w:rPr>
            </w:pPr>
            <w:r>
              <w:rPr>
                <w:rFonts w:ascii="Calibri" w:eastAsia="Calibri" w:hAnsi="Calibri" w:cs="Calibri"/>
                <w:sz w:val="24"/>
                <w:szCs w:val="24"/>
              </w:rPr>
              <w:t>The number of dead cells</w:t>
            </w:r>
          </w:p>
        </w:tc>
        <w:tc>
          <w:tcPr>
            <w:tcW w:w="200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BDFE2D2"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70D54F9"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581C79F" w14:textId="77777777" w:rsidR="00AB360F" w:rsidRDefault="00AB360F">
            <w:pPr>
              <w:jc w:val="center"/>
              <w:rPr>
                <w:rFonts w:ascii="Calibri" w:eastAsia="Calibri" w:hAnsi="Calibri" w:cs="Calibri"/>
                <w:sz w:val="24"/>
                <w:szCs w:val="24"/>
              </w:rPr>
            </w:pPr>
          </w:p>
        </w:tc>
      </w:tr>
      <w:tr w:rsidR="00AB360F" w14:paraId="4A62C4DB" w14:textId="77777777">
        <w:trPr>
          <w:trHeight w:val="375"/>
        </w:trPr>
        <w:tc>
          <w:tcPr>
            <w:tcW w:w="280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6033176" w14:textId="77777777" w:rsidR="00AB360F" w:rsidRDefault="00CA388A">
            <w:pPr>
              <w:rPr>
                <w:rFonts w:ascii="Calibri" w:eastAsia="Calibri" w:hAnsi="Calibri" w:cs="Calibri"/>
                <w:sz w:val="24"/>
                <w:szCs w:val="24"/>
              </w:rPr>
            </w:pPr>
            <w:r>
              <w:rPr>
                <w:rFonts w:ascii="Calibri" w:eastAsia="Calibri" w:hAnsi="Calibri" w:cs="Calibri"/>
                <w:sz w:val="24"/>
                <w:szCs w:val="24"/>
              </w:rPr>
              <w:t>Yeast activity count</w:t>
            </w:r>
          </w:p>
        </w:tc>
        <w:tc>
          <w:tcPr>
            <w:tcW w:w="200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38D5182"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F7CD9AA"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3B74F1D" w14:textId="77777777" w:rsidR="00AB360F" w:rsidRDefault="00AB360F">
            <w:pPr>
              <w:jc w:val="center"/>
              <w:rPr>
                <w:rFonts w:ascii="Calibri" w:eastAsia="Calibri" w:hAnsi="Calibri" w:cs="Calibri"/>
                <w:sz w:val="24"/>
                <w:szCs w:val="24"/>
              </w:rPr>
            </w:pPr>
          </w:p>
        </w:tc>
      </w:tr>
      <w:tr w:rsidR="00AB360F" w14:paraId="653F617B" w14:textId="77777777">
        <w:trPr>
          <w:trHeight w:val="555"/>
        </w:trPr>
        <w:tc>
          <w:tcPr>
            <w:tcW w:w="280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A26DDAD" w14:textId="77777777" w:rsidR="00AB360F" w:rsidRDefault="00CA388A">
            <w:pPr>
              <w:rPr>
                <w:rFonts w:ascii="Calibri" w:eastAsia="Calibri" w:hAnsi="Calibri" w:cs="Calibri"/>
                <w:sz w:val="24"/>
                <w:szCs w:val="24"/>
              </w:rPr>
            </w:pPr>
            <w:r>
              <w:rPr>
                <w:rFonts w:ascii="Calibri" w:eastAsia="Calibri" w:hAnsi="Calibri" w:cs="Calibri"/>
                <w:sz w:val="24"/>
                <w:szCs w:val="24"/>
              </w:rPr>
              <w:t>Yeast activity (min)</w:t>
            </w:r>
          </w:p>
        </w:tc>
        <w:tc>
          <w:tcPr>
            <w:tcW w:w="200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01300B3"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40EBE7A" w14:textId="77777777" w:rsidR="00AB360F" w:rsidRDefault="00AB360F">
            <w:pPr>
              <w:jc w:val="center"/>
              <w:rPr>
                <w:rFonts w:ascii="Calibri" w:eastAsia="Calibri" w:hAnsi="Calibri" w:cs="Calibri"/>
                <w:sz w:val="24"/>
                <w:szCs w:val="24"/>
              </w:rPr>
            </w:pPr>
          </w:p>
        </w:tc>
        <w:tc>
          <w:tcPr>
            <w:tcW w:w="2126"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4AE13EE" w14:textId="77777777" w:rsidR="00AB360F" w:rsidRDefault="00AB360F">
            <w:pPr>
              <w:jc w:val="center"/>
              <w:rPr>
                <w:rFonts w:ascii="Calibri" w:eastAsia="Calibri" w:hAnsi="Calibri" w:cs="Calibri"/>
                <w:sz w:val="24"/>
                <w:szCs w:val="24"/>
              </w:rPr>
            </w:pPr>
          </w:p>
        </w:tc>
      </w:tr>
    </w:tbl>
    <w:p w14:paraId="4B8BAB96" w14:textId="77777777" w:rsidR="00AB360F" w:rsidRDefault="00AB360F">
      <w:pPr>
        <w:rPr>
          <w:color w:val="385623"/>
          <w:sz w:val="24"/>
          <w:szCs w:val="24"/>
        </w:rPr>
      </w:pPr>
    </w:p>
    <w:p w14:paraId="484275A7" w14:textId="77777777" w:rsidR="00AB360F" w:rsidRDefault="00CA388A">
      <w:pPr>
        <w:rPr>
          <w:b/>
          <w:sz w:val="28"/>
          <w:szCs w:val="28"/>
        </w:rPr>
      </w:pPr>
      <w:r>
        <w:rPr>
          <w:b/>
          <w:sz w:val="28"/>
          <w:szCs w:val="28"/>
        </w:rPr>
        <w:t>Conclusions</w:t>
      </w:r>
    </w:p>
    <w:p w14:paraId="38A8718B" w14:textId="77777777" w:rsidR="00AB360F" w:rsidRDefault="00AB360F">
      <w:pPr>
        <w:spacing w:after="0" w:line="240" w:lineRule="auto"/>
        <w:rPr>
          <w:b/>
          <w:sz w:val="24"/>
          <w:szCs w:val="24"/>
        </w:rPr>
      </w:pPr>
    </w:p>
    <w:p w14:paraId="3118AE39" w14:textId="77777777" w:rsidR="00AB360F" w:rsidRDefault="00AB360F">
      <w:pPr>
        <w:spacing w:after="0" w:line="240" w:lineRule="auto"/>
        <w:rPr>
          <w:b/>
          <w:sz w:val="24"/>
          <w:szCs w:val="24"/>
        </w:rPr>
      </w:pPr>
    </w:p>
    <w:p w14:paraId="1AE09A8C" w14:textId="77777777" w:rsidR="00AB360F" w:rsidRDefault="00AB360F">
      <w:pPr>
        <w:spacing w:after="0" w:line="240" w:lineRule="auto"/>
        <w:rPr>
          <w:b/>
          <w:sz w:val="24"/>
          <w:szCs w:val="24"/>
        </w:rPr>
      </w:pPr>
    </w:p>
    <w:p w14:paraId="3595BE88" w14:textId="77777777" w:rsidR="00AB360F" w:rsidRDefault="00AB360F">
      <w:pPr>
        <w:spacing w:after="0" w:line="240" w:lineRule="auto"/>
        <w:rPr>
          <w:b/>
          <w:sz w:val="24"/>
          <w:szCs w:val="24"/>
        </w:rPr>
      </w:pPr>
    </w:p>
    <w:p w14:paraId="4CBB40CC" w14:textId="77777777" w:rsidR="00AB360F" w:rsidRDefault="00AB360F">
      <w:pPr>
        <w:spacing w:after="0" w:line="240" w:lineRule="auto"/>
        <w:rPr>
          <w:b/>
          <w:sz w:val="24"/>
          <w:szCs w:val="24"/>
        </w:rPr>
      </w:pPr>
    </w:p>
    <w:p w14:paraId="46B1A056" w14:textId="77777777" w:rsidR="00AB360F" w:rsidRDefault="00AB360F">
      <w:pPr>
        <w:spacing w:after="0" w:line="240" w:lineRule="auto"/>
        <w:rPr>
          <w:b/>
          <w:sz w:val="24"/>
          <w:szCs w:val="24"/>
        </w:rPr>
      </w:pPr>
    </w:p>
    <w:p w14:paraId="2760CEFF" w14:textId="77777777" w:rsidR="00AB360F" w:rsidRDefault="00AB360F">
      <w:pPr>
        <w:spacing w:after="0" w:line="240" w:lineRule="auto"/>
        <w:rPr>
          <w:b/>
          <w:sz w:val="24"/>
          <w:szCs w:val="24"/>
        </w:rPr>
      </w:pPr>
    </w:p>
    <w:p w14:paraId="47F1D89D" w14:textId="77777777" w:rsidR="00AB360F" w:rsidRDefault="00AB360F">
      <w:pPr>
        <w:spacing w:after="0" w:line="240" w:lineRule="auto"/>
        <w:rPr>
          <w:b/>
          <w:sz w:val="24"/>
          <w:szCs w:val="24"/>
        </w:rPr>
      </w:pPr>
    </w:p>
    <w:p w14:paraId="240FDFEB" w14:textId="77777777" w:rsidR="00AB360F" w:rsidRDefault="00AB360F">
      <w:pPr>
        <w:spacing w:after="0" w:line="240" w:lineRule="auto"/>
        <w:rPr>
          <w:b/>
          <w:sz w:val="24"/>
          <w:szCs w:val="24"/>
        </w:rPr>
      </w:pPr>
    </w:p>
    <w:p w14:paraId="100E0EE5" w14:textId="77777777" w:rsidR="00AB360F" w:rsidRDefault="00AB360F">
      <w:pPr>
        <w:spacing w:after="0" w:line="240" w:lineRule="auto"/>
        <w:rPr>
          <w:b/>
          <w:sz w:val="24"/>
          <w:szCs w:val="24"/>
        </w:rPr>
      </w:pPr>
    </w:p>
    <w:p w14:paraId="065E167A" w14:textId="77777777" w:rsidR="00AB360F" w:rsidRDefault="00AB360F">
      <w:pPr>
        <w:spacing w:after="0" w:line="240" w:lineRule="auto"/>
        <w:rPr>
          <w:b/>
          <w:sz w:val="24"/>
          <w:szCs w:val="24"/>
        </w:rPr>
      </w:pPr>
    </w:p>
    <w:p w14:paraId="6290EB09" w14:textId="77777777" w:rsidR="00AB360F" w:rsidRDefault="00AB360F">
      <w:pPr>
        <w:spacing w:after="0" w:line="240" w:lineRule="auto"/>
        <w:rPr>
          <w:b/>
          <w:sz w:val="24"/>
          <w:szCs w:val="24"/>
        </w:rPr>
      </w:pPr>
    </w:p>
    <w:p w14:paraId="6C959242" w14:textId="77777777" w:rsidR="00AB360F" w:rsidRDefault="00AB360F">
      <w:pPr>
        <w:spacing w:after="0" w:line="240" w:lineRule="auto"/>
        <w:rPr>
          <w:b/>
          <w:sz w:val="24"/>
          <w:szCs w:val="24"/>
        </w:rPr>
      </w:pPr>
    </w:p>
    <w:p w14:paraId="4118CD96" w14:textId="77777777" w:rsidR="00AB360F" w:rsidRDefault="00AB360F">
      <w:pPr>
        <w:spacing w:after="0" w:line="240" w:lineRule="auto"/>
        <w:rPr>
          <w:b/>
          <w:sz w:val="24"/>
          <w:szCs w:val="24"/>
        </w:rPr>
      </w:pPr>
    </w:p>
    <w:p w14:paraId="6F93C4A3" w14:textId="77777777" w:rsidR="00AB360F" w:rsidRDefault="00AB360F">
      <w:pPr>
        <w:spacing w:after="0" w:line="240" w:lineRule="auto"/>
        <w:rPr>
          <w:b/>
          <w:sz w:val="24"/>
          <w:szCs w:val="24"/>
        </w:rPr>
      </w:pPr>
    </w:p>
    <w:p w14:paraId="12EB968E" w14:textId="77777777" w:rsidR="00AB360F" w:rsidRDefault="00AB360F">
      <w:pPr>
        <w:spacing w:after="0" w:line="240" w:lineRule="auto"/>
        <w:rPr>
          <w:b/>
          <w:sz w:val="24"/>
          <w:szCs w:val="24"/>
        </w:rPr>
      </w:pPr>
    </w:p>
    <w:p w14:paraId="72FB8A71" w14:textId="77777777" w:rsidR="00AB360F" w:rsidRDefault="00AB360F">
      <w:pPr>
        <w:spacing w:after="0" w:line="240" w:lineRule="auto"/>
        <w:rPr>
          <w:b/>
          <w:sz w:val="24"/>
          <w:szCs w:val="24"/>
        </w:rPr>
      </w:pPr>
    </w:p>
    <w:p w14:paraId="36FB0E7B" w14:textId="77777777" w:rsidR="00AB360F" w:rsidRDefault="00AB360F">
      <w:pPr>
        <w:spacing w:after="0" w:line="240" w:lineRule="auto"/>
        <w:rPr>
          <w:b/>
          <w:sz w:val="24"/>
          <w:szCs w:val="24"/>
        </w:rPr>
      </w:pPr>
    </w:p>
    <w:p w14:paraId="58676138" w14:textId="77777777" w:rsidR="00AB360F" w:rsidRDefault="00AB360F">
      <w:pPr>
        <w:spacing w:after="0" w:line="240" w:lineRule="auto"/>
        <w:rPr>
          <w:b/>
          <w:sz w:val="24"/>
          <w:szCs w:val="24"/>
        </w:rPr>
      </w:pPr>
    </w:p>
    <w:p w14:paraId="110987B3" w14:textId="77777777" w:rsidR="00AB360F" w:rsidRDefault="00AB360F">
      <w:pPr>
        <w:spacing w:after="0" w:line="240" w:lineRule="auto"/>
        <w:rPr>
          <w:b/>
          <w:sz w:val="24"/>
          <w:szCs w:val="24"/>
        </w:rPr>
      </w:pPr>
    </w:p>
    <w:p w14:paraId="35A79626" w14:textId="77777777" w:rsidR="00AB360F" w:rsidRDefault="00AB360F">
      <w:pPr>
        <w:spacing w:after="0" w:line="240" w:lineRule="auto"/>
        <w:rPr>
          <w:b/>
          <w:sz w:val="24"/>
          <w:szCs w:val="24"/>
        </w:rPr>
      </w:pPr>
    </w:p>
    <w:p w14:paraId="79380B84"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761EAD61"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11EE47C5" w14:textId="77777777" w:rsidR="00AB360F" w:rsidRDefault="00AB360F">
      <w:pPr>
        <w:spacing w:after="0" w:line="240" w:lineRule="auto"/>
        <w:jc w:val="both"/>
      </w:pPr>
    </w:p>
    <w:p w14:paraId="7D4408D6"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3613E364" w14:textId="77777777" w:rsidR="00AB360F" w:rsidRDefault="00CA388A">
      <w:pPr>
        <w:rPr>
          <w:b/>
          <w:sz w:val="28"/>
          <w:szCs w:val="28"/>
        </w:rPr>
      </w:pPr>
      <w:r>
        <w:br w:type="page"/>
      </w:r>
    </w:p>
    <w:p w14:paraId="340751AA" w14:textId="77777777" w:rsidR="00AB360F" w:rsidRDefault="00CA388A">
      <w:pPr>
        <w:pStyle w:val="Heading2"/>
      </w:pPr>
      <w:bookmarkStart w:id="29" w:name="_heading=h.ykdfhst8g20i" w:colFirst="0" w:colLast="0"/>
      <w:bookmarkEnd w:id="29"/>
      <w:r>
        <w:lastRenderedPageBreak/>
        <w:t xml:space="preserve">Laboratory work </w:t>
      </w:r>
    </w:p>
    <w:p w14:paraId="17D4B489" w14:textId="77777777" w:rsidR="00AB360F" w:rsidRDefault="00CA388A">
      <w:pPr>
        <w:pStyle w:val="Heading2"/>
        <w:rPr>
          <w:sz w:val="38"/>
          <w:szCs w:val="38"/>
        </w:rPr>
      </w:pPr>
      <w:r>
        <w:t>Microbiology analyses of raw materials</w:t>
      </w:r>
    </w:p>
    <w:p w14:paraId="561EB413" w14:textId="77777777" w:rsidR="00AB360F" w:rsidRDefault="00AB360F">
      <w:pPr>
        <w:spacing w:after="0" w:line="240" w:lineRule="auto"/>
        <w:jc w:val="both"/>
        <w:rPr>
          <w:b/>
          <w:sz w:val="24"/>
          <w:szCs w:val="24"/>
        </w:rPr>
      </w:pPr>
    </w:p>
    <w:p w14:paraId="72EF219A" w14:textId="77777777" w:rsidR="00AB360F" w:rsidRDefault="00CA388A">
      <w:pPr>
        <w:spacing w:after="0" w:line="240" w:lineRule="auto"/>
        <w:jc w:val="both"/>
        <w:rPr>
          <w:sz w:val="24"/>
          <w:szCs w:val="24"/>
        </w:rPr>
      </w:pPr>
      <w:r>
        <w:rPr>
          <w:sz w:val="24"/>
          <w:szCs w:val="24"/>
        </w:rPr>
        <w:t>Total Viable Counting (TVC) is a laboratory technique used to count all the microorganisms in food. It is sometimes referred to as Standard Plate Counting (SPC) and Aerobic Plate Counting (APC). The TVC, as its name suggests, is a quantitative analysis tha</w:t>
      </w:r>
      <w:r>
        <w:rPr>
          <w:sz w:val="24"/>
          <w:szCs w:val="24"/>
        </w:rPr>
        <w:t>t provides the number of microorganisms that are viable and thrive on microbiological media for food. The food industry has made extensive use of it to assess the efficacy of cleanliness programmes, processing conditions, food quality, and food safety. The</w:t>
      </w:r>
      <w:r>
        <w:rPr>
          <w:sz w:val="24"/>
          <w:szCs w:val="24"/>
        </w:rPr>
        <w:t xml:space="preserve"> conditions under which food is processed have a big impact on the microorganism populations found in it. The microbiota is made up of a variety of microorganisms that are typically found in raw and uncooked foods. The majority of vegetative germs will die</w:t>
      </w:r>
      <w:r>
        <w:rPr>
          <w:sz w:val="24"/>
          <w:szCs w:val="24"/>
        </w:rPr>
        <w:t xml:space="preserve"> when exposed to heat, although certain heat-resistant spores will survive. The microbe may also develop spores or go into a viable but non-culturable (VBNC) condition as a result of additional non-thermal processing. </w:t>
      </w:r>
    </w:p>
    <w:p w14:paraId="5AE915F1" w14:textId="77777777" w:rsidR="00AB360F" w:rsidRDefault="00CA388A">
      <w:pPr>
        <w:spacing w:after="0" w:line="240" w:lineRule="auto"/>
        <w:jc w:val="both"/>
        <w:rPr>
          <w:b/>
          <w:sz w:val="24"/>
          <w:szCs w:val="24"/>
        </w:rPr>
      </w:pPr>
      <w:r>
        <w:rPr>
          <w:sz w:val="24"/>
          <w:szCs w:val="24"/>
        </w:rPr>
        <w:t xml:space="preserve">The TVC has a number of limitations, </w:t>
      </w:r>
      <w:r>
        <w:rPr>
          <w:sz w:val="24"/>
          <w:szCs w:val="24"/>
        </w:rPr>
        <w:t xml:space="preserve">including the inability to distinguish between different types of microorganisms and the inability to estimate microbial cells that do not develop on plates, such as anaerobic bacteria or bacteria that have formed spores. To ensure food safety, the TVC is </w:t>
      </w:r>
      <w:r>
        <w:rPr>
          <w:sz w:val="24"/>
          <w:szCs w:val="24"/>
        </w:rPr>
        <w:t>therefore more helpful in microbial food quality assessment than in food pathogen assessment.</w:t>
      </w:r>
    </w:p>
    <w:p w14:paraId="3AFBA846" w14:textId="77777777" w:rsidR="00AB360F" w:rsidRDefault="00CA388A">
      <w:pPr>
        <w:spacing w:before="120" w:after="0" w:line="240" w:lineRule="auto"/>
        <w:jc w:val="both"/>
        <w:rPr>
          <w:b/>
          <w:sz w:val="28"/>
          <w:szCs w:val="28"/>
        </w:rPr>
      </w:pPr>
      <w:r>
        <w:rPr>
          <w:b/>
          <w:sz w:val="28"/>
          <w:szCs w:val="28"/>
        </w:rPr>
        <w:t>Materials and procedures</w:t>
      </w:r>
    </w:p>
    <w:p w14:paraId="63736A95" w14:textId="77777777" w:rsidR="00AB360F" w:rsidRDefault="00CA388A">
      <w:pPr>
        <w:spacing w:before="120" w:after="0" w:line="240" w:lineRule="auto"/>
        <w:rPr>
          <w:b/>
          <w:sz w:val="24"/>
          <w:szCs w:val="24"/>
        </w:rPr>
      </w:pPr>
      <w:r>
        <w:rPr>
          <w:b/>
          <w:sz w:val="24"/>
          <w:szCs w:val="24"/>
        </w:rPr>
        <w:t>Task 1. Preparation of samples and inoculation preparation for yeasts, moulds, mesophilic aerobic and facultative anaerobic microorganism</w:t>
      </w:r>
      <w:r>
        <w:rPr>
          <w:b/>
          <w:sz w:val="24"/>
          <w:szCs w:val="24"/>
        </w:rPr>
        <w:t>s (MAFAm) in raw materials</w:t>
      </w:r>
    </w:p>
    <w:p w14:paraId="5DCCB835" w14:textId="77777777" w:rsidR="00AB360F" w:rsidRDefault="00CA388A">
      <w:pPr>
        <w:spacing w:before="120" w:after="0" w:line="240" w:lineRule="auto"/>
        <w:rPr>
          <w:sz w:val="24"/>
          <w:szCs w:val="24"/>
        </w:rPr>
      </w:pPr>
      <w:r>
        <w:rPr>
          <w:sz w:val="24"/>
          <w:szCs w:val="24"/>
        </w:rPr>
        <w:t>Procedure</w:t>
      </w:r>
    </w:p>
    <w:p w14:paraId="11C3C08B" w14:textId="77777777" w:rsidR="00AB360F" w:rsidRDefault="00CA388A">
      <w:pPr>
        <w:spacing w:after="0" w:line="240" w:lineRule="auto"/>
        <w:jc w:val="both"/>
        <w:rPr>
          <w:sz w:val="24"/>
          <w:szCs w:val="24"/>
        </w:rPr>
      </w:pPr>
      <w:r>
        <w:rPr>
          <w:sz w:val="24"/>
          <w:szCs w:val="24"/>
        </w:rPr>
        <w:t>Dilutions are prepared for determining the amount of microorganisms for all food products, and the degree of dilution should be chosen so that the number of colonies in the Petri plate is between 50-200 - the maximum pe</w:t>
      </w:r>
      <w:r>
        <w:rPr>
          <w:sz w:val="24"/>
          <w:szCs w:val="24"/>
        </w:rPr>
        <w:t>rmissible limit is 300 KVV. Raw materials are weighed, placed in a bag with a filter and homogenised with physiological solution in a homogeniser. The time and speed of homogenisation is chosen depending on the consistency of the product, a harder and thic</w:t>
      </w:r>
      <w:r>
        <w:rPr>
          <w:sz w:val="24"/>
          <w:szCs w:val="24"/>
        </w:rPr>
        <w:t xml:space="preserve">ker sample requires a longer time and a higher speed. </w:t>
      </w:r>
    </w:p>
    <w:p w14:paraId="1DBE4E91" w14:textId="77777777" w:rsidR="00AB360F" w:rsidRDefault="00CA388A">
      <w:pPr>
        <w:spacing w:after="0" w:line="240" w:lineRule="auto"/>
        <w:jc w:val="both"/>
        <w:rPr>
          <w:sz w:val="24"/>
          <w:szCs w:val="24"/>
        </w:rPr>
      </w:pPr>
      <w:r>
        <w:rPr>
          <w:sz w:val="24"/>
          <w:szCs w:val="24"/>
        </w:rPr>
        <w:t>As a result, a homogeneous suspension should be obtained from which inoculations can be made. If necessary, prepare a dilution of the analysed product (see dilution preparation scheme in Figure 4.2.);</w:t>
      </w:r>
    </w:p>
    <w:p w14:paraId="28D8E1C0" w14:textId="77777777" w:rsidR="00AB360F" w:rsidRDefault="00CA388A">
      <w:pPr>
        <w:spacing w:after="0" w:line="240" w:lineRule="auto"/>
        <w:jc w:val="center"/>
        <w:rPr>
          <w:b/>
          <w:sz w:val="24"/>
          <w:szCs w:val="24"/>
        </w:rPr>
      </w:pPr>
      <w:r>
        <w:rPr>
          <w:noProof/>
          <w:sz w:val="24"/>
          <w:szCs w:val="24"/>
        </w:rPr>
        <w:lastRenderedPageBreak/>
        <w:drawing>
          <wp:inline distT="114300" distB="114300" distL="114300" distR="114300" wp14:anchorId="36575FB3" wp14:editId="50FF315D">
            <wp:extent cx="3612115" cy="2152183"/>
            <wp:effectExtent l="0" t="0" r="0" b="0"/>
            <wp:docPr id="8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0"/>
                    <a:srcRect/>
                    <a:stretch>
                      <a:fillRect/>
                    </a:stretch>
                  </pic:blipFill>
                  <pic:spPr>
                    <a:xfrm>
                      <a:off x="0" y="0"/>
                      <a:ext cx="3612115" cy="2152183"/>
                    </a:xfrm>
                    <a:prstGeom prst="rect">
                      <a:avLst/>
                    </a:prstGeom>
                    <a:ln/>
                  </pic:spPr>
                </pic:pic>
              </a:graphicData>
            </a:graphic>
          </wp:inline>
        </w:drawing>
      </w:r>
    </w:p>
    <w:p w14:paraId="23594AC2" w14:textId="77777777" w:rsidR="00AB360F" w:rsidRDefault="00CA388A">
      <w:pPr>
        <w:shd w:val="clear" w:color="auto" w:fill="FFFFFF"/>
        <w:spacing w:after="0" w:line="240" w:lineRule="auto"/>
        <w:jc w:val="center"/>
        <w:rPr>
          <w:sz w:val="24"/>
          <w:szCs w:val="24"/>
        </w:rPr>
      </w:pPr>
      <w:r>
        <w:rPr>
          <w:b/>
          <w:sz w:val="24"/>
          <w:szCs w:val="24"/>
        </w:rPr>
        <w:t>Fig. 4.2.</w:t>
      </w:r>
      <w:r>
        <w:rPr>
          <w:sz w:val="24"/>
          <w:szCs w:val="24"/>
        </w:rPr>
        <w:t xml:space="preserve"> Serial dilution and plating.</w:t>
      </w:r>
    </w:p>
    <w:p w14:paraId="3395BD4F" w14:textId="77777777" w:rsidR="00AB360F" w:rsidRDefault="00CA388A">
      <w:pPr>
        <w:spacing w:after="0" w:line="240" w:lineRule="auto"/>
        <w:jc w:val="both"/>
        <w:rPr>
          <w:sz w:val="24"/>
          <w:szCs w:val="24"/>
        </w:rPr>
      </w:pPr>
      <w:r>
        <w:rPr>
          <w:sz w:val="24"/>
          <w:szCs w:val="24"/>
          <w:u w:val="single"/>
        </w:rPr>
        <w:t>Spread Petri plates.</w:t>
      </w:r>
      <w:r>
        <w:rPr>
          <w:sz w:val="24"/>
          <w:szCs w:val="24"/>
        </w:rPr>
        <w:t xml:space="preserve"> Thaw previously prepared sterile agarised media and prepare Petri plates.</w:t>
      </w:r>
    </w:p>
    <w:p w14:paraId="128C4875" w14:textId="77777777" w:rsidR="00AB360F" w:rsidRDefault="00CA388A">
      <w:pPr>
        <w:spacing w:after="0" w:line="240" w:lineRule="auto"/>
        <w:jc w:val="both"/>
        <w:rPr>
          <w:sz w:val="24"/>
          <w:szCs w:val="24"/>
        </w:rPr>
      </w:pPr>
      <w:r>
        <w:rPr>
          <w:sz w:val="24"/>
          <w:szCs w:val="24"/>
        </w:rPr>
        <w:t>Apply 1 mL of the product or its dilution to 2 Petri dishes with a sterile pipette in the Laminar box in sterile conditi</w:t>
      </w:r>
      <w:r>
        <w:rPr>
          <w:sz w:val="24"/>
          <w:szCs w:val="24"/>
        </w:rPr>
        <w:t>ons. Gently push the liquid inoculum applied to the centre of the plate, two or three times clockwise around the dish, then several times anticlockwise, turning the plate on the turntable as needed to obtain complete coverage. Remember that the plates shou</w:t>
      </w:r>
      <w:r>
        <w:rPr>
          <w:sz w:val="24"/>
          <w:szCs w:val="24"/>
        </w:rPr>
        <w:t>ld be labelled. After the spread plating, leave plates agar side down for at least 30 min in order for the inoculum to adhere onto the agar, then invert the plates and incubate at 30 °C, 37 °C or 27 °C according to microorganisms.</w:t>
      </w:r>
    </w:p>
    <w:p w14:paraId="2AC4724B" w14:textId="77777777" w:rsidR="00AB360F" w:rsidRDefault="00CA388A">
      <w:pPr>
        <w:spacing w:before="120" w:after="0" w:line="240" w:lineRule="auto"/>
        <w:rPr>
          <w:b/>
          <w:sz w:val="24"/>
          <w:szCs w:val="24"/>
        </w:rPr>
      </w:pPr>
      <w:r>
        <w:rPr>
          <w:b/>
          <w:sz w:val="24"/>
          <w:szCs w:val="24"/>
        </w:rPr>
        <w:t>2. Counting colonies on p</w:t>
      </w:r>
      <w:r>
        <w:rPr>
          <w:b/>
          <w:sz w:val="24"/>
          <w:szCs w:val="24"/>
        </w:rPr>
        <w:t>lates</w:t>
      </w:r>
    </w:p>
    <w:p w14:paraId="4D616D27" w14:textId="77777777" w:rsidR="00AB360F" w:rsidRDefault="00CA388A">
      <w:pPr>
        <w:spacing w:after="0" w:line="240" w:lineRule="auto"/>
        <w:jc w:val="both"/>
        <w:rPr>
          <w:sz w:val="24"/>
          <w:szCs w:val="24"/>
        </w:rPr>
      </w:pPr>
      <w:r>
        <w:rPr>
          <w:sz w:val="24"/>
          <w:szCs w:val="24"/>
        </w:rPr>
        <w:t>Looking at your dilution plates you prepared last time, choose the plates that have from 30-300 colonies on them. As this might take some practice in plate counting, you might need to choose all plates with what looks like a reasonable number of colo</w:t>
      </w:r>
      <w:r>
        <w:rPr>
          <w:sz w:val="24"/>
          <w:szCs w:val="24"/>
        </w:rPr>
        <w:t>nies to count.</w:t>
      </w:r>
    </w:p>
    <w:p w14:paraId="2DA55D11" w14:textId="77777777" w:rsidR="00AB360F" w:rsidRDefault="00CA388A">
      <w:pPr>
        <w:numPr>
          <w:ilvl w:val="1"/>
          <w:numId w:val="19"/>
        </w:numPr>
        <w:pBdr>
          <w:top w:val="nil"/>
          <w:left w:val="nil"/>
          <w:bottom w:val="nil"/>
          <w:right w:val="nil"/>
          <w:between w:val="nil"/>
        </w:pBdr>
        <w:spacing w:after="0" w:line="240" w:lineRule="auto"/>
        <w:ind w:left="709" w:hanging="283"/>
        <w:rPr>
          <w:color w:val="000000"/>
          <w:sz w:val="24"/>
          <w:szCs w:val="24"/>
        </w:rPr>
      </w:pPr>
      <w:r>
        <w:rPr>
          <w:color w:val="000000"/>
          <w:sz w:val="24"/>
          <w:szCs w:val="24"/>
        </w:rPr>
        <w:t>Those plates that have no microbial growth can be recorded as 0 or NG, No Growth.</w:t>
      </w:r>
    </w:p>
    <w:p w14:paraId="3BF01E3B" w14:textId="77777777" w:rsidR="00AB360F" w:rsidRDefault="00CA388A">
      <w:pPr>
        <w:numPr>
          <w:ilvl w:val="1"/>
          <w:numId w:val="19"/>
        </w:numPr>
        <w:pBdr>
          <w:top w:val="nil"/>
          <w:left w:val="nil"/>
          <w:bottom w:val="nil"/>
          <w:right w:val="nil"/>
          <w:between w:val="nil"/>
        </w:pBdr>
        <w:spacing w:after="0" w:line="240" w:lineRule="auto"/>
        <w:ind w:left="709" w:hanging="283"/>
        <w:jc w:val="both"/>
        <w:rPr>
          <w:color w:val="000000"/>
          <w:sz w:val="24"/>
          <w:szCs w:val="24"/>
        </w:rPr>
      </w:pPr>
      <w:r>
        <w:rPr>
          <w:color w:val="000000"/>
          <w:sz w:val="24"/>
          <w:szCs w:val="24"/>
        </w:rPr>
        <w:t>Those plates on which colonies are not individually distinct (their edges run together) can be recorded as TNTC, Too Numerous To Count.</w:t>
      </w:r>
    </w:p>
    <w:p w14:paraId="05C49B19" w14:textId="77777777" w:rsidR="00AB360F" w:rsidRDefault="00CA388A">
      <w:pPr>
        <w:numPr>
          <w:ilvl w:val="1"/>
          <w:numId w:val="19"/>
        </w:numPr>
        <w:pBdr>
          <w:top w:val="nil"/>
          <w:left w:val="nil"/>
          <w:bottom w:val="nil"/>
          <w:right w:val="nil"/>
          <w:between w:val="nil"/>
        </w:pBdr>
        <w:spacing w:after="0" w:line="240" w:lineRule="auto"/>
        <w:ind w:left="709" w:hanging="283"/>
        <w:jc w:val="both"/>
        <w:rPr>
          <w:color w:val="000000"/>
          <w:sz w:val="24"/>
          <w:szCs w:val="24"/>
        </w:rPr>
      </w:pPr>
      <w:r>
        <w:rPr>
          <w:color w:val="000000"/>
          <w:sz w:val="24"/>
          <w:szCs w:val="24"/>
        </w:rPr>
        <w:t>Those plates on which y</w:t>
      </w:r>
      <w:r>
        <w:rPr>
          <w:color w:val="000000"/>
          <w:sz w:val="24"/>
          <w:szCs w:val="24"/>
        </w:rPr>
        <w:t xml:space="preserve">ou cannot distinguish any individual colonies, the entire surface is covered with microbial growth, can be recorded as </w:t>
      </w:r>
      <w:r>
        <w:rPr>
          <w:i/>
          <w:color w:val="000000"/>
          <w:sz w:val="24"/>
          <w:szCs w:val="24"/>
        </w:rPr>
        <w:t>confluent</w:t>
      </w:r>
      <w:r>
        <w:rPr>
          <w:color w:val="000000"/>
          <w:sz w:val="24"/>
          <w:szCs w:val="24"/>
        </w:rPr>
        <w:t>.</w:t>
      </w:r>
    </w:p>
    <w:p w14:paraId="627EC381" w14:textId="77777777" w:rsidR="00AB360F" w:rsidRDefault="00CA388A">
      <w:pPr>
        <w:spacing w:after="0" w:line="240" w:lineRule="auto"/>
        <w:jc w:val="both"/>
        <w:rPr>
          <w:sz w:val="24"/>
          <w:szCs w:val="24"/>
        </w:rPr>
      </w:pPr>
      <w:r>
        <w:rPr>
          <w:sz w:val="24"/>
          <w:szCs w:val="24"/>
        </w:rPr>
        <w:t>2. Count each colony to give a total colony count for each plate chosen. You will avoid counting a colony twice by marking off the colonies on the bottom of the plate as you count them. This requires, of course, that the plate be upside down. Be sure to co</w:t>
      </w:r>
      <w:r>
        <w:rPr>
          <w:sz w:val="24"/>
          <w:szCs w:val="24"/>
        </w:rPr>
        <w:t xml:space="preserve">unt any small colonies. </w:t>
      </w:r>
    </w:p>
    <w:p w14:paraId="341F1942" w14:textId="77777777" w:rsidR="00AB360F" w:rsidRDefault="00CA388A">
      <w:pPr>
        <w:spacing w:after="0" w:line="240" w:lineRule="auto"/>
        <w:jc w:val="both"/>
        <w:rPr>
          <w:sz w:val="24"/>
          <w:szCs w:val="24"/>
        </w:rPr>
      </w:pPr>
      <w:r>
        <w:rPr>
          <w:sz w:val="24"/>
          <w:szCs w:val="24"/>
        </w:rPr>
        <w:t>3. Record your results in Table 4.3.</w:t>
      </w:r>
    </w:p>
    <w:p w14:paraId="2818DA4F" w14:textId="77777777" w:rsidR="00AB360F" w:rsidRDefault="00CA388A">
      <w:pPr>
        <w:spacing w:before="120" w:after="0" w:line="240" w:lineRule="auto"/>
        <w:rPr>
          <w:b/>
          <w:sz w:val="28"/>
          <w:szCs w:val="28"/>
        </w:rPr>
      </w:pPr>
      <w:r>
        <w:rPr>
          <w:b/>
          <w:sz w:val="28"/>
          <w:szCs w:val="28"/>
        </w:rPr>
        <w:t>Results</w:t>
      </w:r>
    </w:p>
    <w:p w14:paraId="5C7BE0AA" w14:textId="77777777" w:rsidR="00AB360F" w:rsidRDefault="00CA388A">
      <w:pPr>
        <w:spacing w:after="0" w:line="240" w:lineRule="auto"/>
        <w:jc w:val="right"/>
        <w:rPr>
          <w:sz w:val="24"/>
          <w:szCs w:val="24"/>
        </w:rPr>
      </w:pPr>
      <w:r>
        <w:rPr>
          <w:sz w:val="24"/>
          <w:szCs w:val="24"/>
        </w:rPr>
        <w:t>Table 4.2.</w:t>
      </w:r>
    </w:p>
    <w:p w14:paraId="1766BD0A" w14:textId="77777777" w:rsidR="00AB360F" w:rsidRDefault="00CA388A">
      <w:pPr>
        <w:spacing w:after="0" w:line="240" w:lineRule="auto"/>
        <w:jc w:val="center"/>
        <w:rPr>
          <w:b/>
          <w:sz w:val="24"/>
          <w:szCs w:val="24"/>
        </w:rPr>
      </w:pPr>
      <w:r>
        <w:rPr>
          <w:b/>
          <w:sz w:val="24"/>
          <w:szCs w:val="24"/>
        </w:rPr>
        <w:t>Count of microorganisms, CFU/g</w:t>
      </w:r>
    </w:p>
    <w:tbl>
      <w:tblPr>
        <w:tblStyle w:val="affffa"/>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860"/>
        <w:gridCol w:w="2229"/>
        <w:gridCol w:w="2126"/>
        <w:gridCol w:w="1226"/>
      </w:tblGrid>
      <w:tr w:rsidR="00AB360F" w14:paraId="357A75A6" w14:textId="77777777">
        <w:tc>
          <w:tcPr>
            <w:tcW w:w="1860" w:type="dxa"/>
            <w:vAlign w:val="center"/>
          </w:tcPr>
          <w:p w14:paraId="5B6EF5F5"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Raw materials</w:t>
            </w:r>
          </w:p>
        </w:tc>
        <w:tc>
          <w:tcPr>
            <w:tcW w:w="1860" w:type="dxa"/>
            <w:vAlign w:val="center"/>
          </w:tcPr>
          <w:p w14:paraId="4ADEA33A"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Microorganisms</w:t>
            </w:r>
          </w:p>
        </w:tc>
        <w:tc>
          <w:tcPr>
            <w:tcW w:w="2229" w:type="dxa"/>
            <w:vAlign w:val="center"/>
          </w:tcPr>
          <w:p w14:paraId="5A28BF23"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Count of colony forming units</w:t>
            </w:r>
          </w:p>
        </w:tc>
        <w:tc>
          <w:tcPr>
            <w:tcW w:w="2126" w:type="dxa"/>
            <w:vAlign w:val="center"/>
          </w:tcPr>
          <w:p w14:paraId="68397E19"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Method</w:t>
            </w:r>
          </w:p>
        </w:tc>
        <w:tc>
          <w:tcPr>
            <w:tcW w:w="1226" w:type="dxa"/>
            <w:vAlign w:val="center"/>
          </w:tcPr>
          <w:p w14:paraId="00A783DD"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Notes</w:t>
            </w:r>
          </w:p>
        </w:tc>
      </w:tr>
      <w:tr w:rsidR="00AB360F" w14:paraId="53468550" w14:textId="77777777">
        <w:trPr>
          <w:trHeight w:val="624"/>
        </w:trPr>
        <w:tc>
          <w:tcPr>
            <w:tcW w:w="1860" w:type="dxa"/>
          </w:tcPr>
          <w:p w14:paraId="36003C45" w14:textId="77777777" w:rsidR="00AB360F" w:rsidRDefault="00AB360F">
            <w:pPr>
              <w:rPr>
                <w:rFonts w:ascii="Calibri" w:eastAsia="Calibri" w:hAnsi="Calibri" w:cs="Calibri"/>
                <w:b/>
                <w:sz w:val="24"/>
                <w:szCs w:val="24"/>
              </w:rPr>
            </w:pPr>
          </w:p>
        </w:tc>
        <w:tc>
          <w:tcPr>
            <w:tcW w:w="1860" w:type="dxa"/>
          </w:tcPr>
          <w:p w14:paraId="4214F5A3" w14:textId="77777777" w:rsidR="00AB360F" w:rsidRDefault="00AB360F">
            <w:pPr>
              <w:rPr>
                <w:rFonts w:ascii="Calibri" w:eastAsia="Calibri" w:hAnsi="Calibri" w:cs="Calibri"/>
                <w:b/>
                <w:sz w:val="24"/>
                <w:szCs w:val="24"/>
              </w:rPr>
            </w:pPr>
          </w:p>
        </w:tc>
        <w:tc>
          <w:tcPr>
            <w:tcW w:w="2229" w:type="dxa"/>
          </w:tcPr>
          <w:p w14:paraId="39204E80" w14:textId="77777777" w:rsidR="00AB360F" w:rsidRDefault="00AB360F">
            <w:pPr>
              <w:rPr>
                <w:rFonts w:ascii="Calibri" w:eastAsia="Calibri" w:hAnsi="Calibri" w:cs="Calibri"/>
                <w:b/>
                <w:sz w:val="24"/>
                <w:szCs w:val="24"/>
              </w:rPr>
            </w:pPr>
          </w:p>
        </w:tc>
        <w:tc>
          <w:tcPr>
            <w:tcW w:w="2126" w:type="dxa"/>
          </w:tcPr>
          <w:p w14:paraId="277047A3" w14:textId="77777777" w:rsidR="00AB360F" w:rsidRDefault="00AB360F">
            <w:pPr>
              <w:rPr>
                <w:rFonts w:ascii="Calibri" w:eastAsia="Calibri" w:hAnsi="Calibri" w:cs="Calibri"/>
                <w:b/>
                <w:sz w:val="24"/>
                <w:szCs w:val="24"/>
              </w:rPr>
            </w:pPr>
          </w:p>
        </w:tc>
        <w:tc>
          <w:tcPr>
            <w:tcW w:w="1226" w:type="dxa"/>
          </w:tcPr>
          <w:p w14:paraId="19790877" w14:textId="77777777" w:rsidR="00AB360F" w:rsidRDefault="00AB360F">
            <w:pPr>
              <w:rPr>
                <w:rFonts w:ascii="Calibri" w:eastAsia="Calibri" w:hAnsi="Calibri" w:cs="Calibri"/>
                <w:b/>
                <w:sz w:val="24"/>
                <w:szCs w:val="24"/>
              </w:rPr>
            </w:pPr>
          </w:p>
        </w:tc>
      </w:tr>
      <w:tr w:rsidR="00AB360F" w14:paraId="0A9A847A" w14:textId="77777777">
        <w:trPr>
          <w:trHeight w:val="624"/>
        </w:trPr>
        <w:tc>
          <w:tcPr>
            <w:tcW w:w="1860" w:type="dxa"/>
          </w:tcPr>
          <w:p w14:paraId="53751DDC" w14:textId="77777777" w:rsidR="00AB360F" w:rsidRDefault="00AB360F">
            <w:pPr>
              <w:rPr>
                <w:rFonts w:ascii="Calibri" w:eastAsia="Calibri" w:hAnsi="Calibri" w:cs="Calibri"/>
                <w:b/>
                <w:sz w:val="24"/>
                <w:szCs w:val="24"/>
              </w:rPr>
            </w:pPr>
          </w:p>
        </w:tc>
        <w:tc>
          <w:tcPr>
            <w:tcW w:w="1860" w:type="dxa"/>
          </w:tcPr>
          <w:p w14:paraId="4F076BEB" w14:textId="77777777" w:rsidR="00AB360F" w:rsidRDefault="00AB360F">
            <w:pPr>
              <w:rPr>
                <w:rFonts w:ascii="Calibri" w:eastAsia="Calibri" w:hAnsi="Calibri" w:cs="Calibri"/>
                <w:b/>
                <w:sz w:val="24"/>
                <w:szCs w:val="24"/>
              </w:rPr>
            </w:pPr>
          </w:p>
        </w:tc>
        <w:tc>
          <w:tcPr>
            <w:tcW w:w="2229" w:type="dxa"/>
          </w:tcPr>
          <w:p w14:paraId="6AC3FEE5" w14:textId="77777777" w:rsidR="00AB360F" w:rsidRDefault="00AB360F">
            <w:pPr>
              <w:rPr>
                <w:rFonts w:ascii="Calibri" w:eastAsia="Calibri" w:hAnsi="Calibri" w:cs="Calibri"/>
                <w:b/>
                <w:sz w:val="24"/>
                <w:szCs w:val="24"/>
              </w:rPr>
            </w:pPr>
          </w:p>
        </w:tc>
        <w:tc>
          <w:tcPr>
            <w:tcW w:w="2126" w:type="dxa"/>
          </w:tcPr>
          <w:p w14:paraId="7C167FF0" w14:textId="77777777" w:rsidR="00AB360F" w:rsidRDefault="00AB360F">
            <w:pPr>
              <w:rPr>
                <w:rFonts w:ascii="Calibri" w:eastAsia="Calibri" w:hAnsi="Calibri" w:cs="Calibri"/>
                <w:b/>
                <w:sz w:val="24"/>
                <w:szCs w:val="24"/>
              </w:rPr>
            </w:pPr>
          </w:p>
        </w:tc>
        <w:tc>
          <w:tcPr>
            <w:tcW w:w="1226" w:type="dxa"/>
          </w:tcPr>
          <w:p w14:paraId="063717D9" w14:textId="77777777" w:rsidR="00AB360F" w:rsidRDefault="00AB360F">
            <w:pPr>
              <w:rPr>
                <w:rFonts w:ascii="Calibri" w:eastAsia="Calibri" w:hAnsi="Calibri" w:cs="Calibri"/>
                <w:b/>
                <w:sz w:val="24"/>
                <w:szCs w:val="24"/>
              </w:rPr>
            </w:pPr>
          </w:p>
        </w:tc>
      </w:tr>
      <w:tr w:rsidR="00AB360F" w14:paraId="7326D028" w14:textId="77777777">
        <w:trPr>
          <w:trHeight w:val="624"/>
        </w:trPr>
        <w:tc>
          <w:tcPr>
            <w:tcW w:w="1860" w:type="dxa"/>
          </w:tcPr>
          <w:p w14:paraId="64D8E8FA" w14:textId="77777777" w:rsidR="00AB360F" w:rsidRDefault="00AB360F">
            <w:pPr>
              <w:rPr>
                <w:rFonts w:ascii="Calibri" w:eastAsia="Calibri" w:hAnsi="Calibri" w:cs="Calibri"/>
                <w:b/>
                <w:sz w:val="24"/>
                <w:szCs w:val="24"/>
              </w:rPr>
            </w:pPr>
          </w:p>
        </w:tc>
        <w:tc>
          <w:tcPr>
            <w:tcW w:w="1860" w:type="dxa"/>
          </w:tcPr>
          <w:p w14:paraId="706EA28C" w14:textId="77777777" w:rsidR="00AB360F" w:rsidRDefault="00AB360F">
            <w:pPr>
              <w:rPr>
                <w:rFonts w:ascii="Calibri" w:eastAsia="Calibri" w:hAnsi="Calibri" w:cs="Calibri"/>
                <w:b/>
                <w:sz w:val="24"/>
                <w:szCs w:val="24"/>
              </w:rPr>
            </w:pPr>
          </w:p>
        </w:tc>
        <w:tc>
          <w:tcPr>
            <w:tcW w:w="2229" w:type="dxa"/>
          </w:tcPr>
          <w:p w14:paraId="5F5ECBFE" w14:textId="77777777" w:rsidR="00AB360F" w:rsidRDefault="00AB360F">
            <w:pPr>
              <w:rPr>
                <w:rFonts w:ascii="Calibri" w:eastAsia="Calibri" w:hAnsi="Calibri" w:cs="Calibri"/>
                <w:b/>
                <w:sz w:val="24"/>
                <w:szCs w:val="24"/>
              </w:rPr>
            </w:pPr>
          </w:p>
        </w:tc>
        <w:tc>
          <w:tcPr>
            <w:tcW w:w="2126" w:type="dxa"/>
          </w:tcPr>
          <w:p w14:paraId="52C4C848" w14:textId="77777777" w:rsidR="00AB360F" w:rsidRDefault="00AB360F">
            <w:pPr>
              <w:rPr>
                <w:rFonts w:ascii="Calibri" w:eastAsia="Calibri" w:hAnsi="Calibri" w:cs="Calibri"/>
                <w:b/>
                <w:sz w:val="24"/>
                <w:szCs w:val="24"/>
              </w:rPr>
            </w:pPr>
          </w:p>
        </w:tc>
        <w:tc>
          <w:tcPr>
            <w:tcW w:w="1226" w:type="dxa"/>
          </w:tcPr>
          <w:p w14:paraId="62445968" w14:textId="77777777" w:rsidR="00AB360F" w:rsidRDefault="00AB360F">
            <w:pPr>
              <w:rPr>
                <w:rFonts w:ascii="Calibri" w:eastAsia="Calibri" w:hAnsi="Calibri" w:cs="Calibri"/>
                <w:b/>
                <w:sz w:val="24"/>
                <w:szCs w:val="24"/>
              </w:rPr>
            </w:pPr>
          </w:p>
        </w:tc>
      </w:tr>
      <w:tr w:rsidR="00AB360F" w14:paraId="52E67BDB" w14:textId="77777777">
        <w:trPr>
          <w:trHeight w:val="624"/>
        </w:trPr>
        <w:tc>
          <w:tcPr>
            <w:tcW w:w="1860" w:type="dxa"/>
          </w:tcPr>
          <w:p w14:paraId="330C8585" w14:textId="77777777" w:rsidR="00AB360F" w:rsidRDefault="00AB360F">
            <w:pPr>
              <w:rPr>
                <w:rFonts w:ascii="Calibri" w:eastAsia="Calibri" w:hAnsi="Calibri" w:cs="Calibri"/>
                <w:b/>
                <w:sz w:val="24"/>
                <w:szCs w:val="24"/>
              </w:rPr>
            </w:pPr>
          </w:p>
        </w:tc>
        <w:tc>
          <w:tcPr>
            <w:tcW w:w="1860" w:type="dxa"/>
          </w:tcPr>
          <w:p w14:paraId="026B03E1" w14:textId="77777777" w:rsidR="00AB360F" w:rsidRDefault="00AB360F">
            <w:pPr>
              <w:rPr>
                <w:rFonts w:ascii="Calibri" w:eastAsia="Calibri" w:hAnsi="Calibri" w:cs="Calibri"/>
                <w:b/>
                <w:sz w:val="24"/>
                <w:szCs w:val="24"/>
              </w:rPr>
            </w:pPr>
          </w:p>
        </w:tc>
        <w:tc>
          <w:tcPr>
            <w:tcW w:w="2229" w:type="dxa"/>
          </w:tcPr>
          <w:p w14:paraId="5E8089EE" w14:textId="77777777" w:rsidR="00AB360F" w:rsidRDefault="00AB360F">
            <w:pPr>
              <w:rPr>
                <w:rFonts w:ascii="Calibri" w:eastAsia="Calibri" w:hAnsi="Calibri" w:cs="Calibri"/>
                <w:b/>
                <w:sz w:val="24"/>
                <w:szCs w:val="24"/>
              </w:rPr>
            </w:pPr>
          </w:p>
        </w:tc>
        <w:tc>
          <w:tcPr>
            <w:tcW w:w="2126" w:type="dxa"/>
          </w:tcPr>
          <w:p w14:paraId="04385C57" w14:textId="77777777" w:rsidR="00AB360F" w:rsidRDefault="00AB360F">
            <w:pPr>
              <w:rPr>
                <w:rFonts w:ascii="Calibri" w:eastAsia="Calibri" w:hAnsi="Calibri" w:cs="Calibri"/>
                <w:b/>
                <w:sz w:val="24"/>
                <w:szCs w:val="24"/>
              </w:rPr>
            </w:pPr>
          </w:p>
        </w:tc>
        <w:tc>
          <w:tcPr>
            <w:tcW w:w="1226" w:type="dxa"/>
          </w:tcPr>
          <w:p w14:paraId="013B16CE" w14:textId="77777777" w:rsidR="00AB360F" w:rsidRDefault="00AB360F">
            <w:pPr>
              <w:rPr>
                <w:rFonts w:ascii="Calibri" w:eastAsia="Calibri" w:hAnsi="Calibri" w:cs="Calibri"/>
                <w:b/>
                <w:sz w:val="24"/>
                <w:szCs w:val="24"/>
              </w:rPr>
            </w:pPr>
          </w:p>
        </w:tc>
      </w:tr>
    </w:tbl>
    <w:p w14:paraId="6F2A620A" w14:textId="77777777" w:rsidR="00AB360F" w:rsidRDefault="00AB360F">
      <w:pPr>
        <w:spacing w:before="120" w:after="0" w:line="240" w:lineRule="auto"/>
        <w:rPr>
          <w:b/>
          <w:sz w:val="28"/>
          <w:szCs w:val="28"/>
        </w:rPr>
      </w:pPr>
    </w:p>
    <w:p w14:paraId="48000B00" w14:textId="77777777" w:rsidR="00AB360F" w:rsidRDefault="00CA388A">
      <w:pPr>
        <w:rPr>
          <w:b/>
          <w:sz w:val="28"/>
          <w:szCs w:val="28"/>
        </w:rPr>
      </w:pPr>
      <w:r>
        <w:br w:type="page"/>
      </w:r>
    </w:p>
    <w:p w14:paraId="44B2D218" w14:textId="77777777" w:rsidR="00AB360F" w:rsidRDefault="00CA388A">
      <w:pPr>
        <w:spacing w:before="120" w:after="0" w:line="240" w:lineRule="auto"/>
        <w:rPr>
          <w:b/>
          <w:sz w:val="28"/>
          <w:szCs w:val="28"/>
        </w:rPr>
      </w:pPr>
      <w:r>
        <w:rPr>
          <w:b/>
          <w:sz w:val="28"/>
          <w:szCs w:val="28"/>
        </w:rPr>
        <w:lastRenderedPageBreak/>
        <w:t>Conclusions</w:t>
      </w:r>
    </w:p>
    <w:p w14:paraId="1B32CD6B" w14:textId="77777777" w:rsidR="00AB360F" w:rsidRDefault="00AB360F">
      <w:pPr>
        <w:spacing w:before="120" w:after="0" w:line="240" w:lineRule="auto"/>
        <w:rPr>
          <w:b/>
          <w:sz w:val="28"/>
          <w:szCs w:val="28"/>
        </w:rPr>
      </w:pPr>
    </w:p>
    <w:p w14:paraId="06FF4E87" w14:textId="77777777" w:rsidR="00AB360F" w:rsidRDefault="00AB360F">
      <w:pPr>
        <w:spacing w:before="120" w:after="0" w:line="240" w:lineRule="auto"/>
        <w:rPr>
          <w:b/>
          <w:sz w:val="28"/>
          <w:szCs w:val="28"/>
        </w:rPr>
      </w:pPr>
    </w:p>
    <w:p w14:paraId="0B743D8E" w14:textId="77777777" w:rsidR="00AB360F" w:rsidRDefault="00AB360F">
      <w:pPr>
        <w:spacing w:before="120" w:after="0" w:line="240" w:lineRule="auto"/>
        <w:rPr>
          <w:b/>
          <w:sz w:val="28"/>
          <w:szCs w:val="28"/>
        </w:rPr>
      </w:pPr>
    </w:p>
    <w:p w14:paraId="056A2005" w14:textId="77777777" w:rsidR="00AB360F" w:rsidRDefault="00AB360F">
      <w:pPr>
        <w:spacing w:before="120" w:after="0" w:line="240" w:lineRule="auto"/>
        <w:rPr>
          <w:b/>
          <w:sz w:val="28"/>
          <w:szCs w:val="28"/>
        </w:rPr>
      </w:pPr>
    </w:p>
    <w:p w14:paraId="535B1278" w14:textId="77777777" w:rsidR="00AB360F" w:rsidRDefault="00AB360F">
      <w:pPr>
        <w:spacing w:before="120" w:after="0" w:line="240" w:lineRule="auto"/>
        <w:rPr>
          <w:b/>
          <w:sz w:val="28"/>
          <w:szCs w:val="28"/>
        </w:rPr>
      </w:pPr>
    </w:p>
    <w:p w14:paraId="67E05757" w14:textId="77777777" w:rsidR="00AB360F" w:rsidRDefault="00AB360F">
      <w:pPr>
        <w:spacing w:before="120" w:after="0" w:line="240" w:lineRule="auto"/>
        <w:rPr>
          <w:b/>
          <w:sz w:val="28"/>
          <w:szCs w:val="28"/>
        </w:rPr>
      </w:pPr>
    </w:p>
    <w:p w14:paraId="248384F7" w14:textId="77777777" w:rsidR="00AB360F" w:rsidRDefault="00AB360F">
      <w:pPr>
        <w:spacing w:before="120" w:after="0" w:line="240" w:lineRule="auto"/>
        <w:rPr>
          <w:b/>
          <w:sz w:val="28"/>
          <w:szCs w:val="28"/>
        </w:rPr>
      </w:pPr>
    </w:p>
    <w:p w14:paraId="6490C1D5" w14:textId="77777777" w:rsidR="00AB360F" w:rsidRDefault="00AB360F">
      <w:pPr>
        <w:spacing w:before="120" w:after="0" w:line="240" w:lineRule="auto"/>
        <w:rPr>
          <w:b/>
          <w:sz w:val="28"/>
          <w:szCs w:val="28"/>
        </w:rPr>
      </w:pPr>
    </w:p>
    <w:p w14:paraId="2068FADF" w14:textId="77777777" w:rsidR="00AB360F" w:rsidRDefault="00AB360F">
      <w:pPr>
        <w:spacing w:before="120" w:after="0" w:line="240" w:lineRule="auto"/>
        <w:rPr>
          <w:b/>
          <w:sz w:val="28"/>
          <w:szCs w:val="28"/>
        </w:rPr>
      </w:pPr>
    </w:p>
    <w:p w14:paraId="766D0577" w14:textId="77777777" w:rsidR="00AB360F" w:rsidRDefault="00AB360F">
      <w:pPr>
        <w:spacing w:before="120" w:after="0" w:line="240" w:lineRule="auto"/>
        <w:rPr>
          <w:b/>
          <w:sz w:val="28"/>
          <w:szCs w:val="28"/>
        </w:rPr>
      </w:pPr>
    </w:p>
    <w:p w14:paraId="4F7798DF" w14:textId="77777777" w:rsidR="00AB360F" w:rsidRDefault="00AB360F">
      <w:pPr>
        <w:spacing w:before="120" w:after="0" w:line="240" w:lineRule="auto"/>
        <w:rPr>
          <w:b/>
          <w:sz w:val="28"/>
          <w:szCs w:val="28"/>
        </w:rPr>
      </w:pPr>
    </w:p>
    <w:p w14:paraId="3A30798E" w14:textId="77777777" w:rsidR="00AB360F" w:rsidRDefault="00AB360F">
      <w:pPr>
        <w:spacing w:before="120" w:after="0" w:line="240" w:lineRule="auto"/>
        <w:rPr>
          <w:b/>
          <w:sz w:val="28"/>
          <w:szCs w:val="28"/>
        </w:rPr>
      </w:pPr>
    </w:p>
    <w:p w14:paraId="70B40E8E" w14:textId="77777777" w:rsidR="00AB360F" w:rsidRDefault="00AB360F">
      <w:pPr>
        <w:spacing w:before="120" w:after="0" w:line="240" w:lineRule="auto"/>
        <w:rPr>
          <w:b/>
          <w:sz w:val="28"/>
          <w:szCs w:val="28"/>
        </w:rPr>
      </w:pPr>
    </w:p>
    <w:p w14:paraId="469F52D9" w14:textId="77777777" w:rsidR="00AB360F" w:rsidRDefault="00AB360F">
      <w:pPr>
        <w:spacing w:before="120" w:after="0" w:line="240" w:lineRule="auto"/>
        <w:rPr>
          <w:b/>
          <w:sz w:val="28"/>
          <w:szCs w:val="28"/>
        </w:rPr>
      </w:pPr>
    </w:p>
    <w:p w14:paraId="693A3302" w14:textId="77777777" w:rsidR="00AB360F" w:rsidRDefault="00AB360F">
      <w:pPr>
        <w:spacing w:before="120" w:after="0" w:line="240" w:lineRule="auto"/>
        <w:rPr>
          <w:b/>
          <w:sz w:val="28"/>
          <w:szCs w:val="28"/>
        </w:rPr>
      </w:pPr>
    </w:p>
    <w:p w14:paraId="78C3CE4E" w14:textId="77777777" w:rsidR="00AB360F" w:rsidRDefault="00AB360F">
      <w:pPr>
        <w:spacing w:before="120" w:after="0" w:line="240" w:lineRule="auto"/>
        <w:rPr>
          <w:b/>
          <w:sz w:val="28"/>
          <w:szCs w:val="28"/>
        </w:rPr>
      </w:pPr>
    </w:p>
    <w:p w14:paraId="0ACE8CD6" w14:textId="77777777" w:rsidR="00AB360F" w:rsidRDefault="00AB360F">
      <w:pPr>
        <w:spacing w:before="120" w:after="0" w:line="240" w:lineRule="auto"/>
        <w:rPr>
          <w:b/>
          <w:sz w:val="28"/>
          <w:szCs w:val="28"/>
        </w:rPr>
      </w:pPr>
    </w:p>
    <w:p w14:paraId="30FDA304" w14:textId="77777777" w:rsidR="00AB360F" w:rsidRDefault="00AB360F">
      <w:pPr>
        <w:spacing w:before="120" w:after="0" w:line="240" w:lineRule="auto"/>
        <w:rPr>
          <w:b/>
          <w:sz w:val="28"/>
          <w:szCs w:val="28"/>
        </w:rPr>
      </w:pPr>
    </w:p>
    <w:p w14:paraId="0D63AFEA" w14:textId="77777777" w:rsidR="00AB360F" w:rsidRDefault="00AB360F">
      <w:pPr>
        <w:spacing w:before="120" w:after="0" w:line="240" w:lineRule="auto"/>
        <w:rPr>
          <w:b/>
          <w:sz w:val="28"/>
          <w:szCs w:val="28"/>
        </w:rPr>
      </w:pPr>
    </w:p>
    <w:p w14:paraId="44606738" w14:textId="77777777" w:rsidR="00AB360F" w:rsidRDefault="00AB360F">
      <w:pPr>
        <w:spacing w:before="120" w:after="0" w:line="240" w:lineRule="auto"/>
        <w:rPr>
          <w:b/>
          <w:sz w:val="28"/>
          <w:szCs w:val="28"/>
        </w:rPr>
      </w:pPr>
    </w:p>
    <w:p w14:paraId="4164A68F" w14:textId="77777777" w:rsidR="00AB360F" w:rsidRDefault="00AB360F">
      <w:pPr>
        <w:spacing w:before="120" w:after="0" w:line="240" w:lineRule="auto"/>
        <w:rPr>
          <w:b/>
          <w:sz w:val="28"/>
          <w:szCs w:val="28"/>
        </w:rPr>
      </w:pPr>
    </w:p>
    <w:p w14:paraId="4D56A646" w14:textId="77777777" w:rsidR="00AB360F" w:rsidRDefault="00AB360F">
      <w:pPr>
        <w:spacing w:before="120" w:after="0" w:line="240" w:lineRule="auto"/>
        <w:rPr>
          <w:b/>
          <w:sz w:val="28"/>
          <w:szCs w:val="28"/>
        </w:rPr>
      </w:pPr>
    </w:p>
    <w:p w14:paraId="10359B9B" w14:textId="77777777" w:rsidR="00AB360F" w:rsidRDefault="00AB360F">
      <w:pPr>
        <w:spacing w:before="120" w:after="0" w:line="240" w:lineRule="auto"/>
        <w:rPr>
          <w:b/>
          <w:sz w:val="28"/>
          <w:szCs w:val="28"/>
        </w:rPr>
      </w:pPr>
    </w:p>
    <w:p w14:paraId="739F4A6B"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40F6E528"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5AC1F3CA" w14:textId="77777777" w:rsidR="00AB360F" w:rsidRDefault="00AB360F">
      <w:pPr>
        <w:spacing w:after="0" w:line="240" w:lineRule="auto"/>
        <w:jc w:val="both"/>
      </w:pPr>
    </w:p>
    <w:p w14:paraId="5DB2786E"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22C2EAF4" w14:textId="77777777" w:rsidR="00AB360F" w:rsidRDefault="00CA388A">
      <w:pPr>
        <w:rPr>
          <w:b/>
          <w:sz w:val="32"/>
          <w:szCs w:val="32"/>
        </w:rPr>
      </w:pPr>
      <w:r>
        <w:br w:type="page"/>
      </w:r>
    </w:p>
    <w:p w14:paraId="2ABC680F" w14:textId="77777777" w:rsidR="00AB360F" w:rsidRDefault="00CA388A">
      <w:pPr>
        <w:pStyle w:val="Heading2"/>
      </w:pPr>
      <w:bookmarkStart w:id="30" w:name="_heading=h.rlotsqund73w" w:colFirst="0" w:colLast="0"/>
      <w:bookmarkEnd w:id="30"/>
      <w:r>
        <w:lastRenderedPageBreak/>
        <w:t>Laboratory work Sourdough preparation</w:t>
      </w:r>
    </w:p>
    <w:p w14:paraId="18F0E3FD" w14:textId="77777777" w:rsidR="00AB360F" w:rsidRDefault="00CA388A">
      <w:pPr>
        <w:spacing w:before="120" w:after="0" w:line="240" w:lineRule="auto"/>
        <w:jc w:val="both"/>
        <w:rPr>
          <w:sz w:val="24"/>
          <w:szCs w:val="24"/>
        </w:rPr>
      </w:pPr>
      <w:r>
        <w:rPr>
          <w:sz w:val="24"/>
          <w:szCs w:val="24"/>
        </w:rPr>
        <w:t>The laboratory work is designed to learn the process of making spontan</w:t>
      </w:r>
      <w:r>
        <w:rPr>
          <w:sz w:val="24"/>
          <w:szCs w:val="24"/>
        </w:rPr>
        <w:t>eous sourdough and to understand the processes taking place during fermentation. Here you will find the technological parameters of sourdough preparation.</w:t>
      </w:r>
    </w:p>
    <w:p w14:paraId="6C6720E6" w14:textId="77777777" w:rsidR="00AB360F" w:rsidRDefault="00CA388A">
      <w:pPr>
        <w:spacing w:before="120" w:after="0" w:line="240" w:lineRule="auto"/>
        <w:jc w:val="both"/>
        <w:rPr>
          <w:b/>
          <w:sz w:val="28"/>
          <w:szCs w:val="28"/>
        </w:rPr>
      </w:pPr>
      <w:r>
        <w:rPr>
          <w:b/>
          <w:sz w:val="28"/>
          <w:szCs w:val="28"/>
        </w:rPr>
        <w:t>Materials and procedures</w:t>
      </w:r>
    </w:p>
    <w:p w14:paraId="4B65F60A" w14:textId="77777777" w:rsidR="00AB360F" w:rsidRDefault="00CA388A">
      <w:pPr>
        <w:spacing w:before="120" w:after="0" w:line="240" w:lineRule="auto"/>
        <w:jc w:val="both"/>
        <w:rPr>
          <w:b/>
          <w:sz w:val="24"/>
          <w:szCs w:val="24"/>
        </w:rPr>
      </w:pPr>
      <w:r>
        <w:rPr>
          <w:b/>
          <w:sz w:val="24"/>
          <w:szCs w:val="24"/>
        </w:rPr>
        <w:t>Task 1. Using the parameters indicated in table 4.3. on the protocol, prepar</w:t>
      </w:r>
      <w:r>
        <w:rPr>
          <w:b/>
          <w:sz w:val="24"/>
          <w:szCs w:val="24"/>
        </w:rPr>
        <w:t xml:space="preserve">e the sourdough. </w:t>
      </w:r>
    </w:p>
    <w:p w14:paraId="219CB96C" w14:textId="77777777" w:rsidR="00AB360F" w:rsidRDefault="00CA388A">
      <w:pPr>
        <w:spacing w:after="0" w:line="240" w:lineRule="auto"/>
        <w:jc w:val="both"/>
        <w:rPr>
          <w:sz w:val="24"/>
          <w:szCs w:val="24"/>
        </w:rPr>
      </w:pPr>
      <w:r>
        <w:rPr>
          <w:sz w:val="24"/>
          <w:szCs w:val="24"/>
        </w:rPr>
        <w:t>In the protocol, describe the observations (appearance, colour, smell, acidity to the taste) at each stage of sourdough preparation. Add a picture and explain the ongoing fermentation processes.</w:t>
      </w:r>
    </w:p>
    <w:p w14:paraId="14822B45" w14:textId="77777777" w:rsidR="00AB360F" w:rsidRDefault="00CA388A">
      <w:pPr>
        <w:spacing w:after="0" w:line="240" w:lineRule="auto"/>
        <w:jc w:val="both"/>
        <w:rPr>
          <w:sz w:val="24"/>
          <w:szCs w:val="24"/>
        </w:rPr>
      </w:pPr>
      <w:r>
        <w:rPr>
          <w:sz w:val="24"/>
          <w:szCs w:val="24"/>
        </w:rPr>
        <w:t>Note: Instead of rye flour, you can also ch</w:t>
      </w:r>
      <w:r>
        <w:rPr>
          <w:sz w:val="24"/>
          <w:szCs w:val="24"/>
        </w:rPr>
        <w:t>oose whole grain flour from other cereals.</w:t>
      </w:r>
    </w:p>
    <w:p w14:paraId="60C2B109" w14:textId="77777777" w:rsidR="00AB360F" w:rsidRDefault="00CA388A">
      <w:pPr>
        <w:spacing w:before="120" w:after="0" w:line="240" w:lineRule="auto"/>
        <w:jc w:val="both"/>
        <w:rPr>
          <w:b/>
          <w:sz w:val="28"/>
          <w:szCs w:val="28"/>
        </w:rPr>
      </w:pPr>
      <w:r>
        <w:rPr>
          <w:b/>
          <w:sz w:val="28"/>
          <w:szCs w:val="28"/>
        </w:rPr>
        <w:t>Results</w:t>
      </w:r>
    </w:p>
    <w:p w14:paraId="280E7E3D" w14:textId="77777777" w:rsidR="00AB360F" w:rsidRDefault="00CA388A">
      <w:pPr>
        <w:spacing w:after="0" w:line="240" w:lineRule="auto"/>
        <w:jc w:val="right"/>
        <w:rPr>
          <w:sz w:val="24"/>
          <w:szCs w:val="24"/>
        </w:rPr>
      </w:pPr>
      <w:r>
        <w:rPr>
          <w:sz w:val="24"/>
          <w:szCs w:val="24"/>
        </w:rPr>
        <w:t>Table 4.3.</w:t>
      </w:r>
    </w:p>
    <w:p w14:paraId="4F0DA714" w14:textId="77777777" w:rsidR="00AB360F" w:rsidRDefault="00CA388A">
      <w:pPr>
        <w:spacing w:after="0" w:line="240" w:lineRule="auto"/>
        <w:jc w:val="center"/>
        <w:rPr>
          <w:b/>
          <w:sz w:val="24"/>
          <w:szCs w:val="24"/>
        </w:rPr>
      </w:pPr>
      <w:r>
        <w:rPr>
          <w:b/>
          <w:sz w:val="24"/>
          <w:szCs w:val="24"/>
        </w:rPr>
        <w:t>Sourdough preparation and quality evaluation</w:t>
      </w:r>
    </w:p>
    <w:tbl>
      <w:tblPr>
        <w:tblStyle w:val="affffb"/>
        <w:tblW w:w="99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420"/>
        <w:gridCol w:w="1417"/>
        <w:gridCol w:w="1559"/>
        <w:gridCol w:w="1701"/>
        <w:gridCol w:w="2268"/>
      </w:tblGrid>
      <w:tr w:rsidR="00AB360F" w14:paraId="67EA8516" w14:textId="77777777">
        <w:trPr>
          <w:trHeight w:val="454"/>
          <w:jc w:val="center"/>
        </w:trPr>
        <w:tc>
          <w:tcPr>
            <w:tcW w:w="562" w:type="dxa"/>
          </w:tcPr>
          <w:p w14:paraId="59CF7797" w14:textId="77777777" w:rsidR="00AB360F" w:rsidRDefault="00CA388A">
            <w:pPr>
              <w:ind w:left="-108"/>
              <w:rPr>
                <w:rFonts w:ascii="Calibri" w:eastAsia="Calibri" w:hAnsi="Calibri" w:cs="Calibri"/>
                <w:sz w:val="16"/>
                <w:szCs w:val="16"/>
              </w:rPr>
            </w:pPr>
            <w:r>
              <w:rPr>
                <w:rFonts w:ascii="Calibri" w:eastAsia="Calibri" w:hAnsi="Calibri" w:cs="Calibri"/>
                <w:sz w:val="16"/>
                <w:szCs w:val="16"/>
              </w:rPr>
              <w:t>No.​</w:t>
            </w:r>
          </w:p>
        </w:tc>
        <w:tc>
          <w:tcPr>
            <w:tcW w:w="2420" w:type="dxa"/>
          </w:tcPr>
          <w:p w14:paraId="072BC715" w14:textId="77777777" w:rsidR="00AB360F" w:rsidRDefault="00CA388A">
            <w:pPr>
              <w:rPr>
                <w:rFonts w:ascii="Calibri" w:eastAsia="Calibri" w:hAnsi="Calibri" w:cs="Calibri"/>
              </w:rPr>
            </w:pPr>
            <w:r>
              <w:rPr>
                <w:rFonts w:ascii="Calibri" w:eastAsia="Calibri" w:hAnsi="Calibri" w:cs="Calibri"/>
              </w:rPr>
              <w:t>Parameters</w:t>
            </w:r>
          </w:p>
        </w:tc>
        <w:tc>
          <w:tcPr>
            <w:tcW w:w="1417" w:type="dxa"/>
          </w:tcPr>
          <w:p w14:paraId="35812155" w14:textId="77777777" w:rsidR="00AB360F" w:rsidRDefault="00CA388A">
            <w:pPr>
              <w:rPr>
                <w:rFonts w:ascii="Calibri" w:eastAsia="Calibri" w:hAnsi="Calibri" w:cs="Calibri"/>
              </w:rPr>
            </w:pPr>
            <w:r>
              <w:rPr>
                <w:rFonts w:ascii="Calibri" w:eastAsia="Calibri" w:hAnsi="Calibri" w:cs="Calibri"/>
              </w:rPr>
              <w:t>Sample 1</w:t>
            </w:r>
          </w:p>
        </w:tc>
        <w:tc>
          <w:tcPr>
            <w:tcW w:w="1559" w:type="dxa"/>
          </w:tcPr>
          <w:p w14:paraId="35E89644" w14:textId="77777777" w:rsidR="00AB360F" w:rsidRDefault="00CA388A">
            <w:pPr>
              <w:rPr>
                <w:rFonts w:ascii="Calibri" w:eastAsia="Calibri" w:hAnsi="Calibri" w:cs="Calibri"/>
              </w:rPr>
            </w:pPr>
            <w:r>
              <w:rPr>
                <w:rFonts w:ascii="Calibri" w:eastAsia="Calibri" w:hAnsi="Calibri" w:cs="Calibri"/>
              </w:rPr>
              <w:t>Sample 2</w:t>
            </w:r>
          </w:p>
        </w:tc>
        <w:tc>
          <w:tcPr>
            <w:tcW w:w="1701" w:type="dxa"/>
          </w:tcPr>
          <w:p w14:paraId="36D9871F" w14:textId="77777777" w:rsidR="00AB360F" w:rsidRDefault="00CA388A">
            <w:pPr>
              <w:rPr>
                <w:rFonts w:ascii="Calibri" w:eastAsia="Calibri" w:hAnsi="Calibri" w:cs="Calibri"/>
              </w:rPr>
            </w:pPr>
            <w:r>
              <w:rPr>
                <w:rFonts w:ascii="Calibri" w:eastAsia="Calibri" w:hAnsi="Calibri" w:cs="Calibri"/>
              </w:rPr>
              <w:t>Sample 3</w:t>
            </w:r>
          </w:p>
        </w:tc>
        <w:tc>
          <w:tcPr>
            <w:tcW w:w="2268" w:type="dxa"/>
          </w:tcPr>
          <w:p w14:paraId="522170A0" w14:textId="77777777" w:rsidR="00AB360F" w:rsidRDefault="00CA388A">
            <w:pPr>
              <w:rPr>
                <w:rFonts w:ascii="Calibri" w:eastAsia="Calibri" w:hAnsi="Calibri" w:cs="Calibri"/>
              </w:rPr>
            </w:pPr>
            <w:r>
              <w:rPr>
                <w:rFonts w:ascii="Calibri" w:eastAsia="Calibri" w:hAnsi="Calibri" w:cs="Calibri"/>
              </w:rPr>
              <w:t>Notes</w:t>
            </w:r>
          </w:p>
        </w:tc>
      </w:tr>
      <w:tr w:rsidR="00AB360F" w14:paraId="1EE87A78" w14:textId="77777777">
        <w:trPr>
          <w:trHeight w:val="454"/>
          <w:jc w:val="center"/>
        </w:trPr>
        <w:tc>
          <w:tcPr>
            <w:tcW w:w="7659" w:type="dxa"/>
            <w:gridSpan w:val="5"/>
          </w:tcPr>
          <w:p w14:paraId="2B008A77" w14:textId="77777777" w:rsidR="00AB360F" w:rsidRDefault="00CA388A">
            <w:pPr>
              <w:rPr>
                <w:rFonts w:ascii="Calibri" w:eastAsia="Calibri" w:hAnsi="Calibri" w:cs="Calibri"/>
                <w:b/>
              </w:rPr>
            </w:pPr>
            <w:r>
              <w:rPr>
                <w:rFonts w:ascii="Calibri" w:eastAsia="Calibri" w:hAnsi="Calibri" w:cs="Calibri"/>
                <w:b/>
              </w:rPr>
              <w:t>Day 1</w:t>
            </w:r>
          </w:p>
        </w:tc>
        <w:tc>
          <w:tcPr>
            <w:tcW w:w="2268" w:type="dxa"/>
          </w:tcPr>
          <w:p w14:paraId="4ECCB92B" w14:textId="77777777" w:rsidR="00AB360F" w:rsidRDefault="00AB360F">
            <w:pPr>
              <w:rPr>
                <w:rFonts w:ascii="Calibri" w:eastAsia="Calibri" w:hAnsi="Calibri" w:cs="Calibri"/>
              </w:rPr>
            </w:pPr>
          </w:p>
        </w:tc>
      </w:tr>
      <w:tr w:rsidR="00AB360F" w14:paraId="3D078121" w14:textId="77777777">
        <w:trPr>
          <w:trHeight w:val="454"/>
          <w:jc w:val="center"/>
        </w:trPr>
        <w:tc>
          <w:tcPr>
            <w:tcW w:w="562" w:type="dxa"/>
          </w:tcPr>
          <w:p w14:paraId="57AF0AE2" w14:textId="77777777" w:rsidR="00AB360F" w:rsidRDefault="00CA388A">
            <w:pPr>
              <w:jc w:val="both"/>
              <w:rPr>
                <w:rFonts w:ascii="Calibri" w:eastAsia="Calibri" w:hAnsi="Calibri" w:cs="Calibri"/>
              </w:rPr>
            </w:pPr>
            <w:r>
              <w:rPr>
                <w:rFonts w:ascii="Calibri" w:eastAsia="Calibri" w:hAnsi="Calibri" w:cs="Calibri"/>
              </w:rPr>
              <w:t>1</w:t>
            </w:r>
          </w:p>
        </w:tc>
        <w:tc>
          <w:tcPr>
            <w:tcW w:w="2420" w:type="dxa"/>
          </w:tcPr>
          <w:p w14:paraId="71417044" w14:textId="77777777" w:rsidR="00AB360F" w:rsidRDefault="00CA388A">
            <w:pPr>
              <w:rPr>
                <w:rFonts w:ascii="Calibri" w:eastAsia="Calibri" w:hAnsi="Calibri" w:cs="Calibri"/>
              </w:rPr>
            </w:pPr>
            <w:r>
              <w:rPr>
                <w:rFonts w:ascii="Calibri" w:eastAsia="Calibri" w:hAnsi="Calibri" w:cs="Calibri"/>
              </w:rPr>
              <w:t>Flour</w:t>
            </w:r>
          </w:p>
        </w:tc>
        <w:tc>
          <w:tcPr>
            <w:tcW w:w="1417" w:type="dxa"/>
          </w:tcPr>
          <w:p w14:paraId="767CDDAE"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2F515B84"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5F30A1CE"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67BC4748" w14:textId="77777777" w:rsidR="00AB360F" w:rsidRDefault="00AB360F">
            <w:pPr>
              <w:rPr>
                <w:rFonts w:ascii="Calibri" w:eastAsia="Calibri" w:hAnsi="Calibri" w:cs="Calibri"/>
              </w:rPr>
            </w:pPr>
          </w:p>
        </w:tc>
      </w:tr>
      <w:tr w:rsidR="00AB360F" w14:paraId="721E70C9" w14:textId="77777777">
        <w:trPr>
          <w:trHeight w:val="454"/>
          <w:jc w:val="center"/>
        </w:trPr>
        <w:tc>
          <w:tcPr>
            <w:tcW w:w="562" w:type="dxa"/>
          </w:tcPr>
          <w:p w14:paraId="63F19F03" w14:textId="77777777" w:rsidR="00AB360F" w:rsidRDefault="00CA388A">
            <w:pPr>
              <w:rPr>
                <w:rFonts w:ascii="Calibri" w:eastAsia="Calibri" w:hAnsi="Calibri" w:cs="Calibri"/>
              </w:rPr>
            </w:pPr>
            <w:r>
              <w:rPr>
                <w:rFonts w:ascii="Calibri" w:eastAsia="Calibri" w:hAnsi="Calibri" w:cs="Calibri"/>
              </w:rPr>
              <w:t>2.</w:t>
            </w:r>
          </w:p>
        </w:tc>
        <w:tc>
          <w:tcPr>
            <w:tcW w:w="2420" w:type="dxa"/>
          </w:tcPr>
          <w:p w14:paraId="476E0FA1" w14:textId="77777777" w:rsidR="00AB360F" w:rsidRDefault="00CA388A">
            <w:pPr>
              <w:rPr>
                <w:rFonts w:ascii="Calibri" w:eastAsia="Calibri" w:hAnsi="Calibri" w:cs="Calibri"/>
              </w:rPr>
            </w:pPr>
            <w:r>
              <w:rPr>
                <w:rFonts w:ascii="Calibri" w:eastAsia="Calibri" w:hAnsi="Calibri" w:cs="Calibri"/>
              </w:rPr>
              <w:t>Water</w:t>
            </w:r>
          </w:p>
        </w:tc>
        <w:tc>
          <w:tcPr>
            <w:tcW w:w="1417" w:type="dxa"/>
          </w:tcPr>
          <w:p w14:paraId="645A6FA6" w14:textId="77777777" w:rsidR="00AB360F" w:rsidRDefault="00CA388A">
            <w:pPr>
              <w:rPr>
                <w:rFonts w:ascii="Calibri" w:eastAsia="Calibri" w:hAnsi="Calibri" w:cs="Calibri"/>
              </w:rPr>
            </w:pPr>
            <w:r>
              <w:rPr>
                <w:rFonts w:ascii="Calibri" w:eastAsia="Calibri" w:hAnsi="Calibri" w:cs="Calibri"/>
              </w:rPr>
              <w:t>200</w:t>
            </w:r>
          </w:p>
        </w:tc>
        <w:tc>
          <w:tcPr>
            <w:tcW w:w="1559" w:type="dxa"/>
          </w:tcPr>
          <w:p w14:paraId="7C7A1D2D" w14:textId="77777777" w:rsidR="00AB360F" w:rsidRDefault="00CA388A">
            <w:pPr>
              <w:rPr>
                <w:rFonts w:ascii="Calibri" w:eastAsia="Calibri" w:hAnsi="Calibri" w:cs="Calibri"/>
              </w:rPr>
            </w:pPr>
            <w:r>
              <w:rPr>
                <w:rFonts w:ascii="Calibri" w:eastAsia="Calibri" w:hAnsi="Calibri" w:cs="Calibri"/>
              </w:rPr>
              <w:t>200</w:t>
            </w:r>
          </w:p>
        </w:tc>
        <w:tc>
          <w:tcPr>
            <w:tcW w:w="1701" w:type="dxa"/>
          </w:tcPr>
          <w:p w14:paraId="73BE3A6F" w14:textId="77777777" w:rsidR="00AB360F" w:rsidRDefault="00CA388A">
            <w:pPr>
              <w:rPr>
                <w:rFonts w:ascii="Calibri" w:eastAsia="Calibri" w:hAnsi="Calibri" w:cs="Calibri"/>
              </w:rPr>
            </w:pPr>
            <w:r>
              <w:rPr>
                <w:rFonts w:ascii="Calibri" w:eastAsia="Calibri" w:hAnsi="Calibri" w:cs="Calibri"/>
              </w:rPr>
              <w:t>200</w:t>
            </w:r>
          </w:p>
        </w:tc>
        <w:tc>
          <w:tcPr>
            <w:tcW w:w="2268" w:type="dxa"/>
          </w:tcPr>
          <w:p w14:paraId="63D4B486" w14:textId="77777777" w:rsidR="00AB360F" w:rsidRDefault="00AB360F">
            <w:pPr>
              <w:rPr>
                <w:rFonts w:ascii="Calibri" w:eastAsia="Calibri" w:hAnsi="Calibri" w:cs="Calibri"/>
              </w:rPr>
            </w:pPr>
          </w:p>
        </w:tc>
      </w:tr>
      <w:tr w:rsidR="00AB360F" w14:paraId="26ED6824" w14:textId="77777777">
        <w:trPr>
          <w:trHeight w:val="454"/>
          <w:jc w:val="center"/>
        </w:trPr>
        <w:tc>
          <w:tcPr>
            <w:tcW w:w="562" w:type="dxa"/>
          </w:tcPr>
          <w:p w14:paraId="14D9D5BE" w14:textId="77777777" w:rsidR="00AB360F" w:rsidRDefault="00CA388A">
            <w:pPr>
              <w:rPr>
                <w:rFonts w:ascii="Calibri" w:eastAsia="Calibri" w:hAnsi="Calibri" w:cs="Calibri"/>
              </w:rPr>
            </w:pPr>
            <w:r>
              <w:rPr>
                <w:rFonts w:ascii="Calibri" w:eastAsia="Calibri" w:hAnsi="Calibri" w:cs="Calibri"/>
              </w:rPr>
              <w:t>3.</w:t>
            </w:r>
          </w:p>
        </w:tc>
        <w:tc>
          <w:tcPr>
            <w:tcW w:w="2420" w:type="dxa"/>
          </w:tcPr>
          <w:p w14:paraId="03E9A448" w14:textId="77777777" w:rsidR="00AB360F" w:rsidRDefault="00CA388A">
            <w:pPr>
              <w:rPr>
                <w:rFonts w:ascii="Calibri" w:eastAsia="Calibri" w:hAnsi="Calibri" w:cs="Calibri"/>
              </w:rPr>
            </w:pPr>
            <w:r>
              <w:rPr>
                <w:rFonts w:ascii="Calibri" w:eastAsia="Calibri" w:hAnsi="Calibri" w:cs="Calibri"/>
              </w:rPr>
              <w:t>Sourdough temperature</w:t>
            </w:r>
          </w:p>
        </w:tc>
        <w:tc>
          <w:tcPr>
            <w:tcW w:w="1417" w:type="dxa"/>
          </w:tcPr>
          <w:p w14:paraId="355011DC" w14:textId="77777777" w:rsidR="00AB360F" w:rsidRDefault="00AB360F">
            <w:pPr>
              <w:rPr>
                <w:rFonts w:ascii="Calibri" w:eastAsia="Calibri" w:hAnsi="Calibri" w:cs="Calibri"/>
              </w:rPr>
            </w:pPr>
          </w:p>
        </w:tc>
        <w:tc>
          <w:tcPr>
            <w:tcW w:w="1559" w:type="dxa"/>
          </w:tcPr>
          <w:p w14:paraId="5BC9E522" w14:textId="77777777" w:rsidR="00AB360F" w:rsidRDefault="00AB360F">
            <w:pPr>
              <w:rPr>
                <w:rFonts w:ascii="Calibri" w:eastAsia="Calibri" w:hAnsi="Calibri" w:cs="Calibri"/>
              </w:rPr>
            </w:pPr>
          </w:p>
        </w:tc>
        <w:tc>
          <w:tcPr>
            <w:tcW w:w="1701" w:type="dxa"/>
          </w:tcPr>
          <w:p w14:paraId="6B683CBD" w14:textId="77777777" w:rsidR="00AB360F" w:rsidRDefault="00AB360F">
            <w:pPr>
              <w:rPr>
                <w:rFonts w:ascii="Calibri" w:eastAsia="Calibri" w:hAnsi="Calibri" w:cs="Calibri"/>
              </w:rPr>
            </w:pPr>
          </w:p>
        </w:tc>
        <w:tc>
          <w:tcPr>
            <w:tcW w:w="2268" w:type="dxa"/>
          </w:tcPr>
          <w:p w14:paraId="18EF1460" w14:textId="77777777" w:rsidR="00AB360F" w:rsidRDefault="00AB360F">
            <w:pPr>
              <w:rPr>
                <w:rFonts w:ascii="Calibri" w:eastAsia="Calibri" w:hAnsi="Calibri" w:cs="Calibri"/>
              </w:rPr>
            </w:pPr>
          </w:p>
        </w:tc>
      </w:tr>
      <w:tr w:rsidR="00AB360F" w14:paraId="5B2F7E28" w14:textId="77777777">
        <w:trPr>
          <w:trHeight w:val="454"/>
          <w:jc w:val="center"/>
        </w:trPr>
        <w:tc>
          <w:tcPr>
            <w:tcW w:w="562" w:type="dxa"/>
          </w:tcPr>
          <w:p w14:paraId="7CC0E891" w14:textId="77777777" w:rsidR="00AB360F" w:rsidRDefault="00CA388A">
            <w:pPr>
              <w:rPr>
                <w:rFonts w:ascii="Calibri" w:eastAsia="Calibri" w:hAnsi="Calibri" w:cs="Calibri"/>
              </w:rPr>
            </w:pPr>
            <w:r>
              <w:rPr>
                <w:rFonts w:ascii="Calibri" w:eastAsia="Calibri" w:hAnsi="Calibri" w:cs="Calibri"/>
              </w:rPr>
              <w:t>4.</w:t>
            </w:r>
          </w:p>
        </w:tc>
        <w:tc>
          <w:tcPr>
            <w:tcW w:w="2420" w:type="dxa"/>
          </w:tcPr>
          <w:p w14:paraId="0FA70B6C" w14:textId="77777777" w:rsidR="00AB360F" w:rsidRDefault="00CA388A">
            <w:pPr>
              <w:rPr>
                <w:rFonts w:ascii="Calibri" w:eastAsia="Calibri" w:hAnsi="Calibri" w:cs="Calibri"/>
              </w:rPr>
            </w:pPr>
            <w:r>
              <w:rPr>
                <w:rFonts w:ascii="Calibri" w:eastAsia="Calibri" w:hAnsi="Calibri" w:cs="Calibri"/>
              </w:rPr>
              <w:t>Fermentation camera temperature</w:t>
            </w:r>
          </w:p>
        </w:tc>
        <w:tc>
          <w:tcPr>
            <w:tcW w:w="1417" w:type="dxa"/>
          </w:tcPr>
          <w:p w14:paraId="166DF4BF" w14:textId="77777777" w:rsidR="00AB360F" w:rsidRDefault="00AB360F">
            <w:pPr>
              <w:rPr>
                <w:rFonts w:ascii="Calibri" w:eastAsia="Calibri" w:hAnsi="Calibri" w:cs="Calibri"/>
              </w:rPr>
            </w:pPr>
          </w:p>
        </w:tc>
        <w:tc>
          <w:tcPr>
            <w:tcW w:w="1559" w:type="dxa"/>
          </w:tcPr>
          <w:p w14:paraId="1352F3F1" w14:textId="77777777" w:rsidR="00AB360F" w:rsidRDefault="00AB360F">
            <w:pPr>
              <w:rPr>
                <w:rFonts w:ascii="Calibri" w:eastAsia="Calibri" w:hAnsi="Calibri" w:cs="Calibri"/>
              </w:rPr>
            </w:pPr>
          </w:p>
        </w:tc>
        <w:tc>
          <w:tcPr>
            <w:tcW w:w="1701" w:type="dxa"/>
          </w:tcPr>
          <w:p w14:paraId="70653300" w14:textId="77777777" w:rsidR="00AB360F" w:rsidRDefault="00AB360F">
            <w:pPr>
              <w:rPr>
                <w:rFonts w:ascii="Calibri" w:eastAsia="Calibri" w:hAnsi="Calibri" w:cs="Calibri"/>
              </w:rPr>
            </w:pPr>
          </w:p>
        </w:tc>
        <w:tc>
          <w:tcPr>
            <w:tcW w:w="2268" w:type="dxa"/>
          </w:tcPr>
          <w:p w14:paraId="756267A8" w14:textId="77777777" w:rsidR="00AB360F" w:rsidRDefault="00AB360F">
            <w:pPr>
              <w:rPr>
                <w:rFonts w:ascii="Calibri" w:eastAsia="Calibri" w:hAnsi="Calibri" w:cs="Calibri"/>
              </w:rPr>
            </w:pPr>
          </w:p>
        </w:tc>
      </w:tr>
      <w:tr w:rsidR="00AB360F" w14:paraId="309ABD1D" w14:textId="77777777">
        <w:trPr>
          <w:trHeight w:val="454"/>
          <w:jc w:val="center"/>
        </w:trPr>
        <w:tc>
          <w:tcPr>
            <w:tcW w:w="562" w:type="dxa"/>
          </w:tcPr>
          <w:p w14:paraId="4807B48D" w14:textId="77777777" w:rsidR="00AB360F" w:rsidRDefault="00CA388A">
            <w:pPr>
              <w:rPr>
                <w:rFonts w:ascii="Calibri" w:eastAsia="Calibri" w:hAnsi="Calibri" w:cs="Calibri"/>
              </w:rPr>
            </w:pPr>
            <w:r>
              <w:rPr>
                <w:rFonts w:ascii="Calibri" w:eastAsia="Calibri" w:hAnsi="Calibri" w:cs="Calibri"/>
              </w:rPr>
              <w:t>5.</w:t>
            </w:r>
          </w:p>
        </w:tc>
        <w:tc>
          <w:tcPr>
            <w:tcW w:w="2420" w:type="dxa"/>
          </w:tcPr>
          <w:p w14:paraId="6AA64DE7" w14:textId="77777777" w:rsidR="00AB360F" w:rsidRDefault="00CA388A">
            <w:pPr>
              <w:rPr>
                <w:rFonts w:ascii="Calibri" w:eastAsia="Calibri" w:hAnsi="Calibri" w:cs="Calibri"/>
              </w:rPr>
            </w:pPr>
            <w:r>
              <w:rPr>
                <w:rFonts w:ascii="Calibri" w:eastAsia="Calibri" w:hAnsi="Calibri" w:cs="Calibri"/>
              </w:rPr>
              <w:t>Fermentation time</w:t>
            </w:r>
          </w:p>
        </w:tc>
        <w:tc>
          <w:tcPr>
            <w:tcW w:w="1417" w:type="dxa"/>
          </w:tcPr>
          <w:p w14:paraId="0907781B" w14:textId="77777777" w:rsidR="00AB360F" w:rsidRDefault="00AB360F">
            <w:pPr>
              <w:rPr>
                <w:rFonts w:ascii="Calibri" w:eastAsia="Calibri" w:hAnsi="Calibri" w:cs="Calibri"/>
              </w:rPr>
            </w:pPr>
          </w:p>
        </w:tc>
        <w:tc>
          <w:tcPr>
            <w:tcW w:w="1559" w:type="dxa"/>
          </w:tcPr>
          <w:p w14:paraId="7E974779" w14:textId="77777777" w:rsidR="00AB360F" w:rsidRDefault="00AB360F">
            <w:pPr>
              <w:rPr>
                <w:rFonts w:ascii="Calibri" w:eastAsia="Calibri" w:hAnsi="Calibri" w:cs="Calibri"/>
              </w:rPr>
            </w:pPr>
          </w:p>
        </w:tc>
        <w:tc>
          <w:tcPr>
            <w:tcW w:w="1701" w:type="dxa"/>
          </w:tcPr>
          <w:p w14:paraId="0C9DD87C" w14:textId="77777777" w:rsidR="00AB360F" w:rsidRDefault="00AB360F">
            <w:pPr>
              <w:rPr>
                <w:rFonts w:ascii="Calibri" w:eastAsia="Calibri" w:hAnsi="Calibri" w:cs="Calibri"/>
              </w:rPr>
            </w:pPr>
          </w:p>
        </w:tc>
        <w:tc>
          <w:tcPr>
            <w:tcW w:w="2268" w:type="dxa"/>
          </w:tcPr>
          <w:p w14:paraId="1E86B356" w14:textId="77777777" w:rsidR="00AB360F" w:rsidRDefault="00AB360F">
            <w:pPr>
              <w:rPr>
                <w:rFonts w:ascii="Calibri" w:eastAsia="Calibri" w:hAnsi="Calibri" w:cs="Calibri"/>
              </w:rPr>
            </w:pPr>
          </w:p>
        </w:tc>
      </w:tr>
      <w:tr w:rsidR="00AB360F" w14:paraId="3BF2EC48" w14:textId="77777777">
        <w:trPr>
          <w:trHeight w:val="454"/>
          <w:jc w:val="center"/>
        </w:trPr>
        <w:tc>
          <w:tcPr>
            <w:tcW w:w="562" w:type="dxa"/>
          </w:tcPr>
          <w:p w14:paraId="3B55D754" w14:textId="77777777" w:rsidR="00AB360F" w:rsidRDefault="00CA388A">
            <w:pPr>
              <w:rPr>
                <w:rFonts w:ascii="Calibri" w:eastAsia="Calibri" w:hAnsi="Calibri" w:cs="Calibri"/>
              </w:rPr>
            </w:pPr>
            <w:r>
              <w:rPr>
                <w:rFonts w:ascii="Calibri" w:eastAsia="Calibri" w:hAnsi="Calibri" w:cs="Calibri"/>
              </w:rPr>
              <w:t>6.</w:t>
            </w:r>
          </w:p>
        </w:tc>
        <w:tc>
          <w:tcPr>
            <w:tcW w:w="2420" w:type="dxa"/>
          </w:tcPr>
          <w:p w14:paraId="67328A87" w14:textId="77777777" w:rsidR="00AB360F" w:rsidRDefault="00CA388A">
            <w:pPr>
              <w:rPr>
                <w:rFonts w:ascii="Calibri" w:eastAsia="Calibri" w:hAnsi="Calibri" w:cs="Calibri"/>
              </w:rPr>
            </w:pPr>
            <w:r>
              <w:rPr>
                <w:rFonts w:ascii="Calibri" w:eastAsia="Calibri" w:hAnsi="Calibri" w:cs="Calibri"/>
              </w:rPr>
              <w:t>Sourdough consistency</w:t>
            </w:r>
          </w:p>
        </w:tc>
        <w:tc>
          <w:tcPr>
            <w:tcW w:w="1417" w:type="dxa"/>
          </w:tcPr>
          <w:p w14:paraId="18F95528" w14:textId="77777777" w:rsidR="00AB360F" w:rsidRDefault="00AB360F">
            <w:pPr>
              <w:rPr>
                <w:rFonts w:ascii="Calibri" w:eastAsia="Calibri" w:hAnsi="Calibri" w:cs="Calibri"/>
              </w:rPr>
            </w:pPr>
          </w:p>
        </w:tc>
        <w:tc>
          <w:tcPr>
            <w:tcW w:w="1559" w:type="dxa"/>
          </w:tcPr>
          <w:p w14:paraId="30449987" w14:textId="77777777" w:rsidR="00AB360F" w:rsidRDefault="00AB360F">
            <w:pPr>
              <w:rPr>
                <w:rFonts w:ascii="Calibri" w:eastAsia="Calibri" w:hAnsi="Calibri" w:cs="Calibri"/>
              </w:rPr>
            </w:pPr>
          </w:p>
        </w:tc>
        <w:tc>
          <w:tcPr>
            <w:tcW w:w="1701" w:type="dxa"/>
          </w:tcPr>
          <w:p w14:paraId="52C29A25" w14:textId="77777777" w:rsidR="00AB360F" w:rsidRDefault="00AB360F">
            <w:pPr>
              <w:rPr>
                <w:rFonts w:ascii="Calibri" w:eastAsia="Calibri" w:hAnsi="Calibri" w:cs="Calibri"/>
              </w:rPr>
            </w:pPr>
          </w:p>
        </w:tc>
        <w:tc>
          <w:tcPr>
            <w:tcW w:w="2268" w:type="dxa"/>
          </w:tcPr>
          <w:p w14:paraId="0EA06FEF" w14:textId="77777777" w:rsidR="00AB360F" w:rsidRDefault="00AB360F">
            <w:pPr>
              <w:rPr>
                <w:rFonts w:ascii="Calibri" w:eastAsia="Calibri" w:hAnsi="Calibri" w:cs="Calibri"/>
              </w:rPr>
            </w:pPr>
          </w:p>
        </w:tc>
      </w:tr>
      <w:tr w:rsidR="00AB360F" w14:paraId="53DEE3C3" w14:textId="77777777">
        <w:trPr>
          <w:trHeight w:val="454"/>
          <w:jc w:val="center"/>
        </w:trPr>
        <w:tc>
          <w:tcPr>
            <w:tcW w:w="562" w:type="dxa"/>
          </w:tcPr>
          <w:p w14:paraId="715F526E" w14:textId="77777777" w:rsidR="00AB360F" w:rsidRDefault="00CA388A">
            <w:pPr>
              <w:rPr>
                <w:rFonts w:ascii="Calibri" w:eastAsia="Calibri" w:hAnsi="Calibri" w:cs="Calibri"/>
              </w:rPr>
            </w:pPr>
            <w:r>
              <w:rPr>
                <w:rFonts w:ascii="Calibri" w:eastAsia="Calibri" w:hAnsi="Calibri" w:cs="Calibri"/>
              </w:rPr>
              <w:t>7.</w:t>
            </w:r>
          </w:p>
        </w:tc>
        <w:tc>
          <w:tcPr>
            <w:tcW w:w="2420" w:type="dxa"/>
          </w:tcPr>
          <w:p w14:paraId="70EA42B7" w14:textId="77777777" w:rsidR="00AB360F" w:rsidRDefault="00CA388A">
            <w:pPr>
              <w:rPr>
                <w:rFonts w:ascii="Calibri" w:eastAsia="Calibri" w:hAnsi="Calibri" w:cs="Calibri"/>
              </w:rPr>
            </w:pPr>
            <w:r>
              <w:rPr>
                <w:rFonts w:ascii="Calibri" w:eastAsia="Calibri" w:hAnsi="Calibri" w:cs="Calibri"/>
              </w:rPr>
              <w:t>The smell of sourdough</w:t>
            </w:r>
          </w:p>
        </w:tc>
        <w:tc>
          <w:tcPr>
            <w:tcW w:w="1417" w:type="dxa"/>
          </w:tcPr>
          <w:p w14:paraId="660E50F4" w14:textId="77777777" w:rsidR="00AB360F" w:rsidRDefault="00AB360F">
            <w:pPr>
              <w:rPr>
                <w:rFonts w:ascii="Calibri" w:eastAsia="Calibri" w:hAnsi="Calibri" w:cs="Calibri"/>
              </w:rPr>
            </w:pPr>
          </w:p>
        </w:tc>
        <w:tc>
          <w:tcPr>
            <w:tcW w:w="1559" w:type="dxa"/>
          </w:tcPr>
          <w:p w14:paraId="4E447ED3" w14:textId="77777777" w:rsidR="00AB360F" w:rsidRDefault="00AB360F">
            <w:pPr>
              <w:rPr>
                <w:rFonts w:ascii="Calibri" w:eastAsia="Calibri" w:hAnsi="Calibri" w:cs="Calibri"/>
              </w:rPr>
            </w:pPr>
          </w:p>
        </w:tc>
        <w:tc>
          <w:tcPr>
            <w:tcW w:w="1701" w:type="dxa"/>
          </w:tcPr>
          <w:p w14:paraId="34C24ADB" w14:textId="77777777" w:rsidR="00AB360F" w:rsidRDefault="00AB360F">
            <w:pPr>
              <w:rPr>
                <w:rFonts w:ascii="Calibri" w:eastAsia="Calibri" w:hAnsi="Calibri" w:cs="Calibri"/>
              </w:rPr>
            </w:pPr>
          </w:p>
        </w:tc>
        <w:tc>
          <w:tcPr>
            <w:tcW w:w="2268" w:type="dxa"/>
          </w:tcPr>
          <w:p w14:paraId="1CBE841C" w14:textId="77777777" w:rsidR="00AB360F" w:rsidRDefault="00AB360F">
            <w:pPr>
              <w:rPr>
                <w:rFonts w:ascii="Calibri" w:eastAsia="Calibri" w:hAnsi="Calibri" w:cs="Calibri"/>
              </w:rPr>
            </w:pPr>
          </w:p>
        </w:tc>
      </w:tr>
      <w:tr w:rsidR="00AB360F" w14:paraId="70392CE2" w14:textId="77777777">
        <w:trPr>
          <w:trHeight w:val="454"/>
          <w:jc w:val="center"/>
        </w:trPr>
        <w:tc>
          <w:tcPr>
            <w:tcW w:w="562" w:type="dxa"/>
          </w:tcPr>
          <w:p w14:paraId="28D49585" w14:textId="77777777" w:rsidR="00AB360F" w:rsidRDefault="00CA388A">
            <w:pPr>
              <w:rPr>
                <w:rFonts w:ascii="Calibri" w:eastAsia="Calibri" w:hAnsi="Calibri" w:cs="Calibri"/>
              </w:rPr>
            </w:pPr>
            <w:r>
              <w:rPr>
                <w:rFonts w:ascii="Calibri" w:eastAsia="Calibri" w:hAnsi="Calibri" w:cs="Calibri"/>
              </w:rPr>
              <w:t>8.</w:t>
            </w:r>
          </w:p>
        </w:tc>
        <w:tc>
          <w:tcPr>
            <w:tcW w:w="2420" w:type="dxa"/>
          </w:tcPr>
          <w:p w14:paraId="7E78D572" w14:textId="77777777" w:rsidR="00AB360F" w:rsidRDefault="00CA388A">
            <w:pPr>
              <w:rPr>
                <w:rFonts w:ascii="Calibri" w:eastAsia="Calibri" w:hAnsi="Calibri" w:cs="Calibri"/>
              </w:rPr>
            </w:pPr>
            <w:r>
              <w:rPr>
                <w:rFonts w:ascii="Calibri" w:eastAsia="Calibri" w:hAnsi="Calibri" w:cs="Calibri"/>
              </w:rPr>
              <w:t>Sourdough taste</w:t>
            </w:r>
          </w:p>
        </w:tc>
        <w:tc>
          <w:tcPr>
            <w:tcW w:w="1417" w:type="dxa"/>
          </w:tcPr>
          <w:p w14:paraId="7CA17736" w14:textId="77777777" w:rsidR="00AB360F" w:rsidRDefault="00AB360F">
            <w:pPr>
              <w:rPr>
                <w:rFonts w:ascii="Calibri" w:eastAsia="Calibri" w:hAnsi="Calibri" w:cs="Calibri"/>
              </w:rPr>
            </w:pPr>
          </w:p>
        </w:tc>
        <w:tc>
          <w:tcPr>
            <w:tcW w:w="1559" w:type="dxa"/>
          </w:tcPr>
          <w:p w14:paraId="59675C1C" w14:textId="77777777" w:rsidR="00AB360F" w:rsidRDefault="00AB360F">
            <w:pPr>
              <w:rPr>
                <w:rFonts w:ascii="Calibri" w:eastAsia="Calibri" w:hAnsi="Calibri" w:cs="Calibri"/>
              </w:rPr>
            </w:pPr>
          </w:p>
        </w:tc>
        <w:tc>
          <w:tcPr>
            <w:tcW w:w="1701" w:type="dxa"/>
          </w:tcPr>
          <w:p w14:paraId="6D4583FF" w14:textId="77777777" w:rsidR="00AB360F" w:rsidRDefault="00AB360F">
            <w:pPr>
              <w:rPr>
                <w:rFonts w:ascii="Calibri" w:eastAsia="Calibri" w:hAnsi="Calibri" w:cs="Calibri"/>
              </w:rPr>
            </w:pPr>
          </w:p>
        </w:tc>
        <w:tc>
          <w:tcPr>
            <w:tcW w:w="2268" w:type="dxa"/>
          </w:tcPr>
          <w:p w14:paraId="1EE5C812" w14:textId="77777777" w:rsidR="00AB360F" w:rsidRDefault="00AB360F">
            <w:pPr>
              <w:rPr>
                <w:rFonts w:ascii="Calibri" w:eastAsia="Calibri" w:hAnsi="Calibri" w:cs="Calibri"/>
              </w:rPr>
            </w:pPr>
          </w:p>
        </w:tc>
      </w:tr>
      <w:tr w:rsidR="00AB360F" w14:paraId="3E14E7F3" w14:textId="77777777">
        <w:trPr>
          <w:trHeight w:val="3722"/>
          <w:jc w:val="center"/>
        </w:trPr>
        <w:tc>
          <w:tcPr>
            <w:tcW w:w="562" w:type="dxa"/>
          </w:tcPr>
          <w:p w14:paraId="5C7BCBD7" w14:textId="77777777" w:rsidR="00AB360F" w:rsidRDefault="00AB360F">
            <w:pPr>
              <w:rPr>
                <w:rFonts w:ascii="Calibri" w:eastAsia="Calibri" w:hAnsi="Calibri" w:cs="Calibri"/>
              </w:rPr>
            </w:pPr>
          </w:p>
        </w:tc>
        <w:tc>
          <w:tcPr>
            <w:tcW w:w="2420" w:type="dxa"/>
          </w:tcPr>
          <w:p w14:paraId="1447ED1F" w14:textId="77777777" w:rsidR="00AB360F" w:rsidRDefault="00CA388A">
            <w:pPr>
              <w:rPr>
                <w:rFonts w:ascii="Calibri" w:eastAsia="Calibri" w:hAnsi="Calibri" w:cs="Calibri"/>
              </w:rPr>
            </w:pPr>
            <w:r>
              <w:rPr>
                <w:rFonts w:ascii="Calibri" w:eastAsia="Calibri" w:hAnsi="Calibri" w:cs="Calibri"/>
              </w:rPr>
              <w:t>Image</w:t>
            </w:r>
          </w:p>
        </w:tc>
        <w:tc>
          <w:tcPr>
            <w:tcW w:w="6945" w:type="dxa"/>
            <w:gridSpan w:val="4"/>
          </w:tcPr>
          <w:p w14:paraId="266074F6" w14:textId="77777777" w:rsidR="00AB360F" w:rsidRDefault="00AB360F">
            <w:pPr>
              <w:rPr>
                <w:rFonts w:ascii="Calibri" w:eastAsia="Calibri" w:hAnsi="Calibri" w:cs="Calibri"/>
              </w:rPr>
            </w:pPr>
          </w:p>
          <w:p w14:paraId="5D73CBC5" w14:textId="77777777" w:rsidR="00AB360F" w:rsidRDefault="00AB360F">
            <w:pPr>
              <w:rPr>
                <w:rFonts w:ascii="Calibri" w:eastAsia="Calibri" w:hAnsi="Calibri" w:cs="Calibri"/>
              </w:rPr>
            </w:pPr>
          </w:p>
          <w:p w14:paraId="3E5D2C91" w14:textId="77777777" w:rsidR="00AB360F" w:rsidRDefault="00AB360F">
            <w:pPr>
              <w:rPr>
                <w:rFonts w:ascii="Calibri" w:eastAsia="Calibri" w:hAnsi="Calibri" w:cs="Calibri"/>
              </w:rPr>
            </w:pPr>
          </w:p>
          <w:p w14:paraId="17839503" w14:textId="77777777" w:rsidR="00AB360F" w:rsidRDefault="00AB360F">
            <w:pPr>
              <w:rPr>
                <w:rFonts w:ascii="Calibri" w:eastAsia="Calibri" w:hAnsi="Calibri" w:cs="Calibri"/>
              </w:rPr>
            </w:pPr>
          </w:p>
          <w:p w14:paraId="2DF861DE" w14:textId="77777777" w:rsidR="00AB360F" w:rsidRDefault="00AB360F">
            <w:pPr>
              <w:rPr>
                <w:rFonts w:ascii="Calibri" w:eastAsia="Calibri" w:hAnsi="Calibri" w:cs="Calibri"/>
              </w:rPr>
            </w:pPr>
          </w:p>
          <w:p w14:paraId="2CCF49F5" w14:textId="77777777" w:rsidR="00AB360F" w:rsidRDefault="00AB360F">
            <w:pPr>
              <w:rPr>
                <w:rFonts w:ascii="Calibri" w:eastAsia="Calibri" w:hAnsi="Calibri" w:cs="Calibri"/>
              </w:rPr>
            </w:pPr>
          </w:p>
          <w:p w14:paraId="2754FA59" w14:textId="77777777" w:rsidR="00AB360F" w:rsidRDefault="00AB360F">
            <w:pPr>
              <w:rPr>
                <w:rFonts w:ascii="Calibri" w:eastAsia="Calibri" w:hAnsi="Calibri" w:cs="Calibri"/>
              </w:rPr>
            </w:pPr>
          </w:p>
          <w:p w14:paraId="0214E09B" w14:textId="77777777" w:rsidR="00AB360F" w:rsidRDefault="00AB360F">
            <w:pPr>
              <w:rPr>
                <w:rFonts w:ascii="Calibri" w:eastAsia="Calibri" w:hAnsi="Calibri" w:cs="Calibri"/>
              </w:rPr>
            </w:pPr>
          </w:p>
          <w:p w14:paraId="75F95D97" w14:textId="77777777" w:rsidR="00AB360F" w:rsidRDefault="00AB360F">
            <w:pPr>
              <w:rPr>
                <w:rFonts w:ascii="Calibri" w:eastAsia="Calibri" w:hAnsi="Calibri" w:cs="Calibri"/>
              </w:rPr>
            </w:pPr>
          </w:p>
          <w:p w14:paraId="7A886E67" w14:textId="77777777" w:rsidR="00AB360F" w:rsidRDefault="00AB360F">
            <w:pPr>
              <w:rPr>
                <w:rFonts w:ascii="Calibri" w:eastAsia="Calibri" w:hAnsi="Calibri" w:cs="Calibri"/>
              </w:rPr>
            </w:pPr>
          </w:p>
          <w:p w14:paraId="5F00629F" w14:textId="77777777" w:rsidR="00AB360F" w:rsidRDefault="00AB360F">
            <w:pPr>
              <w:rPr>
                <w:rFonts w:ascii="Calibri" w:eastAsia="Calibri" w:hAnsi="Calibri" w:cs="Calibri"/>
              </w:rPr>
            </w:pPr>
          </w:p>
          <w:p w14:paraId="2CD45BAF" w14:textId="77777777" w:rsidR="00AB360F" w:rsidRDefault="00AB360F">
            <w:pPr>
              <w:rPr>
                <w:rFonts w:ascii="Calibri" w:eastAsia="Calibri" w:hAnsi="Calibri" w:cs="Calibri"/>
              </w:rPr>
            </w:pPr>
          </w:p>
          <w:p w14:paraId="69CE0DF5" w14:textId="77777777" w:rsidR="00AB360F" w:rsidRDefault="00AB360F">
            <w:pPr>
              <w:rPr>
                <w:rFonts w:ascii="Calibri" w:eastAsia="Calibri" w:hAnsi="Calibri" w:cs="Calibri"/>
              </w:rPr>
            </w:pPr>
          </w:p>
          <w:p w14:paraId="20FA517D" w14:textId="77777777" w:rsidR="00AB360F" w:rsidRDefault="00AB360F">
            <w:pPr>
              <w:rPr>
                <w:rFonts w:ascii="Calibri" w:eastAsia="Calibri" w:hAnsi="Calibri" w:cs="Calibri"/>
              </w:rPr>
            </w:pPr>
          </w:p>
        </w:tc>
      </w:tr>
      <w:tr w:rsidR="00AB360F" w14:paraId="62DD04A5" w14:textId="77777777">
        <w:trPr>
          <w:trHeight w:val="454"/>
          <w:jc w:val="center"/>
        </w:trPr>
        <w:tc>
          <w:tcPr>
            <w:tcW w:w="562" w:type="dxa"/>
          </w:tcPr>
          <w:p w14:paraId="43133051" w14:textId="77777777" w:rsidR="00AB360F" w:rsidRDefault="00CA388A">
            <w:pPr>
              <w:ind w:left="-108"/>
              <w:rPr>
                <w:rFonts w:ascii="Calibri" w:eastAsia="Calibri" w:hAnsi="Calibri" w:cs="Calibri"/>
                <w:sz w:val="16"/>
                <w:szCs w:val="16"/>
              </w:rPr>
            </w:pPr>
            <w:r>
              <w:rPr>
                <w:rFonts w:ascii="Calibri" w:eastAsia="Calibri" w:hAnsi="Calibri" w:cs="Calibri"/>
                <w:sz w:val="16"/>
                <w:szCs w:val="16"/>
              </w:rPr>
              <w:t>No.​</w:t>
            </w:r>
          </w:p>
        </w:tc>
        <w:tc>
          <w:tcPr>
            <w:tcW w:w="2420" w:type="dxa"/>
          </w:tcPr>
          <w:p w14:paraId="52316180" w14:textId="77777777" w:rsidR="00AB360F" w:rsidRDefault="00CA388A">
            <w:pPr>
              <w:rPr>
                <w:rFonts w:ascii="Calibri" w:eastAsia="Calibri" w:hAnsi="Calibri" w:cs="Calibri"/>
              </w:rPr>
            </w:pPr>
            <w:r>
              <w:rPr>
                <w:rFonts w:ascii="Calibri" w:eastAsia="Calibri" w:hAnsi="Calibri" w:cs="Calibri"/>
              </w:rPr>
              <w:t>Parameters</w:t>
            </w:r>
          </w:p>
        </w:tc>
        <w:tc>
          <w:tcPr>
            <w:tcW w:w="1417" w:type="dxa"/>
          </w:tcPr>
          <w:p w14:paraId="4B764FAE" w14:textId="77777777" w:rsidR="00AB360F" w:rsidRDefault="00CA388A">
            <w:pPr>
              <w:rPr>
                <w:rFonts w:ascii="Calibri" w:eastAsia="Calibri" w:hAnsi="Calibri" w:cs="Calibri"/>
              </w:rPr>
            </w:pPr>
            <w:r>
              <w:rPr>
                <w:rFonts w:ascii="Calibri" w:eastAsia="Calibri" w:hAnsi="Calibri" w:cs="Calibri"/>
              </w:rPr>
              <w:t>Sample 1</w:t>
            </w:r>
          </w:p>
        </w:tc>
        <w:tc>
          <w:tcPr>
            <w:tcW w:w="1559" w:type="dxa"/>
          </w:tcPr>
          <w:p w14:paraId="14DB9A6F" w14:textId="77777777" w:rsidR="00AB360F" w:rsidRDefault="00CA388A">
            <w:pPr>
              <w:rPr>
                <w:rFonts w:ascii="Calibri" w:eastAsia="Calibri" w:hAnsi="Calibri" w:cs="Calibri"/>
              </w:rPr>
            </w:pPr>
            <w:r>
              <w:rPr>
                <w:rFonts w:ascii="Calibri" w:eastAsia="Calibri" w:hAnsi="Calibri" w:cs="Calibri"/>
              </w:rPr>
              <w:t>Sample 2</w:t>
            </w:r>
          </w:p>
        </w:tc>
        <w:tc>
          <w:tcPr>
            <w:tcW w:w="1701" w:type="dxa"/>
          </w:tcPr>
          <w:p w14:paraId="47C04E18" w14:textId="77777777" w:rsidR="00AB360F" w:rsidRDefault="00CA388A">
            <w:pPr>
              <w:rPr>
                <w:rFonts w:ascii="Calibri" w:eastAsia="Calibri" w:hAnsi="Calibri" w:cs="Calibri"/>
              </w:rPr>
            </w:pPr>
            <w:r>
              <w:rPr>
                <w:rFonts w:ascii="Calibri" w:eastAsia="Calibri" w:hAnsi="Calibri" w:cs="Calibri"/>
              </w:rPr>
              <w:t>Sample 3</w:t>
            </w:r>
          </w:p>
        </w:tc>
        <w:tc>
          <w:tcPr>
            <w:tcW w:w="2268" w:type="dxa"/>
          </w:tcPr>
          <w:p w14:paraId="3780CA48" w14:textId="77777777" w:rsidR="00AB360F" w:rsidRDefault="00CA388A">
            <w:pPr>
              <w:rPr>
                <w:rFonts w:ascii="Calibri" w:eastAsia="Calibri" w:hAnsi="Calibri" w:cs="Calibri"/>
              </w:rPr>
            </w:pPr>
            <w:r>
              <w:rPr>
                <w:rFonts w:ascii="Calibri" w:eastAsia="Calibri" w:hAnsi="Calibri" w:cs="Calibri"/>
              </w:rPr>
              <w:t>Notes</w:t>
            </w:r>
          </w:p>
        </w:tc>
      </w:tr>
      <w:tr w:rsidR="00AB360F" w14:paraId="1AFCEDEF" w14:textId="77777777">
        <w:trPr>
          <w:trHeight w:val="454"/>
          <w:jc w:val="center"/>
        </w:trPr>
        <w:tc>
          <w:tcPr>
            <w:tcW w:w="7659" w:type="dxa"/>
            <w:gridSpan w:val="5"/>
          </w:tcPr>
          <w:p w14:paraId="54081BA3" w14:textId="77777777" w:rsidR="00AB360F" w:rsidRDefault="00CA388A">
            <w:pPr>
              <w:rPr>
                <w:rFonts w:ascii="Calibri" w:eastAsia="Calibri" w:hAnsi="Calibri" w:cs="Calibri"/>
                <w:b/>
              </w:rPr>
            </w:pPr>
            <w:r>
              <w:rPr>
                <w:rFonts w:ascii="Calibri" w:eastAsia="Calibri" w:hAnsi="Calibri" w:cs="Calibri"/>
                <w:b/>
              </w:rPr>
              <w:t>Day 2</w:t>
            </w:r>
          </w:p>
        </w:tc>
        <w:tc>
          <w:tcPr>
            <w:tcW w:w="2268" w:type="dxa"/>
          </w:tcPr>
          <w:p w14:paraId="5619130E" w14:textId="77777777" w:rsidR="00AB360F" w:rsidRDefault="00AB360F">
            <w:pPr>
              <w:rPr>
                <w:rFonts w:ascii="Calibri" w:eastAsia="Calibri" w:hAnsi="Calibri" w:cs="Calibri"/>
              </w:rPr>
            </w:pPr>
          </w:p>
        </w:tc>
      </w:tr>
      <w:tr w:rsidR="00AB360F" w14:paraId="5013DB85" w14:textId="77777777">
        <w:trPr>
          <w:trHeight w:val="454"/>
          <w:jc w:val="center"/>
        </w:trPr>
        <w:tc>
          <w:tcPr>
            <w:tcW w:w="562" w:type="dxa"/>
          </w:tcPr>
          <w:p w14:paraId="7440A83D" w14:textId="77777777" w:rsidR="00AB360F" w:rsidRDefault="00CA388A">
            <w:pPr>
              <w:jc w:val="both"/>
              <w:rPr>
                <w:rFonts w:ascii="Calibri" w:eastAsia="Calibri" w:hAnsi="Calibri" w:cs="Calibri"/>
              </w:rPr>
            </w:pPr>
            <w:r>
              <w:rPr>
                <w:rFonts w:ascii="Calibri" w:eastAsia="Calibri" w:hAnsi="Calibri" w:cs="Calibri"/>
              </w:rPr>
              <w:t>1</w:t>
            </w:r>
          </w:p>
        </w:tc>
        <w:tc>
          <w:tcPr>
            <w:tcW w:w="2420" w:type="dxa"/>
          </w:tcPr>
          <w:p w14:paraId="6F8311C3" w14:textId="77777777" w:rsidR="00AB360F" w:rsidRDefault="00CA388A">
            <w:pPr>
              <w:rPr>
                <w:rFonts w:ascii="Calibri" w:eastAsia="Calibri" w:hAnsi="Calibri" w:cs="Calibri"/>
              </w:rPr>
            </w:pPr>
            <w:r>
              <w:rPr>
                <w:rFonts w:ascii="Calibri" w:eastAsia="Calibri" w:hAnsi="Calibri" w:cs="Calibri"/>
              </w:rPr>
              <w:t>Flour</w:t>
            </w:r>
          </w:p>
        </w:tc>
        <w:tc>
          <w:tcPr>
            <w:tcW w:w="1417" w:type="dxa"/>
          </w:tcPr>
          <w:p w14:paraId="124D4B5F"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3A5133C9"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583C694E"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20A0B386" w14:textId="77777777" w:rsidR="00AB360F" w:rsidRDefault="00AB360F">
            <w:pPr>
              <w:rPr>
                <w:rFonts w:ascii="Calibri" w:eastAsia="Calibri" w:hAnsi="Calibri" w:cs="Calibri"/>
              </w:rPr>
            </w:pPr>
          </w:p>
        </w:tc>
      </w:tr>
      <w:tr w:rsidR="00AB360F" w14:paraId="659AD7DE" w14:textId="77777777">
        <w:trPr>
          <w:trHeight w:val="454"/>
          <w:jc w:val="center"/>
        </w:trPr>
        <w:tc>
          <w:tcPr>
            <w:tcW w:w="562" w:type="dxa"/>
          </w:tcPr>
          <w:p w14:paraId="24D94DDE" w14:textId="77777777" w:rsidR="00AB360F" w:rsidRDefault="00CA388A">
            <w:pPr>
              <w:rPr>
                <w:rFonts w:ascii="Calibri" w:eastAsia="Calibri" w:hAnsi="Calibri" w:cs="Calibri"/>
              </w:rPr>
            </w:pPr>
            <w:r>
              <w:rPr>
                <w:rFonts w:ascii="Calibri" w:eastAsia="Calibri" w:hAnsi="Calibri" w:cs="Calibri"/>
              </w:rPr>
              <w:t>2.</w:t>
            </w:r>
          </w:p>
        </w:tc>
        <w:tc>
          <w:tcPr>
            <w:tcW w:w="2420" w:type="dxa"/>
          </w:tcPr>
          <w:p w14:paraId="3F8CFB3D" w14:textId="77777777" w:rsidR="00AB360F" w:rsidRDefault="00CA388A">
            <w:pPr>
              <w:rPr>
                <w:rFonts w:ascii="Calibri" w:eastAsia="Calibri" w:hAnsi="Calibri" w:cs="Calibri"/>
              </w:rPr>
            </w:pPr>
            <w:r>
              <w:rPr>
                <w:rFonts w:ascii="Calibri" w:eastAsia="Calibri" w:hAnsi="Calibri" w:cs="Calibri"/>
              </w:rPr>
              <w:t>Water</w:t>
            </w:r>
          </w:p>
        </w:tc>
        <w:tc>
          <w:tcPr>
            <w:tcW w:w="1417" w:type="dxa"/>
          </w:tcPr>
          <w:p w14:paraId="1E8F38D7"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7784563C"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2AED3C9A"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6A3A9CB6" w14:textId="77777777" w:rsidR="00AB360F" w:rsidRDefault="00AB360F">
            <w:pPr>
              <w:rPr>
                <w:rFonts w:ascii="Calibri" w:eastAsia="Calibri" w:hAnsi="Calibri" w:cs="Calibri"/>
              </w:rPr>
            </w:pPr>
          </w:p>
        </w:tc>
      </w:tr>
      <w:tr w:rsidR="00AB360F" w14:paraId="440EF114" w14:textId="77777777">
        <w:trPr>
          <w:trHeight w:val="454"/>
          <w:jc w:val="center"/>
        </w:trPr>
        <w:tc>
          <w:tcPr>
            <w:tcW w:w="562" w:type="dxa"/>
          </w:tcPr>
          <w:p w14:paraId="0058531E" w14:textId="77777777" w:rsidR="00AB360F" w:rsidRDefault="00CA388A">
            <w:pPr>
              <w:rPr>
                <w:rFonts w:ascii="Calibri" w:eastAsia="Calibri" w:hAnsi="Calibri" w:cs="Calibri"/>
              </w:rPr>
            </w:pPr>
            <w:r>
              <w:rPr>
                <w:rFonts w:ascii="Calibri" w:eastAsia="Calibri" w:hAnsi="Calibri" w:cs="Calibri"/>
              </w:rPr>
              <w:t>3.</w:t>
            </w:r>
          </w:p>
        </w:tc>
        <w:tc>
          <w:tcPr>
            <w:tcW w:w="2420" w:type="dxa"/>
          </w:tcPr>
          <w:p w14:paraId="577955DA" w14:textId="77777777" w:rsidR="00AB360F" w:rsidRDefault="00CA388A">
            <w:pPr>
              <w:rPr>
                <w:rFonts w:ascii="Calibri" w:eastAsia="Calibri" w:hAnsi="Calibri" w:cs="Calibri"/>
              </w:rPr>
            </w:pPr>
            <w:r>
              <w:rPr>
                <w:rFonts w:ascii="Calibri" w:eastAsia="Calibri" w:hAnsi="Calibri" w:cs="Calibri"/>
              </w:rPr>
              <w:t>Sourdough</w:t>
            </w:r>
          </w:p>
        </w:tc>
        <w:tc>
          <w:tcPr>
            <w:tcW w:w="1417" w:type="dxa"/>
          </w:tcPr>
          <w:p w14:paraId="64DF6FA0"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6ACA36C6"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6AA4281D"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36A3C6D0" w14:textId="77777777" w:rsidR="00AB360F" w:rsidRDefault="00AB360F">
            <w:pPr>
              <w:rPr>
                <w:rFonts w:ascii="Calibri" w:eastAsia="Calibri" w:hAnsi="Calibri" w:cs="Calibri"/>
              </w:rPr>
            </w:pPr>
          </w:p>
        </w:tc>
      </w:tr>
      <w:tr w:rsidR="00AB360F" w14:paraId="27E0FD3E" w14:textId="77777777">
        <w:trPr>
          <w:trHeight w:val="454"/>
          <w:jc w:val="center"/>
        </w:trPr>
        <w:tc>
          <w:tcPr>
            <w:tcW w:w="562" w:type="dxa"/>
          </w:tcPr>
          <w:p w14:paraId="0C436C1A" w14:textId="77777777" w:rsidR="00AB360F" w:rsidRDefault="00CA388A">
            <w:pPr>
              <w:rPr>
                <w:rFonts w:ascii="Calibri" w:eastAsia="Calibri" w:hAnsi="Calibri" w:cs="Calibri"/>
              </w:rPr>
            </w:pPr>
            <w:r>
              <w:rPr>
                <w:rFonts w:ascii="Calibri" w:eastAsia="Calibri" w:hAnsi="Calibri" w:cs="Calibri"/>
              </w:rPr>
              <w:t>4.</w:t>
            </w:r>
          </w:p>
        </w:tc>
        <w:tc>
          <w:tcPr>
            <w:tcW w:w="2420" w:type="dxa"/>
          </w:tcPr>
          <w:p w14:paraId="1196E123" w14:textId="77777777" w:rsidR="00AB360F" w:rsidRDefault="00CA388A">
            <w:pPr>
              <w:rPr>
                <w:rFonts w:ascii="Calibri" w:eastAsia="Calibri" w:hAnsi="Calibri" w:cs="Calibri"/>
              </w:rPr>
            </w:pPr>
            <w:r>
              <w:rPr>
                <w:rFonts w:ascii="Calibri" w:eastAsia="Calibri" w:hAnsi="Calibri" w:cs="Calibri"/>
              </w:rPr>
              <w:t>Sourdough temperature</w:t>
            </w:r>
          </w:p>
        </w:tc>
        <w:tc>
          <w:tcPr>
            <w:tcW w:w="1417" w:type="dxa"/>
          </w:tcPr>
          <w:p w14:paraId="6447BE53" w14:textId="77777777" w:rsidR="00AB360F" w:rsidRDefault="00AB360F">
            <w:pPr>
              <w:rPr>
                <w:rFonts w:ascii="Calibri" w:eastAsia="Calibri" w:hAnsi="Calibri" w:cs="Calibri"/>
              </w:rPr>
            </w:pPr>
          </w:p>
        </w:tc>
        <w:tc>
          <w:tcPr>
            <w:tcW w:w="1559" w:type="dxa"/>
          </w:tcPr>
          <w:p w14:paraId="2F5D625A" w14:textId="77777777" w:rsidR="00AB360F" w:rsidRDefault="00AB360F">
            <w:pPr>
              <w:rPr>
                <w:rFonts w:ascii="Calibri" w:eastAsia="Calibri" w:hAnsi="Calibri" w:cs="Calibri"/>
              </w:rPr>
            </w:pPr>
          </w:p>
        </w:tc>
        <w:tc>
          <w:tcPr>
            <w:tcW w:w="1701" w:type="dxa"/>
          </w:tcPr>
          <w:p w14:paraId="2C92D543" w14:textId="77777777" w:rsidR="00AB360F" w:rsidRDefault="00AB360F">
            <w:pPr>
              <w:rPr>
                <w:rFonts w:ascii="Calibri" w:eastAsia="Calibri" w:hAnsi="Calibri" w:cs="Calibri"/>
              </w:rPr>
            </w:pPr>
          </w:p>
        </w:tc>
        <w:tc>
          <w:tcPr>
            <w:tcW w:w="2268" w:type="dxa"/>
          </w:tcPr>
          <w:p w14:paraId="180C3885" w14:textId="77777777" w:rsidR="00AB360F" w:rsidRDefault="00AB360F">
            <w:pPr>
              <w:rPr>
                <w:rFonts w:ascii="Calibri" w:eastAsia="Calibri" w:hAnsi="Calibri" w:cs="Calibri"/>
              </w:rPr>
            </w:pPr>
          </w:p>
        </w:tc>
      </w:tr>
      <w:tr w:rsidR="00AB360F" w14:paraId="786C39E3" w14:textId="77777777">
        <w:trPr>
          <w:trHeight w:val="454"/>
          <w:jc w:val="center"/>
        </w:trPr>
        <w:tc>
          <w:tcPr>
            <w:tcW w:w="562" w:type="dxa"/>
          </w:tcPr>
          <w:p w14:paraId="7D5FEC77" w14:textId="77777777" w:rsidR="00AB360F" w:rsidRDefault="00CA388A">
            <w:pPr>
              <w:rPr>
                <w:rFonts w:ascii="Calibri" w:eastAsia="Calibri" w:hAnsi="Calibri" w:cs="Calibri"/>
              </w:rPr>
            </w:pPr>
            <w:r>
              <w:rPr>
                <w:rFonts w:ascii="Calibri" w:eastAsia="Calibri" w:hAnsi="Calibri" w:cs="Calibri"/>
              </w:rPr>
              <w:t>5.</w:t>
            </w:r>
          </w:p>
        </w:tc>
        <w:tc>
          <w:tcPr>
            <w:tcW w:w="2420" w:type="dxa"/>
          </w:tcPr>
          <w:p w14:paraId="63FF933B" w14:textId="77777777" w:rsidR="00AB360F" w:rsidRDefault="00CA388A">
            <w:pPr>
              <w:rPr>
                <w:rFonts w:ascii="Calibri" w:eastAsia="Calibri" w:hAnsi="Calibri" w:cs="Calibri"/>
              </w:rPr>
            </w:pPr>
            <w:r>
              <w:rPr>
                <w:rFonts w:ascii="Calibri" w:eastAsia="Calibri" w:hAnsi="Calibri" w:cs="Calibri"/>
              </w:rPr>
              <w:t>Fermentation camera temperature</w:t>
            </w:r>
          </w:p>
        </w:tc>
        <w:tc>
          <w:tcPr>
            <w:tcW w:w="1417" w:type="dxa"/>
          </w:tcPr>
          <w:p w14:paraId="5EC01DF7" w14:textId="77777777" w:rsidR="00AB360F" w:rsidRDefault="00AB360F">
            <w:pPr>
              <w:rPr>
                <w:rFonts w:ascii="Calibri" w:eastAsia="Calibri" w:hAnsi="Calibri" w:cs="Calibri"/>
              </w:rPr>
            </w:pPr>
          </w:p>
        </w:tc>
        <w:tc>
          <w:tcPr>
            <w:tcW w:w="1559" w:type="dxa"/>
          </w:tcPr>
          <w:p w14:paraId="0B4A7D47" w14:textId="77777777" w:rsidR="00AB360F" w:rsidRDefault="00AB360F">
            <w:pPr>
              <w:rPr>
                <w:rFonts w:ascii="Calibri" w:eastAsia="Calibri" w:hAnsi="Calibri" w:cs="Calibri"/>
              </w:rPr>
            </w:pPr>
          </w:p>
        </w:tc>
        <w:tc>
          <w:tcPr>
            <w:tcW w:w="1701" w:type="dxa"/>
          </w:tcPr>
          <w:p w14:paraId="43B4B986" w14:textId="77777777" w:rsidR="00AB360F" w:rsidRDefault="00AB360F">
            <w:pPr>
              <w:rPr>
                <w:rFonts w:ascii="Calibri" w:eastAsia="Calibri" w:hAnsi="Calibri" w:cs="Calibri"/>
              </w:rPr>
            </w:pPr>
          </w:p>
        </w:tc>
        <w:tc>
          <w:tcPr>
            <w:tcW w:w="2268" w:type="dxa"/>
          </w:tcPr>
          <w:p w14:paraId="073E3462" w14:textId="77777777" w:rsidR="00AB360F" w:rsidRDefault="00AB360F">
            <w:pPr>
              <w:rPr>
                <w:rFonts w:ascii="Calibri" w:eastAsia="Calibri" w:hAnsi="Calibri" w:cs="Calibri"/>
              </w:rPr>
            </w:pPr>
          </w:p>
        </w:tc>
      </w:tr>
      <w:tr w:rsidR="00AB360F" w14:paraId="62B3F90A" w14:textId="77777777">
        <w:trPr>
          <w:trHeight w:val="454"/>
          <w:jc w:val="center"/>
        </w:trPr>
        <w:tc>
          <w:tcPr>
            <w:tcW w:w="562" w:type="dxa"/>
          </w:tcPr>
          <w:p w14:paraId="6AF5B2B2" w14:textId="77777777" w:rsidR="00AB360F" w:rsidRDefault="00CA388A">
            <w:pPr>
              <w:rPr>
                <w:rFonts w:ascii="Calibri" w:eastAsia="Calibri" w:hAnsi="Calibri" w:cs="Calibri"/>
              </w:rPr>
            </w:pPr>
            <w:r>
              <w:rPr>
                <w:rFonts w:ascii="Calibri" w:eastAsia="Calibri" w:hAnsi="Calibri" w:cs="Calibri"/>
              </w:rPr>
              <w:t>6.</w:t>
            </w:r>
          </w:p>
        </w:tc>
        <w:tc>
          <w:tcPr>
            <w:tcW w:w="2420" w:type="dxa"/>
          </w:tcPr>
          <w:p w14:paraId="6ED552F8" w14:textId="77777777" w:rsidR="00AB360F" w:rsidRDefault="00CA388A">
            <w:pPr>
              <w:rPr>
                <w:rFonts w:ascii="Calibri" w:eastAsia="Calibri" w:hAnsi="Calibri" w:cs="Calibri"/>
              </w:rPr>
            </w:pPr>
            <w:r>
              <w:rPr>
                <w:rFonts w:ascii="Calibri" w:eastAsia="Calibri" w:hAnsi="Calibri" w:cs="Calibri"/>
              </w:rPr>
              <w:t>Fermentation time</w:t>
            </w:r>
          </w:p>
        </w:tc>
        <w:tc>
          <w:tcPr>
            <w:tcW w:w="1417" w:type="dxa"/>
          </w:tcPr>
          <w:p w14:paraId="08DCDB20" w14:textId="77777777" w:rsidR="00AB360F" w:rsidRDefault="00AB360F">
            <w:pPr>
              <w:rPr>
                <w:rFonts w:ascii="Calibri" w:eastAsia="Calibri" w:hAnsi="Calibri" w:cs="Calibri"/>
              </w:rPr>
            </w:pPr>
          </w:p>
        </w:tc>
        <w:tc>
          <w:tcPr>
            <w:tcW w:w="1559" w:type="dxa"/>
          </w:tcPr>
          <w:p w14:paraId="1BCF04D0" w14:textId="77777777" w:rsidR="00AB360F" w:rsidRDefault="00AB360F">
            <w:pPr>
              <w:rPr>
                <w:rFonts w:ascii="Calibri" w:eastAsia="Calibri" w:hAnsi="Calibri" w:cs="Calibri"/>
              </w:rPr>
            </w:pPr>
          </w:p>
        </w:tc>
        <w:tc>
          <w:tcPr>
            <w:tcW w:w="1701" w:type="dxa"/>
          </w:tcPr>
          <w:p w14:paraId="6FF85D27" w14:textId="77777777" w:rsidR="00AB360F" w:rsidRDefault="00AB360F">
            <w:pPr>
              <w:rPr>
                <w:rFonts w:ascii="Calibri" w:eastAsia="Calibri" w:hAnsi="Calibri" w:cs="Calibri"/>
              </w:rPr>
            </w:pPr>
          </w:p>
        </w:tc>
        <w:tc>
          <w:tcPr>
            <w:tcW w:w="2268" w:type="dxa"/>
          </w:tcPr>
          <w:p w14:paraId="261A86D9" w14:textId="77777777" w:rsidR="00AB360F" w:rsidRDefault="00AB360F">
            <w:pPr>
              <w:rPr>
                <w:rFonts w:ascii="Calibri" w:eastAsia="Calibri" w:hAnsi="Calibri" w:cs="Calibri"/>
              </w:rPr>
            </w:pPr>
          </w:p>
        </w:tc>
      </w:tr>
      <w:tr w:rsidR="00AB360F" w14:paraId="129351AA" w14:textId="77777777">
        <w:trPr>
          <w:trHeight w:val="454"/>
          <w:jc w:val="center"/>
        </w:trPr>
        <w:tc>
          <w:tcPr>
            <w:tcW w:w="562" w:type="dxa"/>
          </w:tcPr>
          <w:p w14:paraId="2D65D60B" w14:textId="77777777" w:rsidR="00AB360F" w:rsidRDefault="00CA388A">
            <w:pPr>
              <w:rPr>
                <w:rFonts w:ascii="Calibri" w:eastAsia="Calibri" w:hAnsi="Calibri" w:cs="Calibri"/>
              </w:rPr>
            </w:pPr>
            <w:r>
              <w:rPr>
                <w:rFonts w:ascii="Calibri" w:eastAsia="Calibri" w:hAnsi="Calibri" w:cs="Calibri"/>
              </w:rPr>
              <w:t>7.</w:t>
            </w:r>
          </w:p>
        </w:tc>
        <w:tc>
          <w:tcPr>
            <w:tcW w:w="2420" w:type="dxa"/>
          </w:tcPr>
          <w:p w14:paraId="36D11C91" w14:textId="77777777" w:rsidR="00AB360F" w:rsidRDefault="00CA388A">
            <w:pPr>
              <w:rPr>
                <w:rFonts w:ascii="Calibri" w:eastAsia="Calibri" w:hAnsi="Calibri" w:cs="Calibri"/>
              </w:rPr>
            </w:pPr>
            <w:r>
              <w:rPr>
                <w:rFonts w:ascii="Calibri" w:eastAsia="Calibri" w:hAnsi="Calibri" w:cs="Calibri"/>
              </w:rPr>
              <w:t>Sourdough consistency</w:t>
            </w:r>
          </w:p>
        </w:tc>
        <w:tc>
          <w:tcPr>
            <w:tcW w:w="1417" w:type="dxa"/>
          </w:tcPr>
          <w:p w14:paraId="0F41C5D7" w14:textId="77777777" w:rsidR="00AB360F" w:rsidRDefault="00AB360F">
            <w:pPr>
              <w:rPr>
                <w:rFonts w:ascii="Calibri" w:eastAsia="Calibri" w:hAnsi="Calibri" w:cs="Calibri"/>
              </w:rPr>
            </w:pPr>
          </w:p>
        </w:tc>
        <w:tc>
          <w:tcPr>
            <w:tcW w:w="1559" w:type="dxa"/>
          </w:tcPr>
          <w:p w14:paraId="694F7071" w14:textId="77777777" w:rsidR="00AB360F" w:rsidRDefault="00AB360F">
            <w:pPr>
              <w:rPr>
                <w:rFonts w:ascii="Calibri" w:eastAsia="Calibri" w:hAnsi="Calibri" w:cs="Calibri"/>
              </w:rPr>
            </w:pPr>
          </w:p>
        </w:tc>
        <w:tc>
          <w:tcPr>
            <w:tcW w:w="1701" w:type="dxa"/>
          </w:tcPr>
          <w:p w14:paraId="279986C1" w14:textId="77777777" w:rsidR="00AB360F" w:rsidRDefault="00AB360F">
            <w:pPr>
              <w:rPr>
                <w:rFonts w:ascii="Calibri" w:eastAsia="Calibri" w:hAnsi="Calibri" w:cs="Calibri"/>
              </w:rPr>
            </w:pPr>
          </w:p>
        </w:tc>
        <w:tc>
          <w:tcPr>
            <w:tcW w:w="2268" w:type="dxa"/>
          </w:tcPr>
          <w:p w14:paraId="47D35C93" w14:textId="77777777" w:rsidR="00AB360F" w:rsidRDefault="00AB360F">
            <w:pPr>
              <w:rPr>
                <w:rFonts w:ascii="Calibri" w:eastAsia="Calibri" w:hAnsi="Calibri" w:cs="Calibri"/>
              </w:rPr>
            </w:pPr>
          </w:p>
        </w:tc>
      </w:tr>
      <w:tr w:rsidR="00AB360F" w14:paraId="31C4D029" w14:textId="77777777">
        <w:trPr>
          <w:trHeight w:val="454"/>
          <w:jc w:val="center"/>
        </w:trPr>
        <w:tc>
          <w:tcPr>
            <w:tcW w:w="562" w:type="dxa"/>
          </w:tcPr>
          <w:p w14:paraId="38B0AD91" w14:textId="77777777" w:rsidR="00AB360F" w:rsidRDefault="00CA388A">
            <w:pPr>
              <w:rPr>
                <w:rFonts w:ascii="Calibri" w:eastAsia="Calibri" w:hAnsi="Calibri" w:cs="Calibri"/>
              </w:rPr>
            </w:pPr>
            <w:r>
              <w:rPr>
                <w:rFonts w:ascii="Calibri" w:eastAsia="Calibri" w:hAnsi="Calibri" w:cs="Calibri"/>
              </w:rPr>
              <w:t>8.</w:t>
            </w:r>
          </w:p>
        </w:tc>
        <w:tc>
          <w:tcPr>
            <w:tcW w:w="2420" w:type="dxa"/>
          </w:tcPr>
          <w:p w14:paraId="6CFF601A" w14:textId="77777777" w:rsidR="00AB360F" w:rsidRDefault="00CA388A">
            <w:pPr>
              <w:rPr>
                <w:rFonts w:ascii="Calibri" w:eastAsia="Calibri" w:hAnsi="Calibri" w:cs="Calibri"/>
              </w:rPr>
            </w:pPr>
            <w:r>
              <w:rPr>
                <w:rFonts w:ascii="Calibri" w:eastAsia="Calibri" w:hAnsi="Calibri" w:cs="Calibri"/>
              </w:rPr>
              <w:t>The smell of Sourdough</w:t>
            </w:r>
          </w:p>
        </w:tc>
        <w:tc>
          <w:tcPr>
            <w:tcW w:w="1417" w:type="dxa"/>
          </w:tcPr>
          <w:p w14:paraId="1C16A9C7" w14:textId="77777777" w:rsidR="00AB360F" w:rsidRDefault="00AB360F">
            <w:pPr>
              <w:rPr>
                <w:rFonts w:ascii="Calibri" w:eastAsia="Calibri" w:hAnsi="Calibri" w:cs="Calibri"/>
              </w:rPr>
            </w:pPr>
          </w:p>
        </w:tc>
        <w:tc>
          <w:tcPr>
            <w:tcW w:w="1559" w:type="dxa"/>
          </w:tcPr>
          <w:p w14:paraId="2C7BF32A" w14:textId="77777777" w:rsidR="00AB360F" w:rsidRDefault="00AB360F">
            <w:pPr>
              <w:rPr>
                <w:rFonts w:ascii="Calibri" w:eastAsia="Calibri" w:hAnsi="Calibri" w:cs="Calibri"/>
              </w:rPr>
            </w:pPr>
          </w:p>
        </w:tc>
        <w:tc>
          <w:tcPr>
            <w:tcW w:w="1701" w:type="dxa"/>
          </w:tcPr>
          <w:p w14:paraId="2A2C4AC1" w14:textId="77777777" w:rsidR="00AB360F" w:rsidRDefault="00AB360F">
            <w:pPr>
              <w:rPr>
                <w:rFonts w:ascii="Calibri" w:eastAsia="Calibri" w:hAnsi="Calibri" w:cs="Calibri"/>
              </w:rPr>
            </w:pPr>
          </w:p>
        </w:tc>
        <w:tc>
          <w:tcPr>
            <w:tcW w:w="2268" w:type="dxa"/>
          </w:tcPr>
          <w:p w14:paraId="003CA64F" w14:textId="77777777" w:rsidR="00AB360F" w:rsidRDefault="00AB360F">
            <w:pPr>
              <w:rPr>
                <w:rFonts w:ascii="Calibri" w:eastAsia="Calibri" w:hAnsi="Calibri" w:cs="Calibri"/>
              </w:rPr>
            </w:pPr>
          </w:p>
        </w:tc>
      </w:tr>
      <w:tr w:rsidR="00AB360F" w14:paraId="69E32BA8" w14:textId="77777777">
        <w:trPr>
          <w:trHeight w:val="454"/>
          <w:jc w:val="center"/>
        </w:trPr>
        <w:tc>
          <w:tcPr>
            <w:tcW w:w="562" w:type="dxa"/>
          </w:tcPr>
          <w:p w14:paraId="667275DB" w14:textId="77777777" w:rsidR="00AB360F" w:rsidRDefault="00CA388A">
            <w:pPr>
              <w:rPr>
                <w:rFonts w:ascii="Calibri" w:eastAsia="Calibri" w:hAnsi="Calibri" w:cs="Calibri"/>
              </w:rPr>
            </w:pPr>
            <w:r>
              <w:rPr>
                <w:rFonts w:ascii="Calibri" w:eastAsia="Calibri" w:hAnsi="Calibri" w:cs="Calibri"/>
              </w:rPr>
              <w:t>9.</w:t>
            </w:r>
          </w:p>
        </w:tc>
        <w:tc>
          <w:tcPr>
            <w:tcW w:w="2420" w:type="dxa"/>
          </w:tcPr>
          <w:p w14:paraId="50204D4A" w14:textId="77777777" w:rsidR="00AB360F" w:rsidRDefault="00CA388A">
            <w:pPr>
              <w:rPr>
                <w:rFonts w:ascii="Calibri" w:eastAsia="Calibri" w:hAnsi="Calibri" w:cs="Calibri"/>
              </w:rPr>
            </w:pPr>
            <w:r>
              <w:rPr>
                <w:rFonts w:ascii="Calibri" w:eastAsia="Calibri" w:hAnsi="Calibri" w:cs="Calibri"/>
              </w:rPr>
              <w:t>Sourdough taste</w:t>
            </w:r>
          </w:p>
        </w:tc>
        <w:tc>
          <w:tcPr>
            <w:tcW w:w="1417" w:type="dxa"/>
          </w:tcPr>
          <w:p w14:paraId="0241FDF5" w14:textId="77777777" w:rsidR="00AB360F" w:rsidRDefault="00AB360F">
            <w:pPr>
              <w:rPr>
                <w:rFonts w:ascii="Calibri" w:eastAsia="Calibri" w:hAnsi="Calibri" w:cs="Calibri"/>
              </w:rPr>
            </w:pPr>
          </w:p>
        </w:tc>
        <w:tc>
          <w:tcPr>
            <w:tcW w:w="1559" w:type="dxa"/>
          </w:tcPr>
          <w:p w14:paraId="38B84CF6" w14:textId="77777777" w:rsidR="00AB360F" w:rsidRDefault="00AB360F">
            <w:pPr>
              <w:rPr>
                <w:rFonts w:ascii="Calibri" w:eastAsia="Calibri" w:hAnsi="Calibri" w:cs="Calibri"/>
              </w:rPr>
            </w:pPr>
          </w:p>
        </w:tc>
        <w:tc>
          <w:tcPr>
            <w:tcW w:w="1701" w:type="dxa"/>
          </w:tcPr>
          <w:p w14:paraId="116D529D" w14:textId="77777777" w:rsidR="00AB360F" w:rsidRDefault="00AB360F">
            <w:pPr>
              <w:rPr>
                <w:rFonts w:ascii="Calibri" w:eastAsia="Calibri" w:hAnsi="Calibri" w:cs="Calibri"/>
              </w:rPr>
            </w:pPr>
          </w:p>
        </w:tc>
        <w:tc>
          <w:tcPr>
            <w:tcW w:w="2268" w:type="dxa"/>
          </w:tcPr>
          <w:p w14:paraId="2A0701F7" w14:textId="77777777" w:rsidR="00AB360F" w:rsidRDefault="00AB360F">
            <w:pPr>
              <w:rPr>
                <w:rFonts w:ascii="Calibri" w:eastAsia="Calibri" w:hAnsi="Calibri" w:cs="Calibri"/>
              </w:rPr>
            </w:pPr>
          </w:p>
        </w:tc>
      </w:tr>
      <w:tr w:rsidR="00AB360F" w14:paraId="617BD421" w14:textId="77777777">
        <w:trPr>
          <w:trHeight w:val="3722"/>
          <w:jc w:val="center"/>
        </w:trPr>
        <w:tc>
          <w:tcPr>
            <w:tcW w:w="562" w:type="dxa"/>
          </w:tcPr>
          <w:p w14:paraId="4B0EBE72" w14:textId="77777777" w:rsidR="00AB360F" w:rsidRDefault="00CA388A">
            <w:pPr>
              <w:rPr>
                <w:rFonts w:ascii="Calibri" w:eastAsia="Calibri" w:hAnsi="Calibri" w:cs="Calibri"/>
              </w:rPr>
            </w:pPr>
            <w:r>
              <w:rPr>
                <w:rFonts w:ascii="Calibri" w:eastAsia="Calibri" w:hAnsi="Calibri" w:cs="Calibri"/>
              </w:rPr>
              <w:lastRenderedPageBreak/>
              <w:t>10.</w:t>
            </w:r>
          </w:p>
        </w:tc>
        <w:tc>
          <w:tcPr>
            <w:tcW w:w="2420" w:type="dxa"/>
          </w:tcPr>
          <w:p w14:paraId="0FAD0345" w14:textId="77777777" w:rsidR="00AB360F" w:rsidRDefault="00CA388A">
            <w:pPr>
              <w:rPr>
                <w:rFonts w:ascii="Calibri" w:eastAsia="Calibri" w:hAnsi="Calibri" w:cs="Calibri"/>
              </w:rPr>
            </w:pPr>
            <w:r>
              <w:rPr>
                <w:rFonts w:ascii="Calibri" w:eastAsia="Calibri" w:hAnsi="Calibri" w:cs="Calibri"/>
              </w:rPr>
              <w:t>Image</w:t>
            </w:r>
          </w:p>
        </w:tc>
        <w:tc>
          <w:tcPr>
            <w:tcW w:w="6945" w:type="dxa"/>
            <w:gridSpan w:val="4"/>
          </w:tcPr>
          <w:p w14:paraId="7B631819" w14:textId="77777777" w:rsidR="00AB360F" w:rsidRDefault="00AB360F">
            <w:pPr>
              <w:rPr>
                <w:rFonts w:ascii="Calibri" w:eastAsia="Calibri" w:hAnsi="Calibri" w:cs="Calibri"/>
              </w:rPr>
            </w:pPr>
          </w:p>
          <w:p w14:paraId="23A07377" w14:textId="77777777" w:rsidR="00AB360F" w:rsidRDefault="00AB360F">
            <w:pPr>
              <w:rPr>
                <w:rFonts w:ascii="Calibri" w:eastAsia="Calibri" w:hAnsi="Calibri" w:cs="Calibri"/>
              </w:rPr>
            </w:pPr>
          </w:p>
          <w:p w14:paraId="5D7A63C9" w14:textId="77777777" w:rsidR="00AB360F" w:rsidRDefault="00AB360F">
            <w:pPr>
              <w:rPr>
                <w:rFonts w:ascii="Calibri" w:eastAsia="Calibri" w:hAnsi="Calibri" w:cs="Calibri"/>
              </w:rPr>
            </w:pPr>
          </w:p>
          <w:p w14:paraId="3B5301C4" w14:textId="77777777" w:rsidR="00AB360F" w:rsidRDefault="00AB360F">
            <w:pPr>
              <w:rPr>
                <w:rFonts w:ascii="Calibri" w:eastAsia="Calibri" w:hAnsi="Calibri" w:cs="Calibri"/>
              </w:rPr>
            </w:pPr>
          </w:p>
          <w:p w14:paraId="7A779DAE" w14:textId="77777777" w:rsidR="00AB360F" w:rsidRDefault="00AB360F">
            <w:pPr>
              <w:rPr>
                <w:rFonts w:ascii="Calibri" w:eastAsia="Calibri" w:hAnsi="Calibri" w:cs="Calibri"/>
              </w:rPr>
            </w:pPr>
          </w:p>
          <w:p w14:paraId="59E9287A" w14:textId="77777777" w:rsidR="00AB360F" w:rsidRDefault="00AB360F">
            <w:pPr>
              <w:rPr>
                <w:rFonts w:ascii="Calibri" w:eastAsia="Calibri" w:hAnsi="Calibri" w:cs="Calibri"/>
              </w:rPr>
            </w:pPr>
          </w:p>
          <w:p w14:paraId="60C2AB5B" w14:textId="77777777" w:rsidR="00AB360F" w:rsidRDefault="00AB360F">
            <w:pPr>
              <w:rPr>
                <w:rFonts w:ascii="Calibri" w:eastAsia="Calibri" w:hAnsi="Calibri" w:cs="Calibri"/>
              </w:rPr>
            </w:pPr>
          </w:p>
          <w:p w14:paraId="2734B680" w14:textId="77777777" w:rsidR="00AB360F" w:rsidRDefault="00AB360F">
            <w:pPr>
              <w:rPr>
                <w:rFonts w:ascii="Calibri" w:eastAsia="Calibri" w:hAnsi="Calibri" w:cs="Calibri"/>
              </w:rPr>
            </w:pPr>
          </w:p>
          <w:p w14:paraId="2C4A0A51" w14:textId="77777777" w:rsidR="00AB360F" w:rsidRDefault="00AB360F">
            <w:pPr>
              <w:rPr>
                <w:rFonts w:ascii="Calibri" w:eastAsia="Calibri" w:hAnsi="Calibri" w:cs="Calibri"/>
              </w:rPr>
            </w:pPr>
          </w:p>
          <w:p w14:paraId="2F7A99A6" w14:textId="77777777" w:rsidR="00AB360F" w:rsidRDefault="00AB360F">
            <w:pPr>
              <w:rPr>
                <w:rFonts w:ascii="Calibri" w:eastAsia="Calibri" w:hAnsi="Calibri" w:cs="Calibri"/>
              </w:rPr>
            </w:pPr>
          </w:p>
          <w:p w14:paraId="0D652F14" w14:textId="77777777" w:rsidR="00AB360F" w:rsidRDefault="00AB360F">
            <w:pPr>
              <w:rPr>
                <w:rFonts w:ascii="Calibri" w:eastAsia="Calibri" w:hAnsi="Calibri" w:cs="Calibri"/>
              </w:rPr>
            </w:pPr>
          </w:p>
          <w:p w14:paraId="7DCBC776" w14:textId="77777777" w:rsidR="00AB360F" w:rsidRDefault="00AB360F">
            <w:pPr>
              <w:rPr>
                <w:rFonts w:ascii="Calibri" w:eastAsia="Calibri" w:hAnsi="Calibri" w:cs="Calibri"/>
              </w:rPr>
            </w:pPr>
          </w:p>
          <w:p w14:paraId="0DAFF8B9" w14:textId="77777777" w:rsidR="00AB360F" w:rsidRDefault="00AB360F">
            <w:pPr>
              <w:rPr>
                <w:rFonts w:ascii="Calibri" w:eastAsia="Calibri" w:hAnsi="Calibri" w:cs="Calibri"/>
              </w:rPr>
            </w:pPr>
          </w:p>
          <w:p w14:paraId="32E5989D" w14:textId="77777777" w:rsidR="00AB360F" w:rsidRDefault="00AB360F">
            <w:pPr>
              <w:rPr>
                <w:rFonts w:ascii="Calibri" w:eastAsia="Calibri" w:hAnsi="Calibri" w:cs="Calibri"/>
              </w:rPr>
            </w:pPr>
          </w:p>
          <w:p w14:paraId="2D1C9CD9" w14:textId="77777777" w:rsidR="00AB360F" w:rsidRDefault="00AB360F">
            <w:pPr>
              <w:rPr>
                <w:rFonts w:ascii="Calibri" w:eastAsia="Calibri" w:hAnsi="Calibri" w:cs="Calibri"/>
              </w:rPr>
            </w:pPr>
          </w:p>
          <w:p w14:paraId="3DB9F431" w14:textId="77777777" w:rsidR="00AB360F" w:rsidRDefault="00AB360F">
            <w:pPr>
              <w:rPr>
                <w:rFonts w:ascii="Calibri" w:eastAsia="Calibri" w:hAnsi="Calibri" w:cs="Calibri"/>
              </w:rPr>
            </w:pPr>
          </w:p>
          <w:p w14:paraId="21D9E0F5" w14:textId="77777777" w:rsidR="00AB360F" w:rsidRDefault="00AB360F">
            <w:pPr>
              <w:rPr>
                <w:rFonts w:ascii="Calibri" w:eastAsia="Calibri" w:hAnsi="Calibri" w:cs="Calibri"/>
              </w:rPr>
            </w:pPr>
          </w:p>
          <w:p w14:paraId="3E97D2B9" w14:textId="77777777" w:rsidR="00AB360F" w:rsidRDefault="00AB360F">
            <w:pPr>
              <w:rPr>
                <w:rFonts w:ascii="Calibri" w:eastAsia="Calibri" w:hAnsi="Calibri" w:cs="Calibri"/>
              </w:rPr>
            </w:pPr>
          </w:p>
        </w:tc>
      </w:tr>
      <w:tr w:rsidR="00AB360F" w14:paraId="2006A18B" w14:textId="77777777">
        <w:trPr>
          <w:trHeight w:val="454"/>
          <w:jc w:val="center"/>
        </w:trPr>
        <w:tc>
          <w:tcPr>
            <w:tcW w:w="562" w:type="dxa"/>
          </w:tcPr>
          <w:p w14:paraId="6685D66B" w14:textId="77777777" w:rsidR="00AB360F" w:rsidRDefault="00CA388A">
            <w:pPr>
              <w:ind w:left="-108"/>
              <w:rPr>
                <w:rFonts w:ascii="Calibri" w:eastAsia="Calibri" w:hAnsi="Calibri" w:cs="Calibri"/>
                <w:sz w:val="16"/>
                <w:szCs w:val="16"/>
              </w:rPr>
            </w:pPr>
            <w:r>
              <w:rPr>
                <w:rFonts w:ascii="Calibri" w:eastAsia="Calibri" w:hAnsi="Calibri" w:cs="Calibri"/>
                <w:sz w:val="16"/>
                <w:szCs w:val="16"/>
              </w:rPr>
              <w:t>No.​</w:t>
            </w:r>
          </w:p>
        </w:tc>
        <w:tc>
          <w:tcPr>
            <w:tcW w:w="2420" w:type="dxa"/>
          </w:tcPr>
          <w:p w14:paraId="377FBE4F" w14:textId="77777777" w:rsidR="00AB360F" w:rsidRDefault="00CA388A">
            <w:pPr>
              <w:rPr>
                <w:rFonts w:ascii="Calibri" w:eastAsia="Calibri" w:hAnsi="Calibri" w:cs="Calibri"/>
              </w:rPr>
            </w:pPr>
            <w:r>
              <w:rPr>
                <w:rFonts w:ascii="Calibri" w:eastAsia="Calibri" w:hAnsi="Calibri" w:cs="Calibri"/>
              </w:rPr>
              <w:t>Parameters</w:t>
            </w:r>
          </w:p>
        </w:tc>
        <w:tc>
          <w:tcPr>
            <w:tcW w:w="1417" w:type="dxa"/>
          </w:tcPr>
          <w:p w14:paraId="3AB4A4B5" w14:textId="77777777" w:rsidR="00AB360F" w:rsidRDefault="00CA388A">
            <w:pPr>
              <w:rPr>
                <w:rFonts w:ascii="Calibri" w:eastAsia="Calibri" w:hAnsi="Calibri" w:cs="Calibri"/>
              </w:rPr>
            </w:pPr>
            <w:r>
              <w:rPr>
                <w:rFonts w:ascii="Calibri" w:eastAsia="Calibri" w:hAnsi="Calibri" w:cs="Calibri"/>
              </w:rPr>
              <w:t>Sample 1</w:t>
            </w:r>
          </w:p>
        </w:tc>
        <w:tc>
          <w:tcPr>
            <w:tcW w:w="1559" w:type="dxa"/>
          </w:tcPr>
          <w:p w14:paraId="3F1F7C96" w14:textId="77777777" w:rsidR="00AB360F" w:rsidRDefault="00CA388A">
            <w:pPr>
              <w:rPr>
                <w:rFonts w:ascii="Calibri" w:eastAsia="Calibri" w:hAnsi="Calibri" w:cs="Calibri"/>
              </w:rPr>
            </w:pPr>
            <w:r>
              <w:rPr>
                <w:rFonts w:ascii="Calibri" w:eastAsia="Calibri" w:hAnsi="Calibri" w:cs="Calibri"/>
              </w:rPr>
              <w:t>Sample 2</w:t>
            </w:r>
          </w:p>
        </w:tc>
        <w:tc>
          <w:tcPr>
            <w:tcW w:w="1701" w:type="dxa"/>
          </w:tcPr>
          <w:p w14:paraId="35FB4F40" w14:textId="77777777" w:rsidR="00AB360F" w:rsidRDefault="00CA388A">
            <w:pPr>
              <w:rPr>
                <w:rFonts w:ascii="Calibri" w:eastAsia="Calibri" w:hAnsi="Calibri" w:cs="Calibri"/>
              </w:rPr>
            </w:pPr>
            <w:r>
              <w:rPr>
                <w:rFonts w:ascii="Calibri" w:eastAsia="Calibri" w:hAnsi="Calibri" w:cs="Calibri"/>
              </w:rPr>
              <w:t>Sample 3</w:t>
            </w:r>
          </w:p>
        </w:tc>
        <w:tc>
          <w:tcPr>
            <w:tcW w:w="2268" w:type="dxa"/>
          </w:tcPr>
          <w:p w14:paraId="051C0C0A" w14:textId="77777777" w:rsidR="00AB360F" w:rsidRDefault="00CA388A">
            <w:pPr>
              <w:rPr>
                <w:rFonts w:ascii="Calibri" w:eastAsia="Calibri" w:hAnsi="Calibri" w:cs="Calibri"/>
              </w:rPr>
            </w:pPr>
            <w:r>
              <w:rPr>
                <w:rFonts w:ascii="Calibri" w:eastAsia="Calibri" w:hAnsi="Calibri" w:cs="Calibri"/>
              </w:rPr>
              <w:t>Notes</w:t>
            </w:r>
          </w:p>
        </w:tc>
      </w:tr>
      <w:tr w:rsidR="00AB360F" w14:paraId="0584F908" w14:textId="77777777">
        <w:trPr>
          <w:trHeight w:val="454"/>
          <w:jc w:val="center"/>
        </w:trPr>
        <w:tc>
          <w:tcPr>
            <w:tcW w:w="7659" w:type="dxa"/>
            <w:gridSpan w:val="5"/>
          </w:tcPr>
          <w:p w14:paraId="39701708" w14:textId="77777777" w:rsidR="00AB360F" w:rsidRDefault="00CA388A">
            <w:pPr>
              <w:rPr>
                <w:rFonts w:ascii="Calibri" w:eastAsia="Calibri" w:hAnsi="Calibri" w:cs="Calibri"/>
                <w:b/>
              </w:rPr>
            </w:pPr>
            <w:r>
              <w:rPr>
                <w:rFonts w:ascii="Calibri" w:eastAsia="Calibri" w:hAnsi="Calibri" w:cs="Calibri"/>
                <w:b/>
              </w:rPr>
              <w:t>Day 3</w:t>
            </w:r>
          </w:p>
        </w:tc>
        <w:tc>
          <w:tcPr>
            <w:tcW w:w="2268" w:type="dxa"/>
          </w:tcPr>
          <w:p w14:paraId="1C3056F7" w14:textId="77777777" w:rsidR="00AB360F" w:rsidRDefault="00AB360F">
            <w:pPr>
              <w:rPr>
                <w:rFonts w:ascii="Calibri" w:eastAsia="Calibri" w:hAnsi="Calibri" w:cs="Calibri"/>
              </w:rPr>
            </w:pPr>
          </w:p>
        </w:tc>
      </w:tr>
      <w:tr w:rsidR="00AB360F" w14:paraId="612318D4" w14:textId="77777777">
        <w:trPr>
          <w:trHeight w:val="454"/>
          <w:jc w:val="center"/>
        </w:trPr>
        <w:tc>
          <w:tcPr>
            <w:tcW w:w="562" w:type="dxa"/>
          </w:tcPr>
          <w:p w14:paraId="59525D54" w14:textId="77777777" w:rsidR="00AB360F" w:rsidRDefault="00CA388A">
            <w:pPr>
              <w:jc w:val="both"/>
              <w:rPr>
                <w:rFonts w:ascii="Calibri" w:eastAsia="Calibri" w:hAnsi="Calibri" w:cs="Calibri"/>
              </w:rPr>
            </w:pPr>
            <w:r>
              <w:rPr>
                <w:rFonts w:ascii="Calibri" w:eastAsia="Calibri" w:hAnsi="Calibri" w:cs="Calibri"/>
              </w:rPr>
              <w:t>1</w:t>
            </w:r>
          </w:p>
        </w:tc>
        <w:tc>
          <w:tcPr>
            <w:tcW w:w="2420" w:type="dxa"/>
          </w:tcPr>
          <w:p w14:paraId="47D34CE9" w14:textId="77777777" w:rsidR="00AB360F" w:rsidRDefault="00CA388A">
            <w:pPr>
              <w:rPr>
                <w:rFonts w:ascii="Calibri" w:eastAsia="Calibri" w:hAnsi="Calibri" w:cs="Calibri"/>
              </w:rPr>
            </w:pPr>
            <w:r>
              <w:rPr>
                <w:rFonts w:ascii="Calibri" w:eastAsia="Calibri" w:hAnsi="Calibri" w:cs="Calibri"/>
              </w:rPr>
              <w:t>Flour</w:t>
            </w:r>
          </w:p>
        </w:tc>
        <w:tc>
          <w:tcPr>
            <w:tcW w:w="1417" w:type="dxa"/>
          </w:tcPr>
          <w:p w14:paraId="103A67FB"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2BB3B9CA"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28EB374D"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62B5524C" w14:textId="77777777" w:rsidR="00AB360F" w:rsidRDefault="00AB360F">
            <w:pPr>
              <w:rPr>
                <w:rFonts w:ascii="Calibri" w:eastAsia="Calibri" w:hAnsi="Calibri" w:cs="Calibri"/>
              </w:rPr>
            </w:pPr>
          </w:p>
        </w:tc>
      </w:tr>
      <w:tr w:rsidR="00AB360F" w14:paraId="4BD6BCBE" w14:textId="77777777">
        <w:trPr>
          <w:trHeight w:val="454"/>
          <w:jc w:val="center"/>
        </w:trPr>
        <w:tc>
          <w:tcPr>
            <w:tcW w:w="562" w:type="dxa"/>
          </w:tcPr>
          <w:p w14:paraId="1A7C7A73" w14:textId="77777777" w:rsidR="00AB360F" w:rsidRDefault="00CA388A">
            <w:pPr>
              <w:rPr>
                <w:rFonts w:ascii="Calibri" w:eastAsia="Calibri" w:hAnsi="Calibri" w:cs="Calibri"/>
              </w:rPr>
            </w:pPr>
            <w:r>
              <w:rPr>
                <w:rFonts w:ascii="Calibri" w:eastAsia="Calibri" w:hAnsi="Calibri" w:cs="Calibri"/>
              </w:rPr>
              <w:t>2.</w:t>
            </w:r>
          </w:p>
        </w:tc>
        <w:tc>
          <w:tcPr>
            <w:tcW w:w="2420" w:type="dxa"/>
          </w:tcPr>
          <w:p w14:paraId="347243CD" w14:textId="77777777" w:rsidR="00AB360F" w:rsidRDefault="00CA388A">
            <w:pPr>
              <w:rPr>
                <w:rFonts w:ascii="Calibri" w:eastAsia="Calibri" w:hAnsi="Calibri" w:cs="Calibri"/>
              </w:rPr>
            </w:pPr>
            <w:r>
              <w:rPr>
                <w:rFonts w:ascii="Calibri" w:eastAsia="Calibri" w:hAnsi="Calibri" w:cs="Calibri"/>
              </w:rPr>
              <w:t>Water</w:t>
            </w:r>
          </w:p>
        </w:tc>
        <w:tc>
          <w:tcPr>
            <w:tcW w:w="1417" w:type="dxa"/>
          </w:tcPr>
          <w:p w14:paraId="1E9FE7E4"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778FD630"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6418F0C3"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2BD95676" w14:textId="77777777" w:rsidR="00AB360F" w:rsidRDefault="00AB360F">
            <w:pPr>
              <w:rPr>
                <w:rFonts w:ascii="Calibri" w:eastAsia="Calibri" w:hAnsi="Calibri" w:cs="Calibri"/>
              </w:rPr>
            </w:pPr>
          </w:p>
        </w:tc>
      </w:tr>
      <w:tr w:rsidR="00AB360F" w14:paraId="3587CEAF" w14:textId="77777777">
        <w:trPr>
          <w:trHeight w:val="454"/>
          <w:jc w:val="center"/>
        </w:trPr>
        <w:tc>
          <w:tcPr>
            <w:tcW w:w="562" w:type="dxa"/>
          </w:tcPr>
          <w:p w14:paraId="081390A1" w14:textId="77777777" w:rsidR="00AB360F" w:rsidRDefault="00CA388A">
            <w:pPr>
              <w:rPr>
                <w:rFonts w:ascii="Calibri" w:eastAsia="Calibri" w:hAnsi="Calibri" w:cs="Calibri"/>
              </w:rPr>
            </w:pPr>
            <w:r>
              <w:rPr>
                <w:rFonts w:ascii="Calibri" w:eastAsia="Calibri" w:hAnsi="Calibri" w:cs="Calibri"/>
              </w:rPr>
              <w:t>3.</w:t>
            </w:r>
          </w:p>
        </w:tc>
        <w:tc>
          <w:tcPr>
            <w:tcW w:w="2420" w:type="dxa"/>
          </w:tcPr>
          <w:p w14:paraId="71A02E87" w14:textId="77777777" w:rsidR="00AB360F" w:rsidRDefault="00CA388A">
            <w:pPr>
              <w:rPr>
                <w:rFonts w:ascii="Calibri" w:eastAsia="Calibri" w:hAnsi="Calibri" w:cs="Calibri"/>
              </w:rPr>
            </w:pPr>
            <w:r>
              <w:rPr>
                <w:rFonts w:ascii="Calibri" w:eastAsia="Calibri" w:hAnsi="Calibri" w:cs="Calibri"/>
              </w:rPr>
              <w:t>Sourdough</w:t>
            </w:r>
          </w:p>
        </w:tc>
        <w:tc>
          <w:tcPr>
            <w:tcW w:w="1417" w:type="dxa"/>
          </w:tcPr>
          <w:p w14:paraId="2925DA2B"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2C2F7778"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3406F3E3"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09C71546" w14:textId="77777777" w:rsidR="00AB360F" w:rsidRDefault="00AB360F">
            <w:pPr>
              <w:rPr>
                <w:rFonts w:ascii="Calibri" w:eastAsia="Calibri" w:hAnsi="Calibri" w:cs="Calibri"/>
              </w:rPr>
            </w:pPr>
          </w:p>
        </w:tc>
      </w:tr>
      <w:tr w:rsidR="00AB360F" w14:paraId="2838F1BF" w14:textId="77777777">
        <w:trPr>
          <w:trHeight w:val="454"/>
          <w:jc w:val="center"/>
        </w:trPr>
        <w:tc>
          <w:tcPr>
            <w:tcW w:w="562" w:type="dxa"/>
          </w:tcPr>
          <w:p w14:paraId="3610E884" w14:textId="77777777" w:rsidR="00AB360F" w:rsidRDefault="00CA388A">
            <w:pPr>
              <w:rPr>
                <w:rFonts w:ascii="Calibri" w:eastAsia="Calibri" w:hAnsi="Calibri" w:cs="Calibri"/>
              </w:rPr>
            </w:pPr>
            <w:r>
              <w:rPr>
                <w:rFonts w:ascii="Calibri" w:eastAsia="Calibri" w:hAnsi="Calibri" w:cs="Calibri"/>
              </w:rPr>
              <w:t>4.</w:t>
            </w:r>
          </w:p>
        </w:tc>
        <w:tc>
          <w:tcPr>
            <w:tcW w:w="2420" w:type="dxa"/>
          </w:tcPr>
          <w:p w14:paraId="41B4DABB" w14:textId="77777777" w:rsidR="00AB360F" w:rsidRDefault="00CA388A">
            <w:pPr>
              <w:rPr>
                <w:rFonts w:ascii="Calibri" w:eastAsia="Calibri" w:hAnsi="Calibri" w:cs="Calibri"/>
              </w:rPr>
            </w:pPr>
            <w:r>
              <w:rPr>
                <w:rFonts w:ascii="Calibri" w:eastAsia="Calibri" w:hAnsi="Calibri" w:cs="Calibri"/>
              </w:rPr>
              <w:t>Sourdough temperature</w:t>
            </w:r>
          </w:p>
        </w:tc>
        <w:tc>
          <w:tcPr>
            <w:tcW w:w="1417" w:type="dxa"/>
          </w:tcPr>
          <w:p w14:paraId="52381C69" w14:textId="77777777" w:rsidR="00AB360F" w:rsidRDefault="00AB360F">
            <w:pPr>
              <w:rPr>
                <w:rFonts w:ascii="Calibri" w:eastAsia="Calibri" w:hAnsi="Calibri" w:cs="Calibri"/>
              </w:rPr>
            </w:pPr>
          </w:p>
        </w:tc>
        <w:tc>
          <w:tcPr>
            <w:tcW w:w="1559" w:type="dxa"/>
          </w:tcPr>
          <w:p w14:paraId="4DA6D83D" w14:textId="77777777" w:rsidR="00AB360F" w:rsidRDefault="00AB360F">
            <w:pPr>
              <w:rPr>
                <w:rFonts w:ascii="Calibri" w:eastAsia="Calibri" w:hAnsi="Calibri" w:cs="Calibri"/>
              </w:rPr>
            </w:pPr>
          </w:p>
        </w:tc>
        <w:tc>
          <w:tcPr>
            <w:tcW w:w="1701" w:type="dxa"/>
          </w:tcPr>
          <w:p w14:paraId="14C26BD0" w14:textId="77777777" w:rsidR="00AB360F" w:rsidRDefault="00AB360F">
            <w:pPr>
              <w:rPr>
                <w:rFonts w:ascii="Calibri" w:eastAsia="Calibri" w:hAnsi="Calibri" w:cs="Calibri"/>
              </w:rPr>
            </w:pPr>
          </w:p>
        </w:tc>
        <w:tc>
          <w:tcPr>
            <w:tcW w:w="2268" w:type="dxa"/>
          </w:tcPr>
          <w:p w14:paraId="01AEC144" w14:textId="77777777" w:rsidR="00AB360F" w:rsidRDefault="00AB360F">
            <w:pPr>
              <w:rPr>
                <w:rFonts w:ascii="Calibri" w:eastAsia="Calibri" w:hAnsi="Calibri" w:cs="Calibri"/>
              </w:rPr>
            </w:pPr>
          </w:p>
        </w:tc>
      </w:tr>
      <w:tr w:rsidR="00AB360F" w14:paraId="1EFF8E4D" w14:textId="77777777">
        <w:trPr>
          <w:trHeight w:val="454"/>
          <w:jc w:val="center"/>
        </w:trPr>
        <w:tc>
          <w:tcPr>
            <w:tcW w:w="562" w:type="dxa"/>
          </w:tcPr>
          <w:p w14:paraId="2B9EEE07" w14:textId="77777777" w:rsidR="00AB360F" w:rsidRDefault="00CA388A">
            <w:pPr>
              <w:rPr>
                <w:rFonts w:ascii="Calibri" w:eastAsia="Calibri" w:hAnsi="Calibri" w:cs="Calibri"/>
              </w:rPr>
            </w:pPr>
            <w:r>
              <w:rPr>
                <w:rFonts w:ascii="Calibri" w:eastAsia="Calibri" w:hAnsi="Calibri" w:cs="Calibri"/>
              </w:rPr>
              <w:t>5.</w:t>
            </w:r>
          </w:p>
        </w:tc>
        <w:tc>
          <w:tcPr>
            <w:tcW w:w="2420" w:type="dxa"/>
          </w:tcPr>
          <w:p w14:paraId="0B1E5185" w14:textId="77777777" w:rsidR="00AB360F" w:rsidRDefault="00CA388A">
            <w:pPr>
              <w:rPr>
                <w:rFonts w:ascii="Calibri" w:eastAsia="Calibri" w:hAnsi="Calibri" w:cs="Calibri"/>
              </w:rPr>
            </w:pPr>
            <w:r>
              <w:rPr>
                <w:rFonts w:ascii="Calibri" w:eastAsia="Calibri" w:hAnsi="Calibri" w:cs="Calibri"/>
              </w:rPr>
              <w:t>Fermentation camera temperature</w:t>
            </w:r>
          </w:p>
        </w:tc>
        <w:tc>
          <w:tcPr>
            <w:tcW w:w="1417" w:type="dxa"/>
          </w:tcPr>
          <w:p w14:paraId="252A2007" w14:textId="77777777" w:rsidR="00AB360F" w:rsidRDefault="00AB360F">
            <w:pPr>
              <w:rPr>
                <w:rFonts w:ascii="Calibri" w:eastAsia="Calibri" w:hAnsi="Calibri" w:cs="Calibri"/>
              </w:rPr>
            </w:pPr>
          </w:p>
        </w:tc>
        <w:tc>
          <w:tcPr>
            <w:tcW w:w="1559" w:type="dxa"/>
          </w:tcPr>
          <w:p w14:paraId="5C1B75AC" w14:textId="77777777" w:rsidR="00AB360F" w:rsidRDefault="00AB360F">
            <w:pPr>
              <w:rPr>
                <w:rFonts w:ascii="Calibri" w:eastAsia="Calibri" w:hAnsi="Calibri" w:cs="Calibri"/>
              </w:rPr>
            </w:pPr>
          </w:p>
        </w:tc>
        <w:tc>
          <w:tcPr>
            <w:tcW w:w="1701" w:type="dxa"/>
          </w:tcPr>
          <w:p w14:paraId="247E2C1D" w14:textId="77777777" w:rsidR="00AB360F" w:rsidRDefault="00AB360F">
            <w:pPr>
              <w:rPr>
                <w:rFonts w:ascii="Calibri" w:eastAsia="Calibri" w:hAnsi="Calibri" w:cs="Calibri"/>
              </w:rPr>
            </w:pPr>
          </w:p>
        </w:tc>
        <w:tc>
          <w:tcPr>
            <w:tcW w:w="2268" w:type="dxa"/>
          </w:tcPr>
          <w:p w14:paraId="176F2C34" w14:textId="77777777" w:rsidR="00AB360F" w:rsidRDefault="00AB360F">
            <w:pPr>
              <w:rPr>
                <w:rFonts w:ascii="Calibri" w:eastAsia="Calibri" w:hAnsi="Calibri" w:cs="Calibri"/>
              </w:rPr>
            </w:pPr>
          </w:p>
        </w:tc>
      </w:tr>
      <w:tr w:rsidR="00AB360F" w14:paraId="5F072FEF" w14:textId="77777777">
        <w:trPr>
          <w:trHeight w:val="454"/>
          <w:jc w:val="center"/>
        </w:trPr>
        <w:tc>
          <w:tcPr>
            <w:tcW w:w="562" w:type="dxa"/>
          </w:tcPr>
          <w:p w14:paraId="4D02D76B" w14:textId="77777777" w:rsidR="00AB360F" w:rsidRDefault="00CA388A">
            <w:pPr>
              <w:rPr>
                <w:rFonts w:ascii="Calibri" w:eastAsia="Calibri" w:hAnsi="Calibri" w:cs="Calibri"/>
              </w:rPr>
            </w:pPr>
            <w:r>
              <w:rPr>
                <w:rFonts w:ascii="Calibri" w:eastAsia="Calibri" w:hAnsi="Calibri" w:cs="Calibri"/>
              </w:rPr>
              <w:t>6.</w:t>
            </w:r>
          </w:p>
        </w:tc>
        <w:tc>
          <w:tcPr>
            <w:tcW w:w="2420" w:type="dxa"/>
          </w:tcPr>
          <w:p w14:paraId="010F0D99" w14:textId="77777777" w:rsidR="00AB360F" w:rsidRDefault="00CA388A">
            <w:pPr>
              <w:rPr>
                <w:rFonts w:ascii="Calibri" w:eastAsia="Calibri" w:hAnsi="Calibri" w:cs="Calibri"/>
              </w:rPr>
            </w:pPr>
            <w:r>
              <w:rPr>
                <w:rFonts w:ascii="Calibri" w:eastAsia="Calibri" w:hAnsi="Calibri" w:cs="Calibri"/>
              </w:rPr>
              <w:t>Fermentation time</w:t>
            </w:r>
          </w:p>
        </w:tc>
        <w:tc>
          <w:tcPr>
            <w:tcW w:w="1417" w:type="dxa"/>
          </w:tcPr>
          <w:p w14:paraId="3989655F" w14:textId="77777777" w:rsidR="00AB360F" w:rsidRDefault="00AB360F">
            <w:pPr>
              <w:rPr>
                <w:rFonts w:ascii="Calibri" w:eastAsia="Calibri" w:hAnsi="Calibri" w:cs="Calibri"/>
              </w:rPr>
            </w:pPr>
          </w:p>
        </w:tc>
        <w:tc>
          <w:tcPr>
            <w:tcW w:w="1559" w:type="dxa"/>
          </w:tcPr>
          <w:p w14:paraId="6702CF98" w14:textId="77777777" w:rsidR="00AB360F" w:rsidRDefault="00AB360F">
            <w:pPr>
              <w:rPr>
                <w:rFonts w:ascii="Calibri" w:eastAsia="Calibri" w:hAnsi="Calibri" w:cs="Calibri"/>
              </w:rPr>
            </w:pPr>
          </w:p>
        </w:tc>
        <w:tc>
          <w:tcPr>
            <w:tcW w:w="1701" w:type="dxa"/>
          </w:tcPr>
          <w:p w14:paraId="71E2D69A" w14:textId="77777777" w:rsidR="00AB360F" w:rsidRDefault="00AB360F">
            <w:pPr>
              <w:rPr>
                <w:rFonts w:ascii="Calibri" w:eastAsia="Calibri" w:hAnsi="Calibri" w:cs="Calibri"/>
              </w:rPr>
            </w:pPr>
          </w:p>
        </w:tc>
        <w:tc>
          <w:tcPr>
            <w:tcW w:w="2268" w:type="dxa"/>
          </w:tcPr>
          <w:p w14:paraId="264FD0BA" w14:textId="77777777" w:rsidR="00AB360F" w:rsidRDefault="00AB360F">
            <w:pPr>
              <w:rPr>
                <w:rFonts w:ascii="Calibri" w:eastAsia="Calibri" w:hAnsi="Calibri" w:cs="Calibri"/>
              </w:rPr>
            </w:pPr>
          </w:p>
        </w:tc>
      </w:tr>
      <w:tr w:rsidR="00AB360F" w14:paraId="28255A0E" w14:textId="77777777">
        <w:trPr>
          <w:trHeight w:val="454"/>
          <w:jc w:val="center"/>
        </w:trPr>
        <w:tc>
          <w:tcPr>
            <w:tcW w:w="562" w:type="dxa"/>
          </w:tcPr>
          <w:p w14:paraId="31C6BECA" w14:textId="77777777" w:rsidR="00AB360F" w:rsidRDefault="00CA388A">
            <w:pPr>
              <w:rPr>
                <w:rFonts w:ascii="Calibri" w:eastAsia="Calibri" w:hAnsi="Calibri" w:cs="Calibri"/>
              </w:rPr>
            </w:pPr>
            <w:r>
              <w:rPr>
                <w:rFonts w:ascii="Calibri" w:eastAsia="Calibri" w:hAnsi="Calibri" w:cs="Calibri"/>
              </w:rPr>
              <w:t>7.</w:t>
            </w:r>
          </w:p>
        </w:tc>
        <w:tc>
          <w:tcPr>
            <w:tcW w:w="2420" w:type="dxa"/>
          </w:tcPr>
          <w:p w14:paraId="3092127E" w14:textId="77777777" w:rsidR="00AB360F" w:rsidRDefault="00CA388A">
            <w:pPr>
              <w:rPr>
                <w:rFonts w:ascii="Calibri" w:eastAsia="Calibri" w:hAnsi="Calibri" w:cs="Calibri"/>
              </w:rPr>
            </w:pPr>
            <w:r>
              <w:rPr>
                <w:rFonts w:ascii="Calibri" w:eastAsia="Calibri" w:hAnsi="Calibri" w:cs="Calibri"/>
              </w:rPr>
              <w:t>Sourdough consistency</w:t>
            </w:r>
          </w:p>
        </w:tc>
        <w:tc>
          <w:tcPr>
            <w:tcW w:w="1417" w:type="dxa"/>
          </w:tcPr>
          <w:p w14:paraId="6EDC2DB5" w14:textId="77777777" w:rsidR="00AB360F" w:rsidRDefault="00AB360F">
            <w:pPr>
              <w:rPr>
                <w:rFonts w:ascii="Calibri" w:eastAsia="Calibri" w:hAnsi="Calibri" w:cs="Calibri"/>
              </w:rPr>
            </w:pPr>
          </w:p>
        </w:tc>
        <w:tc>
          <w:tcPr>
            <w:tcW w:w="1559" w:type="dxa"/>
          </w:tcPr>
          <w:p w14:paraId="0FD272F7" w14:textId="77777777" w:rsidR="00AB360F" w:rsidRDefault="00AB360F">
            <w:pPr>
              <w:rPr>
                <w:rFonts w:ascii="Calibri" w:eastAsia="Calibri" w:hAnsi="Calibri" w:cs="Calibri"/>
              </w:rPr>
            </w:pPr>
          </w:p>
        </w:tc>
        <w:tc>
          <w:tcPr>
            <w:tcW w:w="1701" w:type="dxa"/>
          </w:tcPr>
          <w:p w14:paraId="17912B19" w14:textId="77777777" w:rsidR="00AB360F" w:rsidRDefault="00AB360F">
            <w:pPr>
              <w:rPr>
                <w:rFonts w:ascii="Calibri" w:eastAsia="Calibri" w:hAnsi="Calibri" w:cs="Calibri"/>
              </w:rPr>
            </w:pPr>
          </w:p>
        </w:tc>
        <w:tc>
          <w:tcPr>
            <w:tcW w:w="2268" w:type="dxa"/>
          </w:tcPr>
          <w:p w14:paraId="372F2EDB" w14:textId="77777777" w:rsidR="00AB360F" w:rsidRDefault="00AB360F">
            <w:pPr>
              <w:rPr>
                <w:rFonts w:ascii="Calibri" w:eastAsia="Calibri" w:hAnsi="Calibri" w:cs="Calibri"/>
              </w:rPr>
            </w:pPr>
          </w:p>
        </w:tc>
      </w:tr>
      <w:tr w:rsidR="00AB360F" w14:paraId="7B0F724E" w14:textId="77777777">
        <w:trPr>
          <w:trHeight w:val="454"/>
          <w:jc w:val="center"/>
        </w:trPr>
        <w:tc>
          <w:tcPr>
            <w:tcW w:w="562" w:type="dxa"/>
          </w:tcPr>
          <w:p w14:paraId="3BFCA467" w14:textId="77777777" w:rsidR="00AB360F" w:rsidRDefault="00CA388A">
            <w:pPr>
              <w:rPr>
                <w:rFonts w:ascii="Calibri" w:eastAsia="Calibri" w:hAnsi="Calibri" w:cs="Calibri"/>
              </w:rPr>
            </w:pPr>
            <w:r>
              <w:rPr>
                <w:rFonts w:ascii="Calibri" w:eastAsia="Calibri" w:hAnsi="Calibri" w:cs="Calibri"/>
              </w:rPr>
              <w:t>8.</w:t>
            </w:r>
          </w:p>
        </w:tc>
        <w:tc>
          <w:tcPr>
            <w:tcW w:w="2420" w:type="dxa"/>
          </w:tcPr>
          <w:p w14:paraId="663BCAAC" w14:textId="77777777" w:rsidR="00AB360F" w:rsidRDefault="00CA388A">
            <w:pPr>
              <w:rPr>
                <w:rFonts w:ascii="Calibri" w:eastAsia="Calibri" w:hAnsi="Calibri" w:cs="Calibri"/>
              </w:rPr>
            </w:pPr>
            <w:r>
              <w:rPr>
                <w:rFonts w:ascii="Calibri" w:eastAsia="Calibri" w:hAnsi="Calibri" w:cs="Calibri"/>
              </w:rPr>
              <w:t>The smell of sourdough</w:t>
            </w:r>
          </w:p>
        </w:tc>
        <w:tc>
          <w:tcPr>
            <w:tcW w:w="1417" w:type="dxa"/>
          </w:tcPr>
          <w:p w14:paraId="1EDB1EB9" w14:textId="77777777" w:rsidR="00AB360F" w:rsidRDefault="00AB360F">
            <w:pPr>
              <w:rPr>
                <w:rFonts w:ascii="Calibri" w:eastAsia="Calibri" w:hAnsi="Calibri" w:cs="Calibri"/>
              </w:rPr>
            </w:pPr>
          </w:p>
        </w:tc>
        <w:tc>
          <w:tcPr>
            <w:tcW w:w="1559" w:type="dxa"/>
          </w:tcPr>
          <w:p w14:paraId="57366ACF" w14:textId="77777777" w:rsidR="00AB360F" w:rsidRDefault="00AB360F">
            <w:pPr>
              <w:rPr>
                <w:rFonts w:ascii="Calibri" w:eastAsia="Calibri" w:hAnsi="Calibri" w:cs="Calibri"/>
              </w:rPr>
            </w:pPr>
          </w:p>
        </w:tc>
        <w:tc>
          <w:tcPr>
            <w:tcW w:w="1701" w:type="dxa"/>
          </w:tcPr>
          <w:p w14:paraId="5DAC6B9A" w14:textId="77777777" w:rsidR="00AB360F" w:rsidRDefault="00AB360F">
            <w:pPr>
              <w:rPr>
                <w:rFonts w:ascii="Calibri" w:eastAsia="Calibri" w:hAnsi="Calibri" w:cs="Calibri"/>
              </w:rPr>
            </w:pPr>
          </w:p>
        </w:tc>
        <w:tc>
          <w:tcPr>
            <w:tcW w:w="2268" w:type="dxa"/>
          </w:tcPr>
          <w:p w14:paraId="3AA8DC12" w14:textId="77777777" w:rsidR="00AB360F" w:rsidRDefault="00AB360F">
            <w:pPr>
              <w:rPr>
                <w:rFonts w:ascii="Calibri" w:eastAsia="Calibri" w:hAnsi="Calibri" w:cs="Calibri"/>
              </w:rPr>
            </w:pPr>
          </w:p>
        </w:tc>
      </w:tr>
      <w:tr w:rsidR="00AB360F" w14:paraId="7A51483C" w14:textId="77777777">
        <w:trPr>
          <w:trHeight w:val="454"/>
          <w:jc w:val="center"/>
        </w:trPr>
        <w:tc>
          <w:tcPr>
            <w:tcW w:w="562" w:type="dxa"/>
          </w:tcPr>
          <w:p w14:paraId="1AA11D63" w14:textId="77777777" w:rsidR="00AB360F" w:rsidRDefault="00CA388A">
            <w:pPr>
              <w:rPr>
                <w:rFonts w:ascii="Calibri" w:eastAsia="Calibri" w:hAnsi="Calibri" w:cs="Calibri"/>
              </w:rPr>
            </w:pPr>
            <w:r>
              <w:rPr>
                <w:rFonts w:ascii="Calibri" w:eastAsia="Calibri" w:hAnsi="Calibri" w:cs="Calibri"/>
              </w:rPr>
              <w:t>9.</w:t>
            </w:r>
          </w:p>
        </w:tc>
        <w:tc>
          <w:tcPr>
            <w:tcW w:w="2420" w:type="dxa"/>
          </w:tcPr>
          <w:p w14:paraId="31F12CF7" w14:textId="77777777" w:rsidR="00AB360F" w:rsidRDefault="00CA388A">
            <w:pPr>
              <w:rPr>
                <w:rFonts w:ascii="Calibri" w:eastAsia="Calibri" w:hAnsi="Calibri" w:cs="Calibri"/>
              </w:rPr>
            </w:pPr>
            <w:r>
              <w:rPr>
                <w:rFonts w:ascii="Calibri" w:eastAsia="Calibri" w:hAnsi="Calibri" w:cs="Calibri"/>
              </w:rPr>
              <w:t>Sourdough taste</w:t>
            </w:r>
          </w:p>
        </w:tc>
        <w:tc>
          <w:tcPr>
            <w:tcW w:w="1417" w:type="dxa"/>
          </w:tcPr>
          <w:p w14:paraId="0C56DCF2" w14:textId="77777777" w:rsidR="00AB360F" w:rsidRDefault="00AB360F">
            <w:pPr>
              <w:rPr>
                <w:rFonts w:ascii="Calibri" w:eastAsia="Calibri" w:hAnsi="Calibri" w:cs="Calibri"/>
              </w:rPr>
            </w:pPr>
          </w:p>
        </w:tc>
        <w:tc>
          <w:tcPr>
            <w:tcW w:w="1559" w:type="dxa"/>
          </w:tcPr>
          <w:p w14:paraId="7B66E1E3" w14:textId="77777777" w:rsidR="00AB360F" w:rsidRDefault="00AB360F">
            <w:pPr>
              <w:rPr>
                <w:rFonts w:ascii="Calibri" w:eastAsia="Calibri" w:hAnsi="Calibri" w:cs="Calibri"/>
              </w:rPr>
            </w:pPr>
          </w:p>
        </w:tc>
        <w:tc>
          <w:tcPr>
            <w:tcW w:w="1701" w:type="dxa"/>
          </w:tcPr>
          <w:p w14:paraId="34F4C796" w14:textId="77777777" w:rsidR="00AB360F" w:rsidRDefault="00AB360F">
            <w:pPr>
              <w:rPr>
                <w:rFonts w:ascii="Calibri" w:eastAsia="Calibri" w:hAnsi="Calibri" w:cs="Calibri"/>
              </w:rPr>
            </w:pPr>
          </w:p>
        </w:tc>
        <w:tc>
          <w:tcPr>
            <w:tcW w:w="2268" w:type="dxa"/>
          </w:tcPr>
          <w:p w14:paraId="2D99A4BA" w14:textId="77777777" w:rsidR="00AB360F" w:rsidRDefault="00AB360F">
            <w:pPr>
              <w:rPr>
                <w:rFonts w:ascii="Calibri" w:eastAsia="Calibri" w:hAnsi="Calibri" w:cs="Calibri"/>
              </w:rPr>
            </w:pPr>
          </w:p>
        </w:tc>
      </w:tr>
      <w:tr w:rsidR="00AB360F" w14:paraId="0EE5BF72" w14:textId="77777777">
        <w:trPr>
          <w:trHeight w:val="3722"/>
          <w:jc w:val="center"/>
        </w:trPr>
        <w:tc>
          <w:tcPr>
            <w:tcW w:w="562" w:type="dxa"/>
          </w:tcPr>
          <w:p w14:paraId="1B4D2FBE" w14:textId="77777777" w:rsidR="00AB360F" w:rsidRDefault="00CA388A">
            <w:pPr>
              <w:rPr>
                <w:rFonts w:ascii="Calibri" w:eastAsia="Calibri" w:hAnsi="Calibri" w:cs="Calibri"/>
              </w:rPr>
            </w:pPr>
            <w:r>
              <w:rPr>
                <w:rFonts w:ascii="Calibri" w:eastAsia="Calibri" w:hAnsi="Calibri" w:cs="Calibri"/>
              </w:rPr>
              <w:lastRenderedPageBreak/>
              <w:t>10.</w:t>
            </w:r>
          </w:p>
        </w:tc>
        <w:tc>
          <w:tcPr>
            <w:tcW w:w="2420" w:type="dxa"/>
          </w:tcPr>
          <w:p w14:paraId="7B2D4EEE" w14:textId="77777777" w:rsidR="00AB360F" w:rsidRDefault="00CA388A">
            <w:pPr>
              <w:rPr>
                <w:rFonts w:ascii="Calibri" w:eastAsia="Calibri" w:hAnsi="Calibri" w:cs="Calibri"/>
              </w:rPr>
            </w:pPr>
            <w:r>
              <w:rPr>
                <w:rFonts w:ascii="Calibri" w:eastAsia="Calibri" w:hAnsi="Calibri" w:cs="Calibri"/>
              </w:rPr>
              <w:t>Image</w:t>
            </w:r>
          </w:p>
        </w:tc>
        <w:tc>
          <w:tcPr>
            <w:tcW w:w="6945" w:type="dxa"/>
            <w:gridSpan w:val="4"/>
          </w:tcPr>
          <w:p w14:paraId="143A0889" w14:textId="77777777" w:rsidR="00AB360F" w:rsidRDefault="00AB360F">
            <w:pPr>
              <w:rPr>
                <w:rFonts w:ascii="Calibri" w:eastAsia="Calibri" w:hAnsi="Calibri" w:cs="Calibri"/>
              </w:rPr>
            </w:pPr>
          </w:p>
          <w:p w14:paraId="11661DDB" w14:textId="77777777" w:rsidR="00AB360F" w:rsidRDefault="00AB360F">
            <w:pPr>
              <w:rPr>
                <w:rFonts w:ascii="Calibri" w:eastAsia="Calibri" w:hAnsi="Calibri" w:cs="Calibri"/>
              </w:rPr>
            </w:pPr>
          </w:p>
          <w:p w14:paraId="159402DF" w14:textId="77777777" w:rsidR="00AB360F" w:rsidRDefault="00AB360F">
            <w:pPr>
              <w:rPr>
                <w:rFonts w:ascii="Calibri" w:eastAsia="Calibri" w:hAnsi="Calibri" w:cs="Calibri"/>
              </w:rPr>
            </w:pPr>
          </w:p>
          <w:p w14:paraId="6A3EF435" w14:textId="77777777" w:rsidR="00AB360F" w:rsidRDefault="00AB360F">
            <w:pPr>
              <w:rPr>
                <w:rFonts w:ascii="Calibri" w:eastAsia="Calibri" w:hAnsi="Calibri" w:cs="Calibri"/>
              </w:rPr>
            </w:pPr>
          </w:p>
          <w:p w14:paraId="0C2B953C" w14:textId="77777777" w:rsidR="00AB360F" w:rsidRDefault="00AB360F">
            <w:pPr>
              <w:rPr>
                <w:rFonts w:ascii="Calibri" w:eastAsia="Calibri" w:hAnsi="Calibri" w:cs="Calibri"/>
              </w:rPr>
            </w:pPr>
          </w:p>
          <w:p w14:paraId="7F08DB8F" w14:textId="77777777" w:rsidR="00AB360F" w:rsidRDefault="00AB360F">
            <w:pPr>
              <w:rPr>
                <w:rFonts w:ascii="Calibri" w:eastAsia="Calibri" w:hAnsi="Calibri" w:cs="Calibri"/>
              </w:rPr>
            </w:pPr>
          </w:p>
          <w:p w14:paraId="11DC0911" w14:textId="77777777" w:rsidR="00AB360F" w:rsidRDefault="00AB360F">
            <w:pPr>
              <w:rPr>
                <w:rFonts w:ascii="Calibri" w:eastAsia="Calibri" w:hAnsi="Calibri" w:cs="Calibri"/>
              </w:rPr>
            </w:pPr>
          </w:p>
          <w:p w14:paraId="41549E6D" w14:textId="77777777" w:rsidR="00AB360F" w:rsidRDefault="00AB360F">
            <w:pPr>
              <w:rPr>
                <w:rFonts w:ascii="Calibri" w:eastAsia="Calibri" w:hAnsi="Calibri" w:cs="Calibri"/>
              </w:rPr>
            </w:pPr>
          </w:p>
          <w:p w14:paraId="664E9FDA" w14:textId="77777777" w:rsidR="00AB360F" w:rsidRDefault="00AB360F">
            <w:pPr>
              <w:rPr>
                <w:rFonts w:ascii="Calibri" w:eastAsia="Calibri" w:hAnsi="Calibri" w:cs="Calibri"/>
              </w:rPr>
            </w:pPr>
          </w:p>
          <w:p w14:paraId="71574961" w14:textId="77777777" w:rsidR="00AB360F" w:rsidRDefault="00AB360F">
            <w:pPr>
              <w:rPr>
                <w:rFonts w:ascii="Calibri" w:eastAsia="Calibri" w:hAnsi="Calibri" w:cs="Calibri"/>
              </w:rPr>
            </w:pPr>
          </w:p>
          <w:p w14:paraId="3CA7109D" w14:textId="77777777" w:rsidR="00AB360F" w:rsidRDefault="00AB360F">
            <w:pPr>
              <w:rPr>
                <w:rFonts w:ascii="Calibri" w:eastAsia="Calibri" w:hAnsi="Calibri" w:cs="Calibri"/>
              </w:rPr>
            </w:pPr>
          </w:p>
          <w:p w14:paraId="703532F8" w14:textId="77777777" w:rsidR="00AB360F" w:rsidRDefault="00AB360F">
            <w:pPr>
              <w:rPr>
                <w:rFonts w:ascii="Calibri" w:eastAsia="Calibri" w:hAnsi="Calibri" w:cs="Calibri"/>
              </w:rPr>
            </w:pPr>
          </w:p>
          <w:p w14:paraId="43F14F6D" w14:textId="77777777" w:rsidR="00AB360F" w:rsidRDefault="00AB360F">
            <w:pPr>
              <w:rPr>
                <w:rFonts w:ascii="Calibri" w:eastAsia="Calibri" w:hAnsi="Calibri" w:cs="Calibri"/>
              </w:rPr>
            </w:pPr>
          </w:p>
          <w:p w14:paraId="1B80E1D7" w14:textId="77777777" w:rsidR="00AB360F" w:rsidRDefault="00AB360F">
            <w:pPr>
              <w:rPr>
                <w:rFonts w:ascii="Calibri" w:eastAsia="Calibri" w:hAnsi="Calibri" w:cs="Calibri"/>
              </w:rPr>
            </w:pPr>
          </w:p>
          <w:p w14:paraId="3A64B565" w14:textId="77777777" w:rsidR="00AB360F" w:rsidRDefault="00AB360F">
            <w:pPr>
              <w:rPr>
                <w:rFonts w:ascii="Calibri" w:eastAsia="Calibri" w:hAnsi="Calibri" w:cs="Calibri"/>
              </w:rPr>
            </w:pPr>
          </w:p>
          <w:p w14:paraId="448FB7B0" w14:textId="77777777" w:rsidR="00AB360F" w:rsidRDefault="00AB360F">
            <w:pPr>
              <w:rPr>
                <w:rFonts w:ascii="Calibri" w:eastAsia="Calibri" w:hAnsi="Calibri" w:cs="Calibri"/>
              </w:rPr>
            </w:pPr>
          </w:p>
          <w:p w14:paraId="5886A62A" w14:textId="77777777" w:rsidR="00AB360F" w:rsidRDefault="00AB360F">
            <w:pPr>
              <w:rPr>
                <w:rFonts w:ascii="Calibri" w:eastAsia="Calibri" w:hAnsi="Calibri" w:cs="Calibri"/>
              </w:rPr>
            </w:pPr>
          </w:p>
          <w:p w14:paraId="40A1812F" w14:textId="77777777" w:rsidR="00AB360F" w:rsidRDefault="00AB360F">
            <w:pPr>
              <w:rPr>
                <w:rFonts w:ascii="Calibri" w:eastAsia="Calibri" w:hAnsi="Calibri" w:cs="Calibri"/>
              </w:rPr>
            </w:pPr>
          </w:p>
        </w:tc>
      </w:tr>
      <w:tr w:rsidR="00AB360F" w14:paraId="1827EBED" w14:textId="77777777">
        <w:trPr>
          <w:trHeight w:val="454"/>
          <w:jc w:val="center"/>
        </w:trPr>
        <w:tc>
          <w:tcPr>
            <w:tcW w:w="562" w:type="dxa"/>
          </w:tcPr>
          <w:p w14:paraId="1EEE23F3" w14:textId="77777777" w:rsidR="00AB360F" w:rsidRDefault="00CA388A">
            <w:pPr>
              <w:ind w:left="-108"/>
              <w:rPr>
                <w:rFonts w:ascii="Calibri" w:eastAsia="Calibri" w:hAnsi="Calibri" w:cs="Calibri"/>
                <w:sz w:val="16"/>
                <w:szCs w:val="16"/>
              </w:rPr>
            </w:pPr>
            <w:r>
              <w:rPr>
                <w:rFonts w:ascii="Calibri" w:eastAsia="Calibri" w:hAnsi="Calibri" w:cs="Calibri"/>
                <w:sz w:val="16"/>
                <w:szCs w:val="16"/>
              </w:rPr>
              <w:t>No.​</w:t>
            </w:r>
          </w:p>
        </w:tc>
        <w:tc>
          <w:tcPr>
            <w:tcW w:w="2420" w:type="dxa"/>
          </w:tcPr>
          <w:p w14:paraId="30E5E936" w14:textId="77777777" w:rsidR="00AB360F" w:rsidRDefault="00CA388A">
            <w:pPr>
              <w:rPr>
                <w:rFonts w:ascii="Calibri" w:eastAsia="Calibri" w:hAnsi="Calibri" w:cs="Calibri"/>
              </w:rPr>
            </w:pPr>
            <w:r>
              <w:rPr>
                <w:rFonts w:ascii="Calibri" w:eastAsia="Calibri" w:hAnsi="Calibri" w:cs="Calibri"/>
              </w:rPr>
              <w:t>Parameters</w:t>
            </w:r>
          </w:p>
        </w:tc>
        <w:tc>
          <w:tcPr>
            <w:tcW w:w="1417" w:type="dxa"/>
          </w:tcPr>
          <w:p w14:paraId="7F307E7A" w14:textId="77777777" w:rsidR="00AB360F" w:rsidRDefault="00CA388A">
            <w:pPr>
              <w:rPr>
                <w:rFonts w:ascii="Calibri" w:eastAsia="Calibri" w:hAnsi="Calibri" w:cs="Calibri"/>
              </w:rPr>
            </w:pPr>
            <w:r>
              <w:rPr>
                <w:rFonts w:ascii="Calibri" w:eastAsia="Calibri" w:hAnsi="Calibri" w:cs="Calibri"/>
              </w:rPr>
              <w:t>Sample 1</w:t>
            </w:r>
          </w:p>
        </w:tc>
        <w:tc>
          <w:tcPr>
            <w:tcW w:w="1559" w:type="dxa"/>
          </w:tcPr>
          <w:p w14:paraId="02710190" w14:textId="77777777" w:rsidR="00AB360F" w:rsidRDefault="00CA388A">
            <w:pPr>
              <w:rPr>
                <w:rFonts w:ascii="Calibri" w:eastAsia="Calibri" w:hAnsi="Calibri" w:cs="Calibri"/>
              </w:rPr>
            </w:pPr>
            <w:r>
              <w:rPr>
                <w:rFonts w:ascii="Calibri" w:eastAsia="Calibri" w:hAnsi="Calibri" w:cs="Calibri"/>
              </w:rPr>
              <w:t>Sample 2</w:t>
            </w:r>
          </w:p>
        </w:tc>
        <w:tc>
          <w:tcPr>
            <w:tcW w:w="1701" w:type="dxa"/>
          </w:tcPr>
          <w:p w14:paraId="4455B2E0" w14:textId="77777777" w:rsidR="00AB360F" w:rsidRDefault="00CA388A">
            <w:pPr>
              <w:rPr>
                <w:rFonts w:ascii="Calibri" w:eastAsia="Calibri" w:hAnsi="Calibri" w:cs="Calibri"/>
              </w:rPr>
            </w:pPr>
            <w:r>
              <w:rPr>
                <w:rFonts w:ascii="Calibri" w:eastAsia="Calibri" w:hAnsi="Calibri" w:cs="Calibri"/>
              </w:rPr>
              <w:t>Sample 3</w:t>
            </w:r>
          </w:p>
        </w:tc>
        <w:tc>
          <w:tcPr>
            <w:tcW w:w="2268" w:type="dxa"/>
          </w:tcPr>
          <w:p w14:paraId="26BC12BF" w14:textId="77777777" w:rsidR="00AB360F" w:rsidRDefault="00CA388A">
            <w:pPr>
              <w:rPr>
                <w:rFonts w:ascii="Calibri" w:eastAsia="Calibri" w:hAnsi="Calibri" w:cs="Calibri"/>
              </w:rPr>
            </w:pPr>
            <w:r>
              <w:rPr>
                <w:rFonts w:ascii="Calibri" w:eastAsia="Calibri" w:hAnsi="Calibri" w:cs="Calibri"/>
              </w:rPr>
              <w:t>Notes</w:t>
            </w:r>
          </w:p>
        </w:tc>
      </w:tr>
      <w:tr w:rsidR="00AB360F" w14:paraId="70932CAC" w14:textId="77777777">
        <w:trPr>
          <w:trHeight w:val="454"/>
          <w:jc w:val="center"/>
        </w:trPr>
        <w:tc>
          <w:tcPr>
            <w:tcW w:w="7659" w:type="dxa"/>
            <w:gridSpan w:val="5"/>
          </w:tcPr>
          <w:p w14:paraId="4E92A1F6" w14:textId="77777777" w:rsidR="00AB360F" w:rsidRDefault="00CA388A">
            <w:pPr>
              <w:rPr>
                <w:rFonts w:ascii="Calibri" w:eastAsia="Calibri" w:hAnsi="Calibri" w:cs="Calibri"/>
                <w:b/>
              </w:rPr>
            </w:pPr>
            <w:r>
              <w:rPr>
                <w:rFonts w:ascii="Calibri" w:eastAsia="Calibri" w:hAnsi="Calibri" w:cs="Calibri"/>
                <w:b/>
              </w:rPr>
              <w:t>Day 4</w:t>
            </w:r>
          </w:p>
        </w:tc>
        <w:tc>
          <w:tcPr>
            <w:tcW w:w="2268" w:type="dxa"/>
          </w:tcPr>
          <w:p w14:paraId="6A5C436A" w14:textId="77777777" w:rsidR="00AB360F" w:rsidRDefault="00AB360F">
            <w:pPr>
              <w:rPr>
                <w:rFonts w:ascii="Calibri" w:eastAsia="Calibri" w:hAnsi="Calibri" w:cs="Calibri"/>
              </w:rPr>
            </w:pPr>
          </w:p>
        </w:tc>
      </w:tr>
      <w:tr w:rsidR="00AB360F" w14:paraId="012B8ACB" w14:textId="77777777">
        <w:trPr>
          <w:trHeight w:val="454"/>
          <w:jc w:val="center"/>
        </w:trPr>
        <w:tc>
          <w:tcPr>
            <w:tcW w:w="562" w:type="dxa"/>
          </w:tcPr>
          <w:p w14:paraId="5925A34A" w14:textId="77777777" w:rsidR="00AB360F" w:rsidRDefault="00CA388A">
            <w:pPr>
              <w:jc w:val="both"/>
              <w:rPr>
                <w:rFonts w:ascii="Calibri" w:eastAsia="Calibri" w:hAnsi="Calibri" w:cs="Calibri"/>
              </w:rPr>
            </w:pPr>
            <w:r>
              <w:rPr>
                <w:rFonts w:ascii="Calibri" w:eastAsia="Calibri" w:hAnsi="Calibri" w:cs="Calibri"/>
              </w:rPr>
              <w:t>1</w:t>
            </w:r>
          </w:p>
        </w:tc>
        <w:tc>
          <w:tcPr>
            <w:tcW w:w="2420" w:type="dxa"/>
          </w:tcPr>
          <w:p w14:paraId="13F641CD" w14:textId="77777777" w:rsidR="00AB360F" w:rsidRDefault="00CA388A">
            <w:pPr>
              <w:rPr>
                <w:rFonts w:ascii="Calibri" w:eastAsia="Calibri" w:hAnsi="Calibri" w:cs="Calibri"/>
              </w:rPr>
            </w:pPr>
            <w:r>
              <w:rPr>
                <w:rFonts w:ascii="Calibri" w:eastAsia="Calibri" w:hAnsi="Calibri" w:cs="Calibri"/>
              </w:rPr>
              <w:t>Flour</w:t>
            </w:r>
          </w:p>
        </w:tc>
        <w:tc>
          <w:tcPr>
            <w:tcW w:w="1417" w:type="dxa"/>
          </w:tcPr>
          <w:p w14:paraId="694708DF"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652C4414"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6E3C90C6"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248AF025" w14:textId="77777777" w:rsidR="00AB360F" w:rsidRDefault="00AB360F">
            <w:pPr>
              <w:rPr>
                <w:rFonts w:ascii="Calibri" w:eastAsia="Calibri" w:hAnsi="Calibri" w:cs="Calibri"/>
              </w:rPr>
            </w:pPr>
          </w:p>
        </w:tc>
      </w:tr>
      <w:tr w:rsidR="00AB360F" w14:paraId="08647947" w14:textId="77777777">
        <w:trPr>
          <w:trHeight w:val="454"/>
          <w:jc w:val="center"/>
        </w:trPr>
        <w:tc>
          <w:tcPr>
            <w:tcW w:w="562" w:type="dxa"/>
          </w:tcPr>
          <w:p w14:paraId="7E784EEE" w14:textId="77777777" w:rsidR="00AB360F" w:rsidRDefault="00CA388A">
            <w:pPr>
              <w:rPr>
                <w:rFonts w:ascii="Calibri" w:eastAsia="Calibri" w:hAnsi="Calibri" w:cs="Calibri"/>
              </w:rPr>
            </w:pPr>
            <w:r>
              <w:rPr>
                <w:rFonts w:ascii="Calibri" w:eastAsia="Calibri" w:hAnsi="Calibri" w:cs="Calibri"/>
              </w:rPr>
              <w:t>2.</w:t>
            </w:r>
          </w:p>
        </w:tc>
        <w:tc>
          <w:tcPr>
            <w:tcW w:w="2420" w:type="dxa"/>
          </w:tcPr>
          <w:p w14:paraId="687901B6" w14:textId="77777777" w:rsidR="00AB360F" w:rsidRDefault="00CA388A">
            <w:pPr>
              <w:rPr>
                <w:rFonts w:ascii="Calibri" w:eastAsia="Calibri" w:hAnsi="Calibri" w:cs="Calibri"/>
              </w:rPr>
            </w:pPr>
            <w:r>
              <w:rPr>
                <w:rFonts w:ascii="Calibri" w:eastAsia="Calibri" w:hAnsi="Calibri" w:cs="Calibri"/>
              </w:rPr>
              <w:t>Water</w:t>
            </w:r>
          </w:p>
        </w:tc>
        <w:tc>
          <w:tcPr>
            <w:tcW w:w="1417" w:type="dxa"/>
          </w:tcPr>
          <w:p w14:paraId="0543953D"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0CC0EAC7"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5FFB8ECF"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50A29615" w14:textId="77777777" w:rsidR="00AB360F" w:rsidRDefault="00AB360F">
            <w:pPr>
              <w:rPr>
                <w:rFonts w:ascii="Calibri" w:eastAsia="Calibri" w:hAnsi="Calibri" w:cs="Calibri"/>
              </w:rPr>
            </w:pPr>
          </w:p>
        </w:tc>
      </w:tr>
      <w:tr w:rsidR="00AB360F" w14:paraId="1578AC8F" w14:textId="77777777">
        <w:trPr>
          <w:trHeight w:val="454"/>
          <w:jc w:val="center"/>
        </w:trPr>
        <w:tc>
          <w:tcPr>
            <w:tcW w:w="562" w:type="dxa"/>
          </w:tcPr>
          <w:p w14:paraId="118D3D83" w14:textId="77777777" w:rsidR="00AB360F" w:rsidRDefault="00CA388A">
            <w:pPr>
              <w:rPr>
                <w:rFonts w:ascii="Calibri" w:eastAsia="Calibri" w:hAnsi="Calibri" w:cs="Calibri"/>
              </w:rPr>
            </w:pPr>
            <w:r>
              <w:rPr>
                <w:rFonts w:ascii="Calibri" w:eastAsia="Calibri" w:hAnsi="Calibri" w:cs="Calibri"/>
              </w:rPr>
              <w:t>3.</w:t>
            </w:r>
          </w:p>
        </w:tc>
        <w:tc>
          <w:tcPr>
            <w:tcW w:w="2420" w:type="dxa"/>
          </w:tcPr>
          <w:p w14:paraId="727D7E36" w14:textId="77777777" w:rsidR="00AB360F" w:rsidRDefault="00CA388A">
            <w:pPr>
              <w:rPr>
                <w:rFonts w:ascii="Calibri" w:eastAsia="Calibri" w:hAnsi="Calibri" w:cs="Calibri"/>
              </w:rPr>
            </w:pPr>
            <w:r>
              <w:rPr>
                <w:rFonts w:ascii="Calibri" w:eastAsia="Calibri" w:hAnsi="Calibri" w:cs="Calibri"/>
              </w:rPr>
              <w:t>Sourdough</w:t>
            </w:r>
          </w:p>
        </w:tc>
        <w:tc>
          <w:tcPr>
            <w:tcW w:w="1417" w:type="dxa"/>
          </w:tcPr>
          <w:p w14:paraId="535FE397" w14:textId="77777777" w:rsidR="00AB360F" w:rsidRDefault="00CA388A">
            <w:pPr>
              <w:rPr>
                <w:rFonts w:ascii="Calibri" w:eastAsia="Calibri" w:hAnsi="Calibri" w:cs="Calibri"/>
              </w:rPr>
            </w:pPr>
            <w:r>
              <w:rPr>
                <w:rFonts w:ascii="Calibri" w:eastAsia="Calibri" w:hAnsi="Calibri" w:cs="Calibri"/>
              </w:rPr>
              <w:t>100</w:t>
            </w:r>
          </w:p>
        </w:tc>
        <w:tc>
          <w:tcPr>
            <w:tcW w:w="1559" w:type="dxa"/>
          </w:tcPr>
          <w:p w14:paraId="20AAE901" w14:textId="77777777" w:rsidR="00AB360F" w:rsidRDefault="00CA388A">
            <w:pPr>
              <w:rPr>
                <w:rFonts w:ascii="Calibri" w:eastAsia="Calibri" w:hAnsi="Calibri" w:cs="Calibri"/>
              </w:rPr>
            </w:pPr>
            <w:r>
              <w:rPr>
                <w:rFonts w:ascii="Calibri" w:eastAsia="Calibri" w:hAnsi="Calibri" w:cs="Calibri"/>
              </w:rPr>
              <w:t>100</w:t>
            </w:r>
          </w:p>
        </w:tc>
        <w:tc>
          <w:tcPr>
            <w:tcW w:w="1701" w:type="dxa"/>
          </w:tcPr>
          <w:p w14:paraId="57B99A56" w14:textId="77777777" w:rsidR="00AB360F" w:rsidRDefault="00CA388A">
            <w:pPr>
              <w:rPr>
                <w:rFonts w:ascii="Calibri" w:eastAsia="Calibri" w:hAnsi="Calibri" w:cs="Calibri"/>
              </w:rPr>
            </w:pPr>
            <w:r>
              <w:rPr>
                <w:rFonts w:ascii="Calibri" w:eastAsia="Calibri" w:hAnsi="Calibri" w:cs="Calibri"/>
              </w:rPr>
              <w:t>100</w:t>
            </w:r>
          </w:p>
        </w:tc>
        <w:tc>
          <w:tcPr>
            <w:tcW w:w="2268" w:type="dxa"/>
          </w:tcPr>
          <w:p w14:paraId="0662C052" w14:textId="77777777" w:rsidR="00AB360F" w:rsidRDefault="00AB360F">
            <w:pPr>
              <w:rPr>
                <w:rFonts w:ascii="Calibri" w:eastAsia="Calibri" w:hAnsi="Calibri" w:cs="Calibri"/>
              </w:rPr>
            </w:pPr>
          </w:p>
        </w:tc>
      </w:tr>
      <w:tr w:rsidR="00AB360F" w14:paraId="02980E23" w14:textId="77777777">
        <w:trPr>
          <w:trHeight w:val="454"/>
          <w:jc w:val="center"/>
        </w:trPr>
        <w:tc>
          <w:tcPr>
            <w:tcW w:w="562" w:type="dxa"/>
          </w:tcPr>
          <w:p w14:paraId="5180A837" w14:textId="77777777" w:rsidR="00AB360F" w:rsidRDefault="00CA388A">
            <w:pPr>
              <w:rPr>
                <w:rFonts w:ascii="Calibri" w:eastAsia="Calibri" w:hAnsi="Calibri" w:cs="Calibri"/>
              </w:rPr>
            </w:pPr>
            <w:r>
              <w:rPr>
                <w:rFonts w:ascii="Calibri" w:eastAsia="Calibri" w:hAnsi="Calibri" w:cs="Calibri"/>
              </w:rPr>
              <w:t>4.</w:t>
            </w:r>
          </w:p>
        </w:tc>
        <w:tc>
          <w:tcPr>
            <w:tcW w:w="2420" w:type="dxa"/>
          </w:tcPr>
          <w:p w14:paraId="4FC21DA5" w14:textId="77777777" w:rsidR="00AB360F" w:rsidRDefault="00CA388A">
            <w:pPr>
              <w:rPr>
                <w:rFonts w:ascii="Calibri" w:eastAsia="Calibri" w:hAnsi="Calibri" w:cs="Calibri"/>
              </w:rPr>
            </w:pPr>
            <w:r>
              <w:rPr>
                <w:rFonts w:ascii="Calibri" w:eastAsia="Calibri" w:hAnsi="Calibri" w:cs="Calibri"/>
              </w:rPr>
              <w:t>Sourdough temperature</w:t>
            </w:r>
          </w:p>
        </w:tc>
        <w:tc>
          <w:tcPr>
            <w:tcW w:w="1417" w:type="dxa"/>
          </w:tcPr>
          <w:p w14:paraId="64F830B6" w14:textId="77777777" w:rsidR="00AB360F" w:rsidRDefault="00AB360F">
            <w:pPr>
              <w:rPr>
                <w:rFonts w:ascii="Calibri" w:eastAsia="Calibri" w:hAnsi="Calibri" w:cs="Calibri"/>
              </w:rPr>
            </w:pPr>
          </w:p>
        </w:tc>
        <w:tc>
          <w:tcPr>
            <w:tcW w:w="1559" w:type="dxa"/>
          </w:tcPr>
          <w:p w14:paraId="207193EE" w14:textId="77777777" w:rsidR="00AB360F" w:rsidRDefault="00AB360F">
            <w:pPr>
              <w:rPr>
                <w:rFonts w:ascii="Calibri" w:eastAsia="Calibri" w:hAnsi="Calibri" w:cs="Calibri"/>
              </w:rPr>
            </w:pPr>
          </w:p>
        </w:tc>
        <w:tc>
          <w:tcPr>
            <w:tcW w:w="1701" w:type="dxa"/>
          </w:tcPr>
          <w:p w14:paraId="4044D4D2" w14:textId="77777777" w:rsidR="00AB360F" w:rsidRDefault="00AB360F">
            <w:pPr>
              <w:rPr>
                <w:rFonts w:ascii="Calibri" w:eastAsia="Calibri" w:hAnsi="Calibri" w:cs="Calibri"/>
              </w:rPr>
            </w:pPr>
          </w:p>
        </w:tc>
        <w:tc>
          <w:tcPr>
            <w:tcW w:w="2268" w:type="dxa"/>
          </w:tcPr>
          <w:p w14:paraId="2BA56172" w14:textId="77777777" w:rsidR="00AB360F" w:rsidRDefault="00AB360F">
            <w:pPr>
              <w:rPr>
                <w:rFonts w:ascii="Calibri" w:eastAsia="Calibri" w:hAnsi="Calibri" w:cs="Calibri"/>
              </w:rPr>
            </w:pPr>
          </w:p>
        </w:tc>
      </w:tr>
      <w:tr w:rsidR="00AB360F" w14:paraId="23D898EF" w14:textId="77777777">
        <w:trPr>
          <w:trHeight w:val="454"/>
          <w:jc w:val="center"/>
        </w:trPr>
        <w:tc>
          <w:tcPr>
            <w:tcW w:w="562" w:type="dxa"/>
          </w:tcPr>
          <w:p w14:paraId="1E62FF47" w14:textId="77777777" w:rsidR="00AB360F" w:rsidRDefault="00CA388A">
            <w:pPr>
              <w:rPr>
                <w:rFonts w:ascii="Calibri" w:eastAsia="Calibri" w:hAnsi="Calibri" w:cs="Calibri"/>
              </w:rPr>
            </w:pPr>
            <w:r>
              <w:rPr>
                <w:rFonts w:ascii="Calibri" w:eastAsia="Calibri" w:hAnsi="Calibri" w:cs="Calibri"/>
              </w:rPr>
              <w:t>5.</w:t>
            </w:r>
          </w:p>
        </w:tc>
        <w:tc>
          <w:tcPr>
            <w:tcW w:w="2420" w:type="dxa"/>
          </w:tcPr>
          <w:p w14:paraId="56E800DD" w14:textId="77777777" w:rsidR="00AB360F" w:rsidRDefault="00CA388A">
            <w:pPr>
              <w:rPr>
                <w:rFonts w:ascii="Calibri" w:eastAsia="Calibri" w:hAnsi="Calibri" w:cs="Calibri"/>
              </w:rPr>
            </w:pPr>
            <w:r>
              <w:rPr>
                <w:rFonts w:ascii="Calibri" w:eastAsia="Calibri" w:hAnsi="Calibri" w:cs="Calibri"/>
              </w:rPr>
              <w:t>Fermentation camera temperature</w:t>
            </w:r>
          </w:p>
        </w:tc>
        <w:tc>
          <w:tcPr>
            <w:tcW w:w="1417" w:type="dxa"/>
          </w:tcPr>
          <w:p w14:paraId="1D76065D" w14:textId="77777777" w:rsidR="00AB360F" w:rsidRDefault="00AB360F">
            <w:pPr>
              <w:rPr>
                <w:rFonts w:ascii="Calibri" w:eastAsia="Calibri" w:hAnsi="Calibri" w:cs="Calibri"/>
              </w:rPr>
            </w:pPr>
          </w:p>
        </w:tc>
        <w:tc>
          <w:tcPr>
            <w:tcW w:w="1559" w:type="dxa"/>
          </w:tcPr>
          <w:p w14:paraId="53DEDCB9" w14:textId="77777777" w:rsidR="00AB360F" w:rsidRDefault="00AB360F">
            <w:pPr>
              <w:rPr>
                <w:rFonts w:ascii="Calibri" w:eastAsia="Calibri" w:hAnsi="Calibri" w:cs="Calibri"/>
              </w:rPr>
            </w:pPr>
          </w:p>
        </w:tc>
        <w:tc>
          <w:tcPr>
            <w:tcW w:w="1701" w:type="dxa"/>
          </w:tcPr>
          <w:p w14:paraId="27C6953A" w14:textId="77777777" w:rsidR="00AB360F" w:rsidRDefault="00AB360F">
            <w:pPr>
              <w:rPr>
                <w:rFonts w:ascii="Calibri" w:eastAsia="Calibri" w:hAnsi="Calibri" w:cs="Calibri"/>
              </w:rPr>
            </w:pPr>
          </w:p>
        </w:tc>
        <w:tc>
          <w:tcPr>
            <w:tcW w:w="2268" w:type="dxa"/>
          </w:tcPr>
          <w:p w14:paraId="08579AC1" w14:textId="77777777" w:rsidR="00AB360F" w:rsidRDefault="00AB360F">
            <w:pPr>
              <w:rPr>
                <w:rFonts w:ascii="Calibri" w:eastAsia="Calibri" w:hAnsi="Calibri" w:cs="Calibri"/>
              </w:rPr>
            </w:pPr>
          </w:p>
        </w:tc>
      </w:tr>
      <w:tr w:rsidR="00AB360F" w14:paraId="5621EA41" w14:textId="77777777">
        <w:trPr>
          <w:trHeight w:val="454"/>
          <w:jc w:val="center"/>
        </w:trPr>
        <w:tc>
          <w:tcPr>
            <w:tcW w:w="562" w:type="dxa"/>
          </w:tcPr>
          <w:p w14:paraId="476FD2DA" w14:textId="77777777" w:rsidR="00AB360F" w:rsidRDefault="00CA388A">
            <w:pPr>
              <w:rPr>
                <w:rFonts w:ascii="Calibri" w:eastAsia="Calibri" w:hAnsi="Calibri" w:cs="Calibri"/>
              </w:rPr>
            </w:pPr>
            <w:r>
              <w:rPr>
                <w:rFonts w:ascii="Calibri" w:eastAsia="Calibri" w:hAnsi="Calibri" w:cs="Calibri"/>
              </w:rPr>
              <w:t>6.</w:t>
            </w:r>
          </w:p>
        </w:tc>
        <w:tc>
          <w:tcPr>
            <w:tcW w:w="2420" w:type="dxa"/>
          </w:tcPr>
          <w:p w14:paraId="27F8E0B8" w14:textId="77777777" w:rsidR="00AB360F" w:rsidRDefault="00CA388A">
            <w:pPr>
              <w:rPr>
                <w:rFonts w:ascii="Calibri" w:eastAsia="Calibri" w:hAnsi="Calibri" w:cs="Calibri"/>
              </w:rPr>
            </w:pPr>
            <w:r>
              <w:rPr>
                <w:rFonts w:ascii="Calibri" w:eastAsia="Calibri" w:hAnsi="Calibri" w:cs="Calibri"/>
              </w:rPr>
              <w:t>Fermentation time</w:t>
            </w:r>
          </w:p>
        </w:tc>
        <w:tc>
          <w:tcPr>
            <w:tcW w:w="1417" w:type="dxa"/>
          </w:tcPr>
          <w:p w14:paraId="11D1BF6C" w14:textId="77777777" w:rsidR="00AB360F" w:rsidRDefault="00AB360F">
            <w:pPr>
              <w:rPr>
                <w:rFonts w:ascii="Calibri" w:eastAsia="Calibri" w:hAnsi="Calibri" w:cs="Calibri"/>
              </w:rPr>
            </w:pPr>
          </w:p>
        </w:tc>
        <w:tc>
          <w:tcPr>
            <w:tcW w:w="1559" w:type="dxa"/>
          </w:tcPr>
          <w:p w14:paraId="36A95E23" w14:textId="77777777" w:rsidR="00AB360F" w:rsidRDefault="00AB360F">
            <w:pPr>
              <w:rPr>
                <w:rFonts w:ascii="Calibri" w:eastAsia="Calibri" w:hAnsi="Calibri" w:cs="Calibri"/>
              </w:rPr>
            </w:pPr>
          </w:p>
        </w:tc>
        <w:tc>
          <w:tcPr>
            <w:tcW w:w="1701" w:type="dxa"/>
          </w:tcPr>
          <w:p w14:paraId="1A8D3EA2" w14:textId="77777777" w:rsidR="00AB360F" w:rsidRDefault="00AB360F">
            <w:pPr>
              <w:rPr>
                <w:rFonts w:ascii="Calibri" w:eastAsia="Calibri" w:hAnsi="Calibri" w:cs="Calibri"/>
              </w:rPr>
            </w:pPr>
          </w:p>
        </w:tc>
        <w:tc>
          <w:tcPr>
            <w:tcW w:w="2268" w:type="dxa"/>
          </w:tcPr>
          <w:p w14:paraId="37A87F21" w14:textId="77777777" w:rsidR="00AB360F" w:rsidRDefault="00AB360F">
            <w:pPr>
              <w:rPr>
                <w:rFonts w:ascii="Calibri" w:eastAsia="Calibri" w:hAnsi="Calibri" w:cs="Calibri"/>
              </w:rPr>
            </w:pPr>
          </w:p>
        </w:tc>
      </w:tr>
      <w:tr w:rsidR="00AB360F" w14:paraId="5EAFFC7C" w14:textId="77777777">
        <w:trPr>
          <w:trHeight w:val="454"/>
          <w:jc w:val="center"/>
        </w:trPr>
        <w:tc>
          <w:tcPr>
            <w:tcW w:w="562" w:type="dxa"/>
          </w:tcPr>
          <w:p w14:paraId="6E24B493" w14:textId="77777777" w:rsidR="00AB360F" w:rsidRDefault="00CA388A">
            <w:pPr>
              <w:rPr>
                <w:rFonts w:ascii="Calibri" w:eastAsia="Calibri" w:hAnsi="Calibri" w:cs="Calibri"/>
              </w:rPr>
            </w:pPr>
            <w:r>
              <w:rPr>
                <w:rFonts w:ascii="Calibri" w:eastAsia="Calibri" w:hAnsi="Calibri" w:cs="Calibri"/>
              </w:rPr>
              <w:t>7.</w:t>
            </w:r>
          </w:p>
        </w:tc>
        <w:tc>
          <w:tcPr>
            <w:tcW w:w="2420" w:type="dxa"/>
          </w:tcPr>
          <w:p w14:paraId="11305A00" w14:textId="77777777" w:rsidR="00AB360F" w:rsidRDefault="00CA388A">
            <w:pPr>
              <w:rPr>
                <w:rFonts w:ascii="Calibri" w:eastAsia="Calibri" w:hAnsi="Calibri" w:cs="Calibri"/>
              </w:rPr>
            </w:pPr>
            <w:r>
              <w:rPr>
                <w:rFonts w:ascii="Calibri" w:eastAsia="Calibri" w:hAnsi="Calibri" w:cs="Calibri"/>
              </w:rPr>
              <w:t>Sourdough consistency</w:t>
            </w:r>
          </w:p>
        </w:tc>
        <w:tc>
          <w:tcPr>
            <w:tcW w:w="1417" w:type="dxa"/>
          </w:tcPr>
          <w:p w14:paraId="06F96960" w14:textId="77777777" w:rsidR="00AB360F" w:rsidRDefault="00AB360F">
            <w:pPr>
              <w:rPr>
                <w:rFonts w:ascii="Calibri" w:eastAsia="Calibri" w:hAnsi="Calibri" w:cs="Calibri"/>
              </w:rPr>
            </w:pPr>
          </w:p>
        </w:tc>
        <w:tc>
          <w:tcPr>
            <w:tcW w:w="1559" w:type="dxa"/>
          </w:tcPr>
          <w:p w14:paraId="294C4445" w14:textId="77777777" w:rsidR="00AB360F" w:rsidRDefault="00AB360F">
            <w:pPr>
              <w:rPr>
                <w:rFonts w:ascii="Calibri" w:eastAsia="Calibri" w:hAnsi="Calibri" w:cs="Calibri"/>
              </w:rPr>
            </w:pPr>
          </w:p>
        </w:tc>
        <w:tc>
          <w:tcPr>
            <w:tcW w:w="1701" w:type="dxa"/>
          </w:tcPr>
          <w:p w14:paraId="6DE3CDFA" w14:textId="77777777" w:rsidR="00AB360F" w:rsidRDefault="00AB360F">
            <w:pPr>
              <w:rPr>
                <w:rFonts w:ascii="Calibri" w:eastAsia="Calibri" w:hAnsi="Calibri" w:cs="Calibri"/>
              </w:rPr>
            </w:pPr>
          </w:p>
        </w:tc>
        <w:tc>
          <w:tcPr>
            <w:tcW w:w="2268" w:type="dxa"/>
          </w:tcPr>
          <w:p w14:paraId="5761D187" w14:textId="77777777" w:rsidR="00AB360F" w:rsidRDefault="00AB360F">
            <w:pPr>
              <w:rPr>
                <w:rFonts w:ascii="Calibri" w:eastAsia="Calibri" w:hAnsi="Calibri" w:cs="Calibri"/>
              </w:rPr>
            </w:pPr>
          </w:p>
        </w:tc>
      </w:tr>
      <w:tr w:rsidR="00AB360F" w14:paraId="758C707A" w14:textId="77777777">
        <w:trPr>
          <w:trHeight w:val="454"/>
          <w:jc w:val="center"/>
        </w:trPr>
        <w:tc>
          <w:tcPr>
            <w:tcW w:w="562" w:type="dxa"/>
          </w:tcPr>
          <w:p w14:paraId="20761616" w14:textId="77777777" w:rsidR="00AB360F" w:rsidRDefault="00CA388A">
            <w:pPr>
              <w:rPr>
                <w:rFonts w:ascii="Calibri" w:eastAsia="Calibri" w:hAnsi="Calibri" w:cs="Calibri"/>
              </w:rPr>
            </w:pPr>
            <w:r>
              <w:rPr>
                <w:rFonts w:ascii="Calibri" w:eastAsia="Calibri" w:hAnsi="Calibri" w:cs="Calibri"/>
              </w:rPr>
              <w:t>8.</w:t>
            </w:r>
          </w:p>
        </w:tc>
        <w:tc>
          <w:tcPr>
            <w:tcW w:w="2420" w:type="dxa"/>
          </w:tcPr>
          <w:p w14:paraId="6D3A1930" w14:textId="77777777" w:rsidR="00AB360F" w:rsidRDefault="00CA388A">
            <w:pPr>
              <w:rPr>
                <w:rFonts w:ascii="Calibri" w:eastAsia="Calibri" w:hAnsi="Calibri" w:cs="Calibri"/>
              </w:rPr>
            </w:pPr>
            <w:r>
              <w:rPr>
                <w:rFonts w:ascii="Calibri" w:eastAsia="Calibri" w:hAnsi="Calibri" w:cs="Calibri"/>
              </w:rPr>
              <w:t>The smell of sourdough</w:t>
            </w:r>
          </w:p>
        </w:tc>
        <w:tc>
          <w:tcPr>
            <w:tcW w:w="1417" w:type="dxa"/>
          </w:tcPr>
          <w:p w14:paraId="68E5466A" w14:textId="77777777" w:rsidR="00AB360F" w:rsidRDefault="00AB360F">
            <w:pPr>
              <w:rPr>
                <w:rFonts w:ascii="Calibri" w:eastAsia="Calibri" w:hAnsi="Calibri" w:cs="Calibri"/>
              </w:rPr>
            </w:pPr>
          </w:p>
        </w:tc>
        <w:tc>
          <w:tcPr>
            <w:tcW w:w="1559" w:type="dxa"/>
          </w:tcPr>
          <w:p w14:paraId="3ECB33A3" w14:textId="77777777" w:rsidR="00AB360F" w:rsidRDefault="00AB360F">
            <w:pPr>
              <w:rPr>
                <w:rFonts w:ascii="Calibri" w:eastAsia="Calibri" w:hAnsi="Calibri" w:cs="Calibri"/>
              </w:rPr>
            </w:pPr>
          </w:p>
        </w:tc>
        <w:tc>
          <w:tcPr>
            <w:tcW w:w="1701" w:type="dxa"/>
          </w:tcPr>
          <w:p w14:paraId="1488D9F8" w14:textId="77777777" w:rsidR="00AB360F" w:rsidRDefault="00AB360F">
            <w:pPr>
              <w:rPr>
                <w:rFonts w:ascii="Calibri" w:eastAsia="Calibri" w:hAnsi="Calibri" w:cs="Calibri"/>
              </w:rPr>
            </w:pPr>
          </w:p>
        </w:tc>
        <w:tc>
          <w:tcPr>
            <w:tcW w:w="2268" w:type="dxa"/>
          </w:tcPr>
          <w:p w14:paraId="611ECC31" w14:textId="77777777" w:rsidR="00AB360F" w:rsidRDefault="00AB360F">
            <w:pPr>
              <w:rPr>
                <w:rFonts w:ascii="Calibri" w:eastAsia="Calibri" w:hAnsi="Calibri" w:cs="Calibri"/>
              </w:rPr>
            </w:pPr>
          </w:p>
        </w:tc>
      </w:tr>
      <w:tr w:rsidR="00AB360F" w14:paraId="00478403" w14:textId="77777777">
        <w:trPr>
          <w:trHeight w:val="454"/>
          <w:jc w:val="center"/>
        </w:trPr>
        <w:tc>
          <w:tcPr>
            <w:tcW w:w="562" w:type="dxa"/>
          </w:tcPr>
          <w:p w14:paraId="27C4021E" w14:textId="77777777" w:rsidR="00AB360F" w:rsidRDefault="00CA388A">
            <w:pPr>
              <w:rPr>
                <w:rFonts w:ascii="Calibri" w:eastAsia="Calibri" w:hAnsi="Calibri" w:cs="Calibri"/>
              </w:rPr>
            </w:pPr>
            <w:r>
              <w:rPr>
                <w:rFonts w:ascii="Calibri" w:eastAsia="Calibri" w:hAnsi="Calibri" w:cs="Calibri"/>
              </w:rPr>
              <w:t>9.</w:t>
            </w:r>
          </w:p>
        </w:tc>
        <w:tc>
          <w:tcPr>
            <w:tcW w:w="2420" w:type="dxa"/>
          </w:tcPr>
          <w:p w14:paraId="2591EDE0" w14:textId="77777777" w:rsidR="00AB360F" w:rsidRDefault="00CA388A">
            <w:pPr>
              <w:rPr>
                <w:rFonts w:ascii="Calibri" w:eastAsia="Calibri" w:hAnsi="Calibri" w:cs="Calibri"/>
              </w:rPr>
            </w:pPr>
            <w:r>
              <w:rPr>
                <w:rFonts w:ascii="Calibri" w:eastAsia="Calibri" w:hAnsi="Calibri" w:cs="Calibri"/>
              </w:rPr>
              <w:t>Sourdough taste</w:t>
            </w:r>
          </w:p>
        </w:tc>
        <w:tc>
          <w:tcPr>
            <w:tcW w:w="1417" w:type="dxa"/>
          </w:tcPr>
          <w:p w14:paraId="6A5F6DF5" w14:textId="77777777" w:rsidR="00AB360F" w:rsidRDefault="00AB360F">
            <w:pPr>
              <w:rPr>
                <w:rFonts w:ascii="Calibri" w:eastAsia="Calibri" w:hAnsi="Calibri" w:cs="Calibri"/>
              </w:rPr>
            </w:pPr>
          </w:p>
        </w:tc>
        <w:tc>
          <w:tcPr>
            <w:tcW w:w="1559" w:type="dxa"/>
          </w:tcPr>
          <w:p w14:paraId="6A0A4A0F" w14:textId="77777777" w:rsidR="00AB360F" w:rsidRDefault="00AB360F">
            <w:pPr>
              <w:rPr>
                <w:rFonts w:ascii="Calibri" w:eastAsia="Calibri" w:hAnsi="Calibri" w:cs="Calibri"/>
              </w:rPr>
            </w:pPr>
          </w:p>
        </w:tc>
        <w:tc>
          <w:tcPr>
            <w:tcW w:w="1701" w:type="dxa"/>
          </w:tcPr>
          <w:p w14:paraId="27C81D88" w14:textId="77777777" w:rsidR="00AB360F" w:rsidRDefault="00AB360F">
            <w:pPr>
              <w:rPr>
                <w:rFonts w:ascii="Calibri" w:eastAsia="Calibri" w:hAnsi="Calibri" w:cs="Calibri"/>
              </w:rPr>
            </w:pPr>
          </w:p>
        </w:tc>
        <w:tc>
          <w:tcPr>
            <w:tcW w:w="2268" w:type="dxa"/>
          </w:tcPr>
          <w:p w14:paraId="4321BC74" w14:textId="77777777" w:rsidR="00AB360F" w:rsidRDefault="00AB360F">
            <w:pPr>
              <w:rPr>
                <w:rFonts w:ascii="Calibri" w:eastAsia="Calibri" w:hAnsi="Calibri" w:cs="Calibri"/>
              </w:rPr>
            </w:pPr>
          </w:p>
        </w:tc>
      </w:tr>
      <w:tr w:rsidR="00AB360F" w14:paraId="2518E244" w14:textId="77777777">
        <w:trPr>
          <w:trHeight w:val="3722"/>
          <w:jc w:val="center"/>
        </w:trPr>
        <w:tc>
          <w:tcPr>
            <w:tcW w:w="562" w:type="dxa"/>
          </w:tcPr>
          <w:p w14:paraId="52A020B5" w14:textId="77777777" w:rsidR="00AB360F" w:rsidRDefault="00CA388A">
            <w:pPr>
              <w:rPr>
                <w:rFonts w:ascii="Calibri" w:eastAsia="Calibri" w:hAnsi="Calibri" w:cs="Calibri"/>
              </w:rPr>
            </w:pPr>
            <w:r>
              <w:rPr>
                <w:rFonts w:ascii="Calibri" w:eastAsia="Calibri" w:hAnsi="Calibri" w:cs="Calibri"/>
              </w:rPr>
              <w:lastRenderedPageBreak/>
              <w:t>10.</w:t>
            </w:r>
          </w:p>
        </w:tc>
        <w:tc>
          <w:tcPr>
            <w:tcW w:w="2420" w:type="dxa"/>
          </w:tcPr>
          <w:p w14:paraId="6413B3BE" w14:textId="77777777" w:rsidR="00AB360F" w:rsidRDefault="00CA388A">
            <w:pPr>
              <w:rPr>
                <w:rFonts w:ascii="Calibri" w:eastAsia="Calibri" w:hAnsi="Calibri" w:cs="Calibri"/>
              </w:rPr>
            </w:pPr>
            <w:r>
              <w:rPr>
                <w:rFonts w:ascii="Calibri" w:eastAsia="Calibri" w:hAnsi="Calibri" w:cs="Calibri"/>
              </w:rPr>
              <w:t>Image</w:t>
            </w:r>
          </w:p>
        </w:tc>
        <w:tc>
          <w:tcPr>
            <w:tcW w:w="6945" w:type="dxa"/>
            <w:gridSpan w:val="4"/>
          </w:tcPr>
          <w:p w14:paraId="62E36F24" w14:textId="77777777" w:rsidR="00AB360F" w:rsidRDefault="00AB360F">
            <w:pPr>
              <w:rPr>
                <w:rFonts w:ascii="Calibri" w:eastAsia="Calibri" w:hAnsi="Calibri" w:cs="Calibri"/>
              </w:rPr>
            </w:pPr>
          </w:p>
          <w:p w14:paraId="4A2BA03A" w14:textId="77777777" w:rsidR="00AB360F" w:rsidRDefault="00AB360F">
            <w:pPr>
              <w:rPr>
                <w:rFonts w:ascii="Calibri" w:eastAsia="Calibri" w:hAnsi="Calibri" w:cs="Calibri"/>
              </w:rPr>
            </w:pPr>
          </w:p>
          <w:p w14:paraId="06AEBD58" w14:textId="77777777" w:rsidR="00AB360F" w:rsidRDefault="00AB360F">
            <w:pPr>
              <w:rPr>
                <w:rFonts w:ascii="Calibri" w:eastAsia="Calibri" w:hAnsi="Calibri" w:cs="Calibri"/>
              </w:rPr>
            </w:pPr>
          </w:p>
          <w:p w14:paraId="78A29E80" w14:textId="77777777" w:rsidR="00AB360F" w:rsidRDefault="00AB360F">
            <w:pPr>
              <w:rPr>
                <w:rFonts w:ascii="Calibri" w:eastAsia="Calibri" w:hAnsi="Calibri" w:cs="Calibri"/>
              </w:rPr>
            </w:pPr>
          </w:p>
          <w:p w14:paraId="11A783EC" w14:textId="77777777" w:rsidR="00AB360F" w:rsidRDefault="00AB360F">
            <w:pPr>
              <w:rPr>
                <w:rFonts w:ascii="Calibri" w:eastAsia="Calibri" w:hAnsi="Calibri" w:cs="Calibri"/>
              </w:rPr>
            </w:pPr>
          </w:p>
          <w:p w14:paraId="627CAC1B" w14:textId="77777777" w:rsidR="00AB360F" w:rsidRDefault="00AB360F">
            <w:pPr>
              <w:rPr>
                <w:rFonts w:ascii="Calibri" w:eastAsia="Calibri" w:hAnsi="Calibri" w:cs="Calibri"/>
              </w:rPr>
            </w:pPr>
          </w:p>
          <w:p w14:paraId="63E36A90" w14:textId="77777777" w:rsidR="00AB360F" w:rsidRDefault="00AB360F">
            <w:pPr>
              <w:rPr>
                <w:rFonts w:ascii="Calibri" w:eastAsia="Calibri" w:hAnsi="Calibri" w:cs="Calibri"/>
              </w:rPr>
            </w:pPr>
          </w:p>
          <w:p w14:paraId="267BFF97" w14:textId="77777777" w:rsidR="00AB360F" w:rsidRDefault="00AB360F">
            <w:pPr>
              <w:rPr>
                <w:rFonts w:ascii="Calibri" w:eastAsia="Calibri" w:hAnsi="Calibri" w:cs="Calibri"/>
              </w:rPr>
            </w:pPr>
          </w:p>
          <w:p w14:paraId="7E08FF32" w14:textId="77777777" w:rsidR="00AB360F" w:rsidRDefault="00AB360F">
            <w:pPr>
              <w:rPr>
                <w:rFonts w:ascii="Calibri" w:eastAsia="Calibri" w:hAnsi="Calibri" w:cs="Calibri"/>
              </w:rPr>
            </w:pPr>
          </w:p>
          <w:p w14:paraId="3A331BF9" w14:textId="77777777" w:rsidR="00AB360F" w:rsidRDefault="00AB360F">
            <w:pPr>
              <w:rPr>
                <w:rFonts w:ascii="Calibri" w:eastAsia="Calibri" w:hAnsi="Calibri" w:cs="Calibri"/>
              </w:rPr>
            </w:pPr>
          </w:p>
          <w:p w14:paraId="55C4EE35" w14:textId="77777777" w:rsidR="00AB360F" w:rsidRDefault="00AB360F">
            <w:pPr>
              <w:rPr>
                <w:rFonts w:ascii="Calibri" w:eastAsia="Calibri" w:hAnsi="Calibri" w:cs="Calibri"/>
              </w:rPr>
            </w:pPr>
          </w:p>
          <w:p w14:paraId="7EF33D6B" w14:textId="77777777" w:rsidR="00AB360F" w:rsidRDefault="00AB360F">
            <w:pPr>
              <w:rPr>
                <w:rFonts w:ascii="Calibri" w:eastAsia="Calibri" w:hAnsi="Calibri" w:cs="Calibri"/>
              </w:rPr>
            </w:pPr>
          </w:p>
          <w:p w14:paraId="54882DBA" w14:textId="77777777" w:rsidR="00AB360F" w:rsidRDefault="00AB360F">
            <w:pPr>
              <w:rPr>
                <w:rFonts w:ascii="Calibri" w:eastAsia="Calibri" w:hAnsi="Calibri" w:cs="Calibri"/>
              </w:rPr>
            </w:pPr>
          </w:p>
          <w:p w14:paraId="074F1C27" w14:textId="77777777" w:rsidR="00AB360F" w:rsidRDefault="00AB360F">
            <w:pPr>
              <w:rPr>
                <w:rFonts w:ascii="Calibri" w:eastAsia="Calibri" w:hAnsi="Calibri" w:cs="Calibri"/>
              </w:rPr>
            </w:pPr>
          </w:p>
          <w:p w14:paraId="00F7C702" w14:textId="77777777" w:rsidR="00AB360F" w:rsidRDefault="00AB360F">
            <w:pPr>
              <w:rPr>
                <w:rFonts w:ascii="Calibri" w:eastAsia="Calibri" w:hAnsi="Calibri" w:cs="Calibri"/>
              </w:rPr>
            </w:pPr>
          </w:p>
          <w:p w14:paraId="3C9A4C1A" w14:textId="77777777" w:rsidR="00AB360F" w:rsidRDefault="00AB360F">
            <w:pPr>
              <w:rPr>
                <w:rFonts w:ascii="Calibri" w:eastAsia="Calibri" w:hAnsi="Calibri" w:cs="Calibri"/>
              </w:rPr>
            </w:pPr>
          </w:p>
          <w:p w14:paraId="06665A04" w14:textId="77777777" w:rsidR="00AB360F" w:rsidRDefault="00AB360F">
            <w:pPr>
              <w:rPr>
                <w:rFonts w:ascii="Calibri" w:eastAsia="Calibri" w:hAnsi="Calibri" w:cs="Calibri"/>
              </w:rPr>
            </w:pPr>
          </w:p>
          <w:p w14:paraId="1F97FEDB" w14:textId="77777777" w:rsidR="00AB360F" w:rsidRDefault="00AB360F">
            <w:pPr>
              <w:rPr>
                <w:rFonts w:ascii="Calibri" w:eastAsia="Calibri" w:hAnsi="Calibri" w:cs="Calibri"/>
              </w:rPr>
            </w:pPr>
          </w:p>
        </w:tc>
      </w:tr>
    </w:tbl>
    <w:p w14:paraId="46AD01DA" w14:textId="77777777" w:rsidR="00AB360F" w:rsidRDefault="00CA388A">
      <w:pPr>
        <w:spacing w:before="120" w:after="0" w:line="240" w:lineRule="auto"/>
        <w:rPr>
          <w:b/>
          <w:sz w:val="28"/>
          <w:szCs w:val="28"/>
        </w:rPr>
      </w:pPr>
      <w:r>
        <w:rPr>
          <w:b/>
          <w:sz w:val="28"/>
          <w:szCs w:val="28"/>
        </w:rPr>
        <w:t>Conclusion</w:t>
      </w:r>
    </w:p>
    <w:p w14:paraId="762CD60B" w14:textId="77777777" w:rsidR="00AB360F" w:rsidRDefault="00AB360F">
      <w:pPr>
        <w:spacing w:before="120" w:after="0" w:line="240" w:lineRule="auto"/>
        <w:rPr>
          <w:b/>
          <w:sz w:val="28"/>
          <w:szCs w:val="28"/>
        </w:rPr>
      </w:pPr>
    </w:p>
    <w:p w14:paraId="311C59A2" w14:textId="77777777" w:rsidR="00AB360F" w:rsidRDefault="00AB360F">
      <w:pPr>
        <w:spacing w:before="120" w:after="0" w:line="240" w:lineRule="auto"/>
        <w:rPr>
          <w:b/>
          <w:sz w:val="28"/>
          <w:szCs w:val="28"/>
        </w:rPr>
      </w:pPr>
    </w:p>
    <w:p w14:paraId="27A77C96" w14:textId="77777777" w:rsidR="00AB360F" w:rsidRDefault="00AB360F">
      <w:pPr>
        <w:spacing w:before="120" w:after="0" w:line="240" w:lineRule="auto"/>
        <w:rPr>
          <w:b/>
          <w:sz w:val="28"/>
          <w:szCs w:val="28"/>
        </w:rPr>
      </w:pPr>
    </w:p>
    <w:p w14:paraId="5F634D13" w14:textId="77777777" w:rsidR="00AB360F" w:rsidRDefault="00AB360F">
      <w:pPr>
        <w:spacing w:before="120" w:after="0" w:line="240" w:lineRule="auto"/>
        <w:rPr>
          <w:b/>
          <w:sz w:val="28"/>
          <w:szCs w:val="28"/>
        </w:rPr>
      </w:pPr>
    </w:p>
    <w:p w14:paraId="7F90AFC9" w14:textId="77777777" w:rsidR="00AB360F" w:rsidRDefault="00AB360F">
      <w:pPr>
        <w:spacing w:before="120" w:after="0" w:line="240" w:lineRule="auto"/>
        <w:rPr>
          <w:b/>
          <w:sz w:val="28"/>
          <w:szCs w:val="28"/>
        </w:rPr>
      </w:pPr>
    </w:p>
    <w:p w14:paraId="6CB4A2B6" w14:textId="77777777" w:rsidR="00AB360F" w:rsidRDefault="00AB360F">
      <w:pPr>
        <w:spacing w:before="120" w:after="0" w:line="240" w:lineRule="auto"/>
        <w:rPr>
          <w:b/>
          <w:sz w:val="28"/>
          <w:szCs w:val="28"/>
        </w:rPr>
      </w:pPr>
    </w:p>
    <w:p w14:paraId="68D30126" w14:textId="77777777" w:rsidR="00AB360F" w:rsidRDefault="00AB360F">
      <w:pPr>
        <w:spacing w:before="120" w:after="0" w:line="240" w:lineRule="auto"/>
        <w:rPr>
          <w:b/>
          <w:sz w:val="28"/>
          <w:szCs w:val="28"/>
        </w:rPr>
      </w:pPr>
    </w:p>
    <w:p w14:paraId="01DFF157" w14:textId="77777777" w:rsidR="00AB360F" w:rsidRDefault="00AB360F">
      <w:pPr>
        <w:spacing w:before="120" w:after="0" w:line="240" w:lineRule="auto"/>
        <w:rPr>
          <w:b/>
          <w:sz w:val="28"/>
          <w:szCs w:val="28"/>
        </w:rPr>
      </w:pPr>
    </w:p>
    <w:p w14:paraId="073A449E" w14:textId="77777777" w:rsidR="00AB360F" w:rsidRDefault="00AB360F">
      <w:pPr>
        <w:spacing w:before="120" w:after="0" w:line="240" w:lineRule="auto"/>
        <w:rPr>
          <w:b/>
          <w:sz w:val="28"/>
          <w:szCs w:val="28"/>
        </w:rPr>
      </w:pPr>
    </w:p>
    <w:p w14:paraId="616702BE" w14:textId="77777777" w:rsidR="00AB360F" w:rsidRDefault="00AB360F">
      <w:pPr>
        <w:spacing w:before="120" w:after="0" w:line="240" w:lineRule="auto"/>
        <w:rPr>
          <w:b/>
          <w:sz w:val="28"/>
          <w:szCs w:val="28"/>
        </w:rPr>
      </w:pPr>
    </w:p>
    <w:p w14:paraId="47E11D56" w14:textId="77777777" w:rsidR="00AB360F" w:rsidRDefault="00AB360F">
      <w:pPr>
        <w:spacing w:before="120" w:after="0" w:line="240" w:lineRule="auto"/>
        <w:rPr>
          <w:b/>
          <w:sz w:val="28"/>
          <w:szCs w:val="28"/>
        </w:rPr>
      </w:pPr>
    </w:p>
    <w:p w14:paraId="222F537F" w14:textId="77777777" w:rsidR="00AB360F" w:rsidRDefault="00AB360F">
      <w:pPr>
        <w:spacing w:before="120" w:after="0" w:line="240" w:lineRule="auto"/>
        <w:rPr>
          <w:b/>
          <w:sz w:val="28"/>
          <w:szCs w:val="28"/>
        </w:rPr>
      </w:pPr>
    </w:p>
    <w:p w14:paraId="0CA2EE28" w14:textId="77777777" w:rsidR="00AB360F" w:rsidRDefault="00AB360F">
      <w:pPr>
        <w:spacing w:before="120" w:after="0" w:line="240" w:lineRule="auto"/>
        <w:rPr>
          <w:b/>
          <w:sz w:val="28"/>
          <w:szCs w:val="28"/>
        </w:rPr>
      </w:pPr>
    </w:p>
    <w:p w14:paraId="61971ECA" w14:textId="77777777" w:rsidR="00AB360F" w:rsidRDefault="00CA388A">
      <w:pPr>
        <w:spacing w:after="0" w:line="240" w:lineRule="auto"/>
        <w:jc w:val="both"/>
      </w:pPr>
      <w:r>
        <w:rPr>
          <w:b/>
          <w:sz w:val="24"/>
          <w:szCs w:val="24"/>
        </w:rPr>
        <w:t>Approved by</w:t>
      </w:r>
      <w:r>
        <w:t xml:space="preserve"> </w:t>
      </w:r>
      <w:r>
        <w:tab/>
      </w:r>
      <w:r>
        <w:tab/>
      </w:r>
      <w:r>
        <w:tab/>
      </w:r>
      <w:r>
        <w:tab/>
      </w:r>
      <w:r>
        <w:tab/>
      </w:r>
      <w:r>
        <w:t>_________________________________________</w:t>
      </w:r>
    </w:p>
    <w:p w14:paraId="7D85164D"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75B58FE4" w14:textId="77777777" w:rsidR="00AB360F" w:rsidRDefault="00AB360F">
      <w:pPr>
        <w:spacing w:after="0" w:line="240" w:lineRule="auto"/>
        <w:jc w:val="both"/>
      </w:pPr>
    </w:p>
    <w:p w14:paraId="515E0AD9"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1FD30BC3" w14:textId="77777777" w:rsidR="00AB360F" w:rsidRDefault="00CA388A">
      <w:pPr>
        <w:pStyle w:val="Heading2"/>
      </w:pPr>
      <w:bookmarkStart w:id="31" w:name="_heading=h.hug81k1pq875" w:colFirst="0" w:colLast="0"/>
      <w:bookmarkEnd w:id="31"/>
      <w:r>
        <w:br w:type="page"/>
      </w:r>
      <w:r>
        <w:lastRenderedPageBreak/>
        <w:t xml:space="preserve">Laboratory work </w:t>
      </w:r>
    </w:p>
    <w:p w14:paraId="7E770503" w14:textId="77777777" w:rsidR="00AB360F" w:rsidRDefault="00CA388A">
      <w:pPr>
        <w:pStyle w:val="Heading2"/>
      </w:pPr>
      <w:r>
        <w:t>Microbiology analyses of Sourdough</w:t>
      </w:r>
    </w:p>
    <w:p w14:paraId="370847BD" w14:textId="77777777" w:rsidR="00AB360F" w:rsidRDefault="00CA388A">
      <w:pPr>
        <w:spacing w:before="120" w:after="0" w:line="240" w:lineRule="auto"/>
        <w:jc w:val="both"/>
        <w:rPr>
          <w:sz w:val="24"/>
          <w:szCs w:val="24"/>
        </w:rPr>
      </w:pPr>
      <w:r>
        <w:rPr>
          <w:sz w:val="24"/>
          <w:szCs w:val="24"/>
        </w:rPr>
        <w:t>When preparing spontaneous sourdough, it is important to monitor the devel</w:t>
      </w:r>
      <w:r>
        <w:rPr>
          <w:sz w:val="24"/>
          <w:szCs w:val="24"/>
        </w:rPr>
        <w:t>opment of microorganisms in order to obtain sourdough with appropriate quality parameters. The sourdough used in bread production must have:</w:t>
      </w:r>
    </w:p>
    <w:p w14:paraId="53B4FD0B" w14:textId="77777777" w:rsidR="00AB360F" w:rsidRDefault="00CA388A">
      <w:pPr>
        <w:spacing w:before="120" w:after="0" w:line="240" w:lineRule="auto"/>
        <w:jc w:val="both"/>
        <w:rPr>
          <w:sz w:val="24"/>
          <w:szCs w:val="24"/>
        </w:rPr>
      </w:pPr>
      <w:r>
        <w:rPr>
          <w:sz w:val="24"/>
          <w:szCs w:val="24"/>
        </w:rPr>
        <w:t>The total colony units of lactic acid bacteria 10</w:t>
      </w:r>
      <w:r>
        <w:rPr>
          <w:sz w:val="24"/>
          <w:szCs w:val="24"/>
          <w:vertAlign w:val="superscript"/>
        </w:rPr>
        <w:t>8</w:t>
      </w:r>
      <w:r>
        <w:rPr>
          <w:sz w:val="24"/>
          <w:szCs w:val="24"/>
        </w:rPr>
        <w:t xml:space="preserve"> – 10</w:t>
      </w:r>
      <w:r>
        <w:rPr>
          <w:sz w:val="24"/>
          <w:szCs w:val="24"/>
          <w:vertAlign w:val="superscript"/>
        </w:rPr>
        <w:t>10</w:t>
      </w:r>
      <w:r>
        <w:rPr>
          <w:sz w:val="24"/>
          <w:szCs w:val="24"/>
        </w:rPr>
        <w:t xml:space="preserve"> cfu/g.</w:t>
      </w:r>
    </w:p>
    <w:p w14:paraId="615C719A" w14:textId="77777777" w:rsidR="00AB360F" w:rsidRDefault="00CA388A">
      <w:pPr>
        <w:spacing w:after="0" w:line="240" w:lineRule="auto"/>
        <w:jc w:val="both"/>
        <w:rPr>
          <w:sz w:val="24"/>
          <w:szCs w:val="24"/>
        </w:rPr>
      </w:pPr>
      <w:r>
        <w:rPr>
          <w:sz w:val="24"/>
          <w:szCs w:val="24"/>
        </w:rPr>
        <w:t>The number of yeast cells is 10</w:t>
      </w:r>
      <w:r>
        <w:rPr>
          <w:sz w:val="24"/>
          <w:szCs w:val="24"/>
          <w:vertAlign w:val="superscript"/>
        </w:rPr>
        <w:t xml:space="preserve">5 </w:t>
      </w:r>
      <w:r>
        <w:rPr>
          <w:sz w:val="24"/>
          <w:szCs w:val="24"/>
        </w:rPr>
        <w:t>– 10</w:t>
      </w:r>
      <w:r>
        <w:rPr>
          <w:sz w:val="24"/>
          <w:szCs w:val="24"/>
          <w:vertAlign w:val="superscript"/>
        </w:rPr>
        <w:t>7</w:t>
      </w:r>
      <w:r>
        <w:rPr>
          <w:sz w:val="24"/>
          <w:szCs w:val="24"/>
        </w:rPr>
        <w:t xml:space="preserve"> cfu/g.</w:t>
      </w:r>
    </w:p>
    <w:p w14:paraId="327EFC49" w14:textId="77777777" w:rsidR="00AB360F" w:rsidRDefault="00CA388A">
      <w:pPr>
        <w:spacing w:after="0" w:line="240" w:lineRule="auto"/>
        <w:jc w:val="both"/>
        <w:rPr>
          <w:sz w:val="24"/>
          <w:szCs w:val="24"/>
        </w:rPr>
      </w:pPr>
      <w:r>
        <w:rPr>
          <w:sz w:val="24"/>
          <w:szCs w:val="24"/>
        </w:rPr>
        <w:t>Titr</w:t>
      </w:r>
      <w:r>
        <w:rPr>
          <w:sz w:val="24"/>
          <w:szCs w:val="24"/>
        </w:rPr>
        <w:t>atable acidity - 12 - 17 NaOH ml.</w:t>
      </w:r>
    </w:p>
    <w:p w14:paraId="4CA1401B" w14:textId="77777777" w:rsidR="00AB360F" w:rsidRDefault="00CA388A">
      <w:pPr>
        <w:spacing w:after="0" w:line="240" w:lineRule="auto"/>
        <w:jc w:val="both"/>
        <w:rPr>
          <w:sz w:val="24"/>
          <w:szCs w:val="24"/>
        </w:rPr>
      </w:pPr>
      <w:r>
        <w:rPr>
          <w:sz w:val="24"/>
          <w:szCs w:val="24"/>
        </w:rPr>
        <w:t>Acidity pH 3.6 - 4.0.</w:t>
      </w:r>
    </w:p>
    <w:p w14:paraId="61251F80" w14:textId="77777777" w:rsidR="00AB360F" w:rsidRDefault="00CA388A">
      <w:pPr>
        <w:spacing w:after="0" w:line="240" w:lineRule="auto"/>
        <w:jc w:val="both"/>
        <w:rPr>
          <w:sz w:val="24"/>
          <w:szCs w:val="24"/>
        </w:rPr>
      </w:pPr>
      <w:r>
        <w:rPr>
          <w:sz w:val="24"/>
          <w:szCs w:val="24"/>
        </w:rPr>
        <w:t>When performing the laboratory work of spontaneous sourdough preparation, the microbiological parameters of sourdough and changes in acidity are additionally analysed.</w:t>
      </w:r>
    </w:p>
    <w:p w14:paraId="68366D94" w14:textId="77777777" w:rsidR="00AB360F" w:rsidRDefault="00CA388A">
      <w:pPr>
        <w:spacing w:before="120" w:after="0" w:line="240" w:lineRule="auto"/>
        <w:jc w:val="both"/>
        <w:rPr>
          <w:b/>
          <w:sz w:val="28"/>
          <w:szCs w:val="28"/>
        </w:rPr>
      </w:pPr>
      <w:r>
        <w:rPr>
          <w:b/>
          <w:sz w:val="28"/>
          <w:szCs w:val="28"/>
        </w:rPr>
        <w:t>Materials and procedures</w:t>
      </w:r>
    </w:p>
    <w:p w14:paraId="0B16BF2E" w14:textId="77777777" w:rsidR="00AB360F" w:rsidRDefault="00CA388A">
      <w:pPr>
        <w:spacing w:before="120" w:after="0" w:line="240" w:lineRule="auto"/>
        <w:rPr>
          <w:b/>
          <w:sz w:val="24"/>
          <w:szCs w:val="24"/>
        </w:rPr>
      </w:pPr>
      <w:r>
        <w:rPr>
          <w:b/>
          <w:sz w:val="24"/>
          <w:szCs w:val="24"/>
        </w:rPr>
        <w:t>Procedure</w:t>
      </w:r>
    </w:p>
    <w:p w14:paraId="02B0F738" w14:textId="77777777" w:rsidR="00AB360F" w:rsidRDefault="00CA388A">
      <w:pPr>
        <w:spacing w:after="0" w:line="240" w:lineRule="auto"/>
        <w:jc w:val="both"/>
        <w:rPr>
          <w:sz w:val="24"/>
          <w:szCs w:val="24"/>
        </w:rPr>
      </w:pPr>
      <w:r>
        <w:rPr>
          <w:sz w:val="24"/>
          <w:szCs w:val="24"/>
          <w:u w:val="single"/>
        </w:rPr>
        <w:t>Dilutions</w:t>
      </w:r>
      <w:r>
        <w:rPr>
          <w:sz w:val="24"/>
          <w:szCs w:val="24"/>
        </w:rPr>
        <w:t xml:space="preserve"> are prepared for determining the amount of microorganisms for all stage sourdough, and the degree of dilution should be chosen so that the number of colonies in the Petri plate is between 50-200 - the maximum pe</w:t>
      </w:r>
      <w:r>
        <w:rPr>
          <w:sz w:val="24"/>
          <w:szCs w:val="24"/>
        </w:rPr>
        <w:t>rmissible limit is 300 KVV. Sourdough first stage and after each fermentation stage are weighed, placed in a bag with a filter and homogenised with physiological solution in a homogeniser. The time and speed of homogenisation is chosen depending on the con</w:t>
      </w:r>
      <w:r>
        <w:rPr>
          <w:sz w:val="24"/>
          <w:szCs w:val="24"/>
        </w:rPr>
        <w:t xml:space="preserve">sistency of the product, a harder and thicker sample requires a longer time and a higher speed. </w:t>
      </w:r>
    </w:p>
    <w:p w14:paraId="5A08D8F6" w14:textId="77777777" w:rsidR="00AB360F" w:rsidRDefault="00CA388A">
      <w:pPr>
        <w:spacing w:after="0" w:line="240" w:lineRule="auto"/>
        <w:jc w:val="both"/>
        <w:rPr>
          <w:sz w:val="24"/>
          <w:szCs w:val="24"/>
        </w:rPr>
      </w:pPr>
      <w:r>
        <w:rPr>
          <w:sz w:val="24"/>
          <w:szCs w:val="24"/>
        </w:rPr>
        <w:t>As a result, a homogeneous suspension should be obtained from which inoculations can be made. If necessary, prepare a dilution of the analysed product (see dil</w:t>
      </w:r>
      <w:r>
        <w:rPr>
          <w:sz w:val="24"/>
          <w:szCs w:val="24"/>
        </w:rPr>
        <w:t>ution preparation scheme in figure 4.2.).</w:t>
      </w:r>
    </w:p>
    <w:p w14:paraId="2078495C" w14:textId="77777777" w:rsidR="00AB360F" w:rsidRDefault="00CA388A">
      <w:pPr>
        <w:spacing w:after="0" w:line="240" w:lineRule="auto"/>
        <w:jc w:val="both"/>
        <w:rPr>
          <w:sz w:val="24"/>
          <w:szCs w:val="24"/>
        </w:rPr>
      </w:pPr>
      <w:r>
        <w:rPr>
          <w:sz w:val="24"/>
          <w:szCs w:val="24"/>
          <w:u w:val="single"/>
        </w:rPr>
        <w:t>Spread Petri plates.</w:t>
      </w:r>
      <w:r>
        <w:rPr>
          <w:sz w:val="24"/>
          <w:szCs w:val="24"/>
        </w:rPr>
        <w:t xml:space="preserve"> Thaw previously prepared sterile agarised media and prepare Petri plates.</w:t>
      </w:r>
    </w:p>
    <w:p w14:paraId="41A31FCB" w14:textId="77777777" w:rsidR="00AB360F" w:rsidRDefault="00CA388A">
      <w:pPr>
        <w:spacing w:after="0" w:line="240" w:lineRule="auto"/>
        <w:jc w:val="both"/>
        <w:rPr>
          <w:sz w:val="24"/>
          <w:szCs w:val="24"/>
        </w:rPr>
      </w:pPr>
      <w:r>
        <w:rPr>
          <w:sz w:val="24"/>
          <w:szCs w:val="24"/>
        </w:rPr>
        <w:t>Apply 1 mL of the product or its dilution to 2 Petri dishes with a sterile pipette in the Laminar box, with sterile con</w:t>
      </w:r>
      <w:r>
        <w:rPr>
          <w:sz w:val="24"/>
          <w:szCs w:val="24"/>
        </w:rPr>
        <w:t xml:space="preserve">ditions. Gently push the liquid inoculum applied to the centre of the plate, two or three times clockwise around the dish, then several times anticlockwise, turning the plate on the turntable as needed to obtain complete coverage. Remember that the plates </w:t>
      </w:r>
      <w:r>
        <w:rPr>
          <w:sz w:val="24"/>
          <w:szCs w:val="24"/>
        </w:rPr>
        <w:t>should be labelled. After the spread plating, leave plates agar side down for at least 30 minutes in order for the inoculum to adhere onto the agar, then invert the plates and incubate at 30 °C, 37 °C or 27 °C according to microorganisms.</w:t>
      </w:r>
    </w:p>
    <w:p w14:paraId="2A0792A1" w14:textId="77777777" w:rsidR="00AB360F" w:rsidRDefault="00CA388A">
      <w:pPr>
        <w:spacing w:before="120" w:after="0" w:line="240" w:lineRule="auto"/>
        <w:rPr>
          <w:b/>
          <w:sz w:val="24"/>
          <w:szCs w:val="24"/>
        </w:rPr>
      </w:pPr>
      <w:r>
        <w:rPr>
          <w:b/>
          <w:sz w:val="24"/>
          <w:szCs w:val="24"/>
        </w:rPr>
        <w:t>2. Counting colon</w:t>
      </w:r>
      <w:r>
        <w:rPr>
          <w:b/>
          <w:sz w:val="24"/>
          <w:szCs w:val="24"/>
        </w:rPr>
        <w:t>ies on plates</w:t>
      </w:r>
    </w:p>
    <w:p w14:paraId="7F90E2D5" w14:textId="77777777" w:rsidR="00AB360F" w:rsidRDefault="00CA388A">
      <w:pPr>
        <w:spacing w:after="0" w:line="240" w:lineRule="auto"/>
        <w:jc w:val="both"/>
        <w:rPr>
          <w:sz w:val="24"/>
          <w:szCs w:val="24"/>
        </w:rPr>
      </w:pPr>
      <w:r>
        <w:rPr>
          <w:sz w:val="24"/>
          <w:szCs w:val="24"/>
        </w:rPr>
        <w:t>Looking at your dilution plates you prepared last time, choose the plates that have from 30-300 colonies on them. As this might take some practice in plate counting, you might need to choose all plates with what looks like a reasonable number</w:t>
      </w:r>
      <w:r>
        <w:rPr>
          <w:sz w:val="24"/>
          <w:szCs w:val="24"/>
        </w:rPr>
        <w:t xml:space="preserve"> of colonies to count.</w:t>
      </w:r>
    </w:p>
    <w:p w14:paraId="745AF5FE" w14:textId="77777777" w:rsidR="00AB360F" w:rsidRDefault="00CA388A">
      <w:pPr>
        <w:numPr>
          <w:ilvl w:val="1"/>
          <w:numId w:val="19"/>
        </w:numPr>
        <w:pBdr>
          <w:top w:val="nil"/>
          <w:left w:val="nil"/>
          <w:bottom w:val="nil"/>
          <w:right w:val="nil"/>
          <w:between w:val="nil"/>
        </w:pBdr>
        <w:spacing w:after="0" w:line="240" w:lineRule="auto"/>
        <w:ind w:left="709" w:hanging="283"/>
        <w:rPr>
          <w:color w:val="000000"/>
          <w:sz w:val="24"/>
          <w:szCs w:val="24"/>
        </w:rPr>
      </w:pPr>
      <w:r>
        <w:rPr>
          <w:color w:val="000000"/>
          <w:sz w:val="24"/>
          <w:szCs w:val="24"/>
        </w:rPr>
        <w:t>Those plates that have no microbial growth can be recorded as 0 or NG, No Growth.</w:t>
      </w:r>
    </w:p>
    <w:p w14:paraId="609C11C6" w14:textId="77777777" w:rsidR="00AB360F" w:rsidRDefault="00CA388A">
      <w:pPr>
        <w:numPr>
          <w:ilvl w:val="1"/>
          <w:numId w:val="19"/>
        </w:numPr>
        <w:pBdr>
          <w:top w:val="nil"/>
          <w:left w:val="nil"/>
          <w:bottom w:val="nil"/>
          <w:right w:val="nil"/>
          <w:between w:val="nil"/>
        </w:pBdr>
        <w:spacing w:after="0" w:line="240" w:lineRule="auto"/>
        <w:ind w:left="709" w:hanging="283"/>
        <w:jc w:val="both"/>
        <w:rPr>
          <w:color w:val="000000"/>
          <w:sz w:val="24"/>
          <w:szCs w:val="24"/>
        </w:rPr>
      </w:pPr>
      <w:r>
        <w:rPr>
          <w:color w:val="000000"/>
          <w:sz w:val="24"/>
          <w:szCs w:val="24"/>
        </w:rPr>
        <w:t>Those plates on which colonies are not individually distinct (their edges run together) can be recorded as TNTC, Too Numerous To Count.</w:t>
      </w:r>
    </w:p>
    <w:p w14:paraId="5E62C68C" w14:textId="77777777" w:rsidR="00AB360F" w:rsidRDefault="00CA388A">
      <w:pPr>
        <w:numPr>
          <w:ilvl w:val="1"/>
          <w:numId w:val="19"/>
        </w:numPr>
        <w:pBdr>
          <w:top w:val="nil"/>
          <w:left w:val="nil"/>
          <w:bottom w:val="nil"/>
          <w:right w:val="nil"/>
          <w:between w:val="nil"/>
        </w:pBdr>
        <w:spacing w:after="0" w:line="240" w:lineRule="auto"/>
        <w:ind w:left="709" w:hanging="283"/>
        <w:jc w:val="both"/>
        <w:rPr>
          <w:color w:val="000000"/>
          <w:sz w:val="24"/>
          <w:szCs w:val="24"/>
        </w:rPr>
      </w:pPr>
      <w:r>
        <w:rPr>
          <w:color w:val="000000"/>
          <w:sz w:val="24"/>
          <w:szCs w:val="24"/>
        </w:rPr>
        <w:t>Those plates on</w:t>
      </w:r>
      <w:r>
        <w:rPr>
          <w:color w:val="000000"/>
          <w:sz w:val="24"/>
          <w:szCs w:val="24"/>
        </w:rPr>
        <w:t xml:space="preserve"> which you cannot distinguish any individual colonies, the entire surface is covered with microbial growth, can be recorded as </w:t>
      </w:r>
      <w:r>
        <w:rPr>
          <w:i/>
          <w:color w:val="000000"/>
          <w:sz w:val="24"/>
          <w:szCs w:val="24"/>
        </w:rPr>
        <w:t>confluent</w:t>
      </w:r>
      <w:r>
        <w:rPr>
          <w:color w:val="000000"/>
          <w:sz w:val="24"/>
          <w:szCs w:val="24"/>
        </w:rPr>
        <w:t>.</w:t>
      </w:r>
    </w:p>
    <w:p w14:paraId="0E67DF19" w14:textId="77777777" w:rsidR="00AB360F" w:rsidRDefault="00CA388A">
      <w:pPr>
        <w:spacing w:after="0" w:line="240" w:lineRule="auto"/>
        <w:jc w:val="both"/>
        <w:rPr>
          <w:sz w:val="24"/>
          <w:szCs w:val="24"/>
        </w:rPr>
      </w:pPr>
      <w:r>
        <w:rPr>
          <w:sz w:val="24"/>
          <w:szCs w:val="24"/>
        </w:rPr>
        <w:lastRenderedPageBreak/>
        <w:t>2. Count each colony to give a total colony count for each plate chosen. You will avoid counting a colony twice by marking off the colonies on the bottom of the plate as you count them. This requires, of course, that the plate be upside down. Be sure to co</w:t>
      </w:r>
      <w:r>
        <w:rPr>
          <w:sz w:val="24"/>
          <w:szCs w:val="24"/>
        </w:rPr>
        <w:t xml:space="preserve">unt any small colonies. </w:t>
      </w:r>
    </w:p>
    <w:p w14:paraId="41E68DAF" w14:textId="77777777" w:rsidR="00AB360F" w:rsidRDefault="00CA388A">
      <w:pPr>
        <w:spacing w:after="0" w:line="240" w:lineRule="auto"/>
        <w:jc w:val="both"/>
        <w:rPr>
          <w:sz w:val="24"/>
          <w:szCs w:val="24"/>
        </w:rPr>
      </w:pPr>
      <w:r>
        <w:rPr>
          <w:sz w:val="24"/>
          <w:szCs w:val="24"/>
        </w:rPr>
        <w:t>3. Record your results in Table 4.4.</w:t>
      </w:r>
    </w:p>
    <w:p w14:paraId="44D656FA" w14:textId="77777777" w:rsidR="00AB360F" w:rsidRDefault="00CA388A">
      <w:pPr>
        <w:spacing w:before="120" w:after="0" w:line="240" w:lineRule="auto"/>
        <w:jc w:val="both"/>
        <w:rPr>
          <w:b/>
          <w:sz w:val="24"/>
          <w:szCs w:val="24"/>
        </w:rPr>
      </w:pPr>
      <w:r>
        <w:rPr>
          <w:b/>
          <w:sz w:val="24"/>
          <w:szCs w:val="24"/>
        </w:rPr>
        <w:t>3. Identification of lactic acid bacteria and yeasts in spontaneous sourdough</w:t>
      </w:r>
    </w:p>
    <w:p w14:paraId="6DD39DF1" w14:textId="77777777" w:rsidR="00AB360F" w:rsidRDefault="00CA388A">
      <w:pPr>
        <w:spacing w:after="0" w:line="240" w:lineRule="auto"/>
        <w:jc w:val="both"/>
        <w:rPr>
          <w:sz w:val="24"/>
          <w:szCs w:val="24"/>
        </w:rPr>
      </w:pPr>
      <w:r>
        <w:rPr>
          <w:sz w:val="24"/>
          <w:szCs w:val="24"/>
        </w:rPr>
        <w:t>After the final fermentation of the sourdough, the identification of microorganisms is carried out.</w:t>
      </w:r>
    </w:p>
    <w:p w14:paraId="6A5F20AF" w14:textId="77777777" w:rsidR="00AB360F" w:rsidRDefault="00CA388A">
      <w:pPr>
        <w:spacing w:after="0" w:line="240" w:lineRule="auto"/>
        <w:jc w:val="both"/>
        <w:rPr>
          <w:sz w:val="24"/>
          <w:szCs w:val="24"/>
        </w:rPr>
      </w:pPr>
      <w:r>
        <w:rPr>
          <w:sz w:val="24"/>
          <w:szCs w:val="24"/>
        </w:rPr>
        <w:t>Sample inoculati</w:t>
      </w:r>
      <w:r>
        <w:rPr>
          <w:sz w:val="24"/>
          <w:szCs w:val="24"/>
        </w:rPr>
        <w:t>ons are prepared using the procedure described above. After isolation of pure cultures on agar medium, lactic acid bacteria or yeasts are identified using API tests.</w:t>
      </w:r>
    </w:p>
    <w:p w14:paraId="5E75B669" w14:textId="77777777" w:rsidR="00AB360F" w:rsidRDefault="00CA388A">
      <w:pPr>
        <w:spacing w:after="0" w:line="240" w:lineRule="auto"/>
        <w:jc w:val="both"/>
        <w:rPr>
          <w:sz w:val="24"/>
          <w:szCs w:val="24"/>
          <w:u w:val="single"/>
        </w:rPr>
      </w:pPr>
      <w:r>
        <w:rPr>
          <w:sz w:val="24"/>
          <w:szCs w:val="24"/>
          <w:u w:val="single"/>
        </w:rPr>
        <w:t>Procedure.</w:t>
      </w:r>
    </w:p>
    <w:p w14:paraId="64E3B601" w14:textId="77777777" w:rsidR="00AB360F" w:rsidRDefault="00CA388A">
      <w:pPr>
        <w:spacing w:after="0" w:line="240" w:lineRule="auto"/>
        <w:jc w:val="both"/>
        <w:rPr>
          <w:sz w:val="24"/>
          <w:szCs w:val="24"/>
        </w:rPr>
      </w:pPr>
      <w:r>
        <w:rPr>
          <w:sz w:val="24"/>
          <w:szCs w:val="24"/>
        </w:rPr>
        <w:t>1. On the agarised medium, the material is removed from the grown colony-formin</w:t>
      </w:r>
      <w:r>
        <w:rPr>
          <w:sz w:val="24"/>
          <w:szCs w:val="24"/>
        </w:rPr>
        <w:t>g units and, using dilution the relevant microorganism is isolated in the form of a pure culture.</w:t>
      </w:r>
    </w:p>
    <w:p w14:paraId="0ECA38BB" w14:textId="77777777" w:rsidR="00AB360F" w:rsidRDefault="00CA388A">
      <w:pPr>
        <w:spacing w:after="0" w:line="240" w:lineRule="auto"/>
        <w:jc w:val="both"/>
        <w:rPr>
          <w:sz w:val="24"/>
          <w:szCs w:val="24"/>
        </w:rPr>
      </w:pPr>
      <w:r>
        <w:rPr>
          <w:sz w:val="24"/>
          <w:szCs w:val="24"/>
        </w:rPr>
        <w:t>2. Prepare a suspension of microorganism cells in the API enteric inoculation liquid according to the method instructions. The Densimat device measures the co</w:t>
      </w:r>
      <w:r>
        <w:rPr>
          <w:sz w:val="24"/>
          <w:szCs w:val="24"/>
        </w:rPr>
        <w:t>ncentration of cells introduced into the suspension.</w:t>
      </w:r>
    </w:p>
    <w:p w14:paraId="7EEF14C7" w14:textId="77777777" w:rsidR="00AB360F" w:rsidRDefault="00CA388A">
      <w:pPr>
        <w:spacing w:after="0" w:line="240" w:lineRule="auto"/>
        <w:jc w:val="both"/>
        <w:rPr>
          <w:sz w:val="24"/>
          <w:szCs w:val="24"/>
        </w:rPr>
      </w:pPr>
      <w:r>
        <w:rPr>
          <w:sz w:val="24"/>
          <w:szCs w:val="24"/>
        </w:rPr>
        <w:t>3. The suspension is poured into the wells of the API matrix strip (Figure 4.3.). The inoculation rehydrates the substrate and the metabolism of microorganisms begins.</w:t>
      </w:r>
    </w:p>
    <w:p w14:paraId="34FD14FF" w14:textId="77777777" w:rsidR="00AB360F" w:rsidRDefault="00CA388A">
      <w:pPr>
        <w:spacing w:after="0" w:line="240" w:lineRule="auto"/>
        <w:jc w:val="both"/>
        <w:rPr>
          <w:sz w:val="24"/>
          <w:szCs w:val="24"/>
        </w:rPr>
      </w:pPr>
      <w:r>
        <w:rPr>
          <w:sz w:val="24"/>
          <w:szCs w:val="24"/>
        </w:rPr>
        <w:t xml:space="preserve">4. The matrix is closed, placed in </w:t>
      </w:r>
      <w:r>
        <w:rPr>
          <w:sz w:val="24"/>
          <w:szCs w:val="24"/>
        </w:rPr>
        <w:t>a thermostat and incubated under optimal conditions for the growth of the microorganism.</w:t>
      </w:r>
    </w:p>
    <w:p w14:paraId="6C1B5A78" w14:textId="77777777" w:rsidR="00AB360F" w:rsidRDefault="00CA388A">
      <w:pPr>
        <w:spacing w:after="0" w:line="240" w:lineRule="auto"/>
        <w:jc w:val="both"/>
        <w:rPr>
          <w:sz w:val="24"/>
          <w:szCs w:val="24"/>
        </w:rPr>
      </w:pPr>
      <w:r>
        <w:rPr>
          <w:sz w:val="24"/>
          <w:szCs w:val="24"/>
        </w:rPr>
        <w:t>5. After the specified incubation time, observe changes in colour or turbidity that occur as a result of metabolites released by microorganisms.</w:t>
      </w:r>
    </w:p>
    <w:p w14:paraId="706A93A5" w14:textId="77777777" w:rsidR="00AB360F" w:rsidRDefault="00CA388A">
      <w:pPr>
        <w:spacing w:after="0" w:line="240" w:lineRule="auto"/>
        <w:jc w:val="both"/>
        <w:rPr>
          <w:sz w:val="24"/>
          <w:szCs w:val="24"/>
        </w:rPr>
      </w:pPr>
      <w:r>
        <w:rPr>
          <w:sz w:val="24"/>
          <w:szCs w:val="24"/>
        </w:rPr>
        <w:t>6. From the results of</w:t>
      </w:r>
      <w:r>
        <w:rPr>
          <w:sz w:val="24"/>
          <w:szCs w:val="24"/>
        </w:rPr>
        <w:t xml:space="preserve"> biochemical reactions– changes in the well of each strip – a numerical code (Figure 4.4.) is formed, which is used as a basis for identification.</w:t>
      </w:r>
    </w:p>
    <w:p w14:paraId="43AF0A11" w14:textId="77777777" w:rsidR="00AB360F" w:rsidRDefault="00CA388A">
      <w:pPr>
        <w:spacing w:after="0" w:line="240" w:lineRule="auto"/>
        <w:jc w:val="both"/>
        <w:rPr>
          <w:sz w:val="24"/>
          <w:szCs w:val="24"/>
        </w:rPr>
      </w:pPr>
      <w:r>
        <w:rPr>
          <w:sz w:val="24"/>
          <w:szCs w:val="24"/>
        </w:rPr>
        <w:t>7. The digital code is entered into a computer that has an electronic code book of the API ID system.</w:t>
      </w:r>
    </w:p>
    <w:p w14:paraId="2D220206" w14:textId="77777777" w:rsidR="00AB360F" w:rsidRDefault="00CA388A">
      <w:pPr>
        <w:spacing w:after="0" w:line="240" w:lineRule="auto"/>
        <w:jc w:val="both"/>
        <w:rPr>
          <w:sz w:val="24"/>
          <w:szCs w:val="24"/>
        </w:rPr>
      </w:pPr>
      <w:r>
        <w:rPr>
          <w:sz w:val="24"/>
          <w:szCs w:val="24"/>
        </w:rPr>
        <w:t xml:space="preserve">8. The </w:t>
      </w:r>
      <w:r>
        <w:rPr>
          <w:sz w:val="24"/>
          <w:szCs w:val="24"/>
        </w:rPr>
        <w:t>name of the identified microorganism, its biotype, as well as the reliability coefficient of the obtained results appear on the screen.</w:t>
      </w:r>
    </w:p>
    <w:p w14:paraId="0CB45D79" w14:textId="77777777" w:rsidR="00AB360F" w:rsidRDefault="00CA388A">
      <w:pPr>
        <w:spacing w:after="0" w:line="240" w:lineRule="auto"/>
        <w:jc w:val="both"/>
        <w:rPr>
          <w:sz w:val="24"/>
          <w:szCs w:val="24"/>
        </w:rPr>
      </w:pPr>
      <w:r>
        <w:rPr>
          <w:noProof/>
        </w:rPr>
        <w:lastRenderedPageBreak/>
        <w:drawing>
          <wp:anchor distT="0" distB="0" distL="114300" distR="114300" simplePos="0" relativeHeight="251671552" behindDoc="0" locked="0" layoutInCell="1" hidden="0" allowOverlap="1" wp14:anchorId="6915A6BB" wp14:editId="7EAA4DFD">
            <wp:simplePos x="0" y="0"/>
            <wp:positionH relativeFrom="margin">
              <wp:posOffset>0</wp:posOffset>
            </wp:positionH>
            <wp:positionV relativeFrom="page">
              <wp:posOffset>914400</wp:posOffset>
            </wp:positionV>
            <wp:extent cx="2284095" cy="3124200"/>
            <wp:effectExtent l="0" t="0" r="0" b="0"/>
            <wp:wrapTopAndBottom distT="0" distB="0"/>
            <wp:docPr id="92" name="image38.jpg" descr="API_50_CHL_POS"/>
            <wp:cNvGraphicFramePr/>
            <a:graphic xmlns:a="http://schemas.openxmlformats.org/drawingml/2006/main">
              <a:graphicData uri="http://schemas.openxmlformats.org/drawingml/2006/picture">
                <pic:pic xmlns:pic="http://schemas.openxmlformats.org/drawingml/2006/picture">
                  <pic:nvPicPr>
                    <pic:cNvPr id="0" name="image38.jpg" descr="API_50_CHL_POS"/>
                    <pic:cNvPicPr preferRelativeResize="0"/>
                  </pic:nvPicPr>
                  <pic:blipFill>
                    <a:blip r:embed="rId41"/>
                    <a:srcRect/>
                    <a:stretch>
                      <a:fillRect/>
                    </a:stretch>
                  </pic:blipFill>
                  <pic:spPr>
                    <a:xfrm>
                      <a:off x="0" y="0"/>
                      <a:ext cx="2284095" cy="312420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667EDEFD" wp14:editId="2C3D8852">
            <wp:simplePos x="0" y="0"/>
            <wp:positionH relativeFrom="column">
              <wp:posOffset>3017520</wp:posOffset>
            </wp:positionH>
            <wp:positionV relativeFrom="paragraph">
              <wp:posOffset>0</wp:posOffset>
            </wp:positionV>
            <wp:extent cx="2656205" cy="669290"/>
            <wp:effectExtent l="0" t="0" r="0" b="0"/>
            <wp:wrapTopAndBottom distT="0" distB="0"/>
            <wp:docPr id="55" name="image7.png" descr="http://pgodoy.com/wp-content/uploads/2011/10/ID32-1.jpg"/>
            <wp:cNvGraphicFramePr/>
            <a:graphic xmlns:a="http://schemas.openxmlformats.org/drawingml/2006/main">
              <a:graphicData uri="http://schemas.openxmlformats.org/drawingml/2006/picture">
                <pic:pic xmlns:pic="http://schemas.openxmlformats.org/drawingml/2006/picture">
                  <pic:nvPicPr>
                    <pic:cNvPr id="0" name="image7.png" descr="http://pgodoy.com/wp-content/uploads/2011/10/ID32-1.jpg"/>
                    <pic:cNvPicPr preferRelativeResize="0"/>
                  </pic:nvPicPr>
                  <pic:blipFill>
                    <a:blip r:embed="rId42"/>
                    <a:srcRect l="5705" t="14700" r="9516" b="19143"/>
                    <a:stretch>
                      <a:fillRect/>
                    </a:stretch>
                  </pic:blipFill>
                  <pic:spPr>
                    <a:xfrm>
                      <a:off x="0" y="0"/>
                      <a:ext cx="2656205" cy="669290"/>
                    </a:xfrm>
                    <a:prstGeom prst="rect">
                      <a:avLst/>
                    </a:prstGeom>
                    <a:ln/>
                  </pic:spPr>
                </pic:pic>
              </a:graphicData>
            </a:graphic>
          </wp:anchor>
        </w:drawing>
      </w:r>
    </w:p>
    <w:p w14:paraId="7E72B4C2" w14:textId="77777777" w:rsidR="00AB360F" w:rsidRDefault="00CA388A">
      <w:pPr>
        <w:spacing w:after="0" w:line="240" w:lineRule="auto"/>
        <w:jc w:val="center"/>
        <w:rPr>
          <w:sz w:val="24"/>
          <w:szCs w:val="24"/>
        </w:rPr>
      </w:pPr>
      <w:r>
        <w:rPr>
          <w:b/>
          <w:sz w:val="24"/>
          <w:szCs w:val="24"/>
        </w:rPr>
        <w:t>Fig. 4.3</w:t>
      </w:r>
      <w:r>
        <w:rPr>
          <w:sz w:val="24"/>
          <w:szCs w:val="24"/>
        </w:rPr>
        <w:t>. API 50 CH and API ID 32 C matrix strip.</w:t>
      </w:r>
    </w:p>
    <w:p w14:paraId="118D7376" w14:textId="77777777" w:rsidR="00AB360F" w:rsidRDefault="00CA388A">
      <w:pPr>
        <w:spacing w:after="0" w:line="240" w:lineRule="auto"/>
        <w:jc w:val="center"/>
        <w:rPr>
          <w:sz w:val="24"/>
          <w:szCs w:val="24"/>
        </w:rPr>
      </w:pPr>
      <w:r>
        <w:rPr>
          <w:noProof/>
        </w:rPr>
        <w:drawing>
          <wp:anchor distT="0" distB="0" distL="114300" distR="114300" simplePos="0" relativeHeight="251673600" behindDoc="0" locked="0" layoutInCell="1" hidden="0" allowOverlap="1" wp14:anchorId="4FA387A8" wp14:editId="4F981804">
            <wp:simplePos x="0" y="0"/>
            <wp:positionH relativeFrom="margin">
              <wp:align>center</wp:align>
            </wp:positionH>
            <wp:positionV relativeFrom="page">
              <wp:posOffset>5768340</wp:posOffset>
            </wp:positionV>
            <wp:extent cx="5758815" cy="1018540"/>
            <wp:effectExtent l="0" t="0" r="0" b="0"/>
            <wp:wrapTopAndBottom distT="0" distB="0"/>
            <wp:docPr id="7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3"/>
                    <a:srcRect t="39912" b="24499"/>
                    <a:stretch>
                      <a:fillRect/>
                    </a:stretch>
                  </pic:blipFill>
                  <pic:spPr>
                    <a:xfrm>
                      <a:off x="0" y="0"/>
                      <a:ext cx="5758815" cy="1018540"/>
                    </a:xfrm>
                    <a:prstGeom prst="rect">
                      <a:avLst/>
                    </a:prstGeom>
                    <a:ln/>
                  </pic:spPr>
                </pic:pic>
              </a:graphicData>
            </a:graphic>
          </wp:anchor>
        </w:drawing>
      </w:r>
    </w:p>
    <w:p w14:paraId="7A932871" w14:textId="77777777" w:rsidR="00AB360F" w:rsidRDefault="00CA388A">
      <w:pPr>
        <w:spacing w:after="0" w:line="240" w:lineRule="auto"/>
        <w:jc w:val="center"/>
        <w:rPr>
          <w:sz w:val="24"/>
          <w:szCs w:val="24"/>
        </w:rPr>
      </w:pPr>
      <w:r>
        <w:rPr>
          <w:b/>
          <w:sz w:val="24"/>
          <w:szCs w:val="24"/>
        </w:rPr>
        <w:t>Fig. 4.4.</w:t>
      </w:r>
      <w:r>
        <w:rPr>
          <w:sz w:val="24"/>
          <w:szCs w:val="24"/>
        </w:rPr>
        <w:t xml:space="preserve"> API 50 CH and API ID 32 C microorganism identification </w:t>
      </w:r>
      <w:r>
        <w:rPr>
          <w:sz w:val="24"/>
          <w:szCs w:val="24"/>
        </w:rPr>
        <w:t>results sheet.</w:t>
      </w:r>
      <w:r>
        <w:rPr>
          <w:noProof/>
        </w:rPr>
        <w:drawing>
          <wp:anchor distT="0" distB="0" distL="114300" distR="114300" simplePos="0" relativeHeight="251674624" behindDoc="0" locked="0" layoutInCell="1" hidden="0" allowOverlap="1" wp14:anchorId="18DE1F15" wp14:editId="1C5B2300">
            <wp:simplePos x="0" y="0"/>
            <wp:positionH relativeFrom="column">
              <wp:posOffset>3</wp:posOffset>
            </wp:positionH>
            <wp:positionV relativeFrom="paragraph">
              <wp:posOffset>0</wp:posOffset>
            </wp:positionV>
            <wp:extent cx="5912485" cy="1005840"/>
            <wp:effectExtent l="0" t="0" r="0" b="0"/>
            <wp:wrapTopAndBottom distT="0" distB="0"/>
            <wp:docPr id="6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4"/>
                    <a:srcRect l="1323" t="27130" r="2310" b="33868"/>
                    <a:stretch>
                      <a:fillRect/>
                    </a:stretch>
                  </pic:blipFill>
                  <pic:spPr>
                    <a:xfrm>
                      <a:off x="0" y="0"/>
                      <a:ext cx="5912485" cy="1005840"/>
                    </a:xfrm>
                    <a:prstGeom prst="rect">
                      <a:avLst/>
                    </a:prstGeom>
                    <a:ln/>
                  </pic:spPr>
                </pic:pic>
              </a:graphicData>
            </a:graphic>
          </wp:anchor>
        </w:drawing>
      </w:r>
    </w:p>
    <w:p w14:paraId="7A836830" w14:textId="77777777" w:rsidR="00AB360F" w:rsidRDefault="00AB360F">
      <w:pPr>
        <w:spacing w:after="0" w:line="240" w:lineRule="auto"/>
        <w:jc w:val="center"/>
        <w:rPr>
          <w:sz w:val="24"/>
          <w:szCs w:val="24"/>
        </w:rPr>
      </w:pPr>
    </w:p>
    <w:p w14:paraId="1E41046F" w14:textId="77777777" w:rsidR="00AB360F" w:rsidRDefault="00CA388A">
      <w:pPr>
        <w:spacing w:after="0" w:line="240" w:lineRule="auto"/>
        <w:jc w:val="both"/>
        <w:rPr>
          <w:sz w:val="24"/>
          <w:szCs w:val="24"/>
        </w:rPr>
      </w:pPr>
      <w:r>
        <w:rPr>
          <w:sz w:val="24"/>
          <w:szCs w:val="24"/>
        </w:rPr>
        <w:t>More information and instruction on how to use tests can be found on</w:t>
      </w:r>
      <w:hyperlink r:id="rId45">
        <w:r>
          <w:rPr>
            <w:color w:val="0000FF"/>
            <w:sz w:val="24"/>
            <w:szCs w:val="24"/>
            <w:u w:val="single"/>
          </w:rPr>
          <w:t>https://www.biomerieux-usa.com/clinical/api</w:t>
        </w:r>
      </w:hyperlink>
      <w:r>
        <w:rPr>
          <w:sz w:val="24"/>
          <w:szCs w:val="24"/>
        </w:rPr>
        <w:t>.</w:t>
      </w:r>
    </w:p>
    <w:p w14:paraId="3F53C7B4" w14:textId="77777777" w:rsidR="00AB360F" w:rsidRDefault="00CA388A">
      <w:pPr>
        <w:rPr>
          <w:sz w:val="24"/>
          <w:szCs w:val="24"/>
        </w:rPr>
      </w:pPr>
      <w:r>
        <w:br w:type="page"/>
      </w:r>
    </w:p>
    <w:p w14:paraId="0C2112C5" w14:textId="77777777" w:rsidR="00AB360F" w:rsidRDefault="00CA388A">
      <w:pPr>
        <w:spacing w:after="0" w:line="240" w:lineRule="auto"/>
        <w:jc w:val="both"/>
        <w:rPr>
          <w:b/>
          <w:sz w:val="28"/>
          <w:szCs w:val="28"/>
        </w:rPr>
      </w:pPr>
      <w:r>
        <w:rPr>
          <w:b/>
          <w:sz w:val="28"/>
          <w:szCs w:val="28"/>
        </w:rPr>
        <w:lastRenderedPageBreak/>
        <w:t xml:space="preserve">Conclusions </w:t>
      </w:r>
    </w:p>
    <w:p w14:paraId="6BD9C2E4" w14:textId="77777777" w:rsidR="00AB360F" w:rsidRDefault="00CA388A">
      <w:pPr>
        <w:spacing w:after="0" w:line="240" w:lineRule="auto"/>
        <w:jc w:val="both"/>
        <w:rPr>
          <w:sz w:val="24"/>
          <w:szCs w:val="24"/>
        </w:rPr>
      </w:pPr>
      <w:r>
        <w:rPr>
          <w:sz w:val="24"/>
          <w:szCs w:val="24"/>
        </w:rPr>
        <w:t>Describe (optimal conditions for development, re</w:t>
      </w:r>
      <w:r>
        <w:rPr>
          <w:sz w:val="24"/>
          <w:szCs w:val="24"/>
        </w:rPr>
        <w:t xml:space="preserve">leased metabolites) the identified microorganisms and their influence on the quality of sourdough and bread. </w:t>
      </w:r>
    </w:p>
    <w:p w14:paraId="1C168EEE" w14:textId="77777777" w:rsidR="00AB360F" w:rsidRDefault="00AB360F">
      <w:pPr>
        <w:rPr>
          <w:sz w:val="24"/>
          <w:szCs w:val="24"/>
        </w:rPr>
      </w:pPr>
    </w:p>
    <w:p w14:paraId="2875FBBB" w14:textId="77777777" w:rsidR="00AB360F" w:rsidRDefault="00AB360F">
      <w:pPr>
        <w:rPr>
          <w:sz w:val="24"/>
          <w:szCs w:val="24"/>
        </w:rPr>
      </w:pPr>
    </w:p>
    <w:p w14:paraId="51470269" w14:textId="77777777" w:rsidR="00AB360F" w:rsidRDefault="00AB360F">
      <w:pPr>
        <w:rPr>
          <w:sz w:val="24"/>
          <w:szCs w:val="24"/>
        </w:rPr>
      </w:pPr>
    </w:p>
    <w:p w14:paraId="2C3448F1" w14:textId="77777777" w:rsidR="00AB360F" w:rsidRDefault="00AB360F">
      <w:pPr>
        <w:rPr>
          <w:sz w:val="24"/>
          <w:szCs w:val="24"/>
        </w:rPr>
      </w:pPr>
    </w:p>
    <w:p w14:paraId="6CDF145F" w14:textId="77777777" w:rsidR="00AB360F" w:rsidRDefault="00AB360F">
      <w:pPr>
        <w:rPr>
          <w:sz w:val="24"/>
          <w:szCs w:val="24"/>
        </w:rPr>
      </w:pPr>
    </w:p>
    <w:p w14:paraId="451D8403" w14:textId="77777777" w:rsidR="00AB360F" w:rsidRDefault="00AB360F">
      <w:pPr>
        <w:rPr>
          <w:sz w:val="24"/>
          <w:szCs w:val="24"/>
        </w:rPr>
      </w:pPr>
    </w:p>
    <w:p w14:paraId="185E388A" w14:textId="77777777" w:rsidR="00AB360F" w:rsidRDefault="00AB360F">
      <w:pPr>
        <w:rPr>
          <w:sz w:val="24"/>
          <w:szCs w:val="24"/>
        </w:rPr>
      </w:pPr>
    </w:p>
    <w:p w14:paraId="71ABCA9D" w14:textId="77777777" w:rsidR="00AB360F" w:rsidRDefault="00AB360F">
      <w:pPr>
        <w:rPr>
          <w:sz w:val="24"/>
          <w:szCs w:val="24"/>
        </w:rPr>
      </w:pPr>
    </w:p>
    <w:p w14:paraId="6688E9FC" w14:textId="77777777" w:rsidR="00AB360F" w:rsidRDefault="00AB360F">
      <w:pPr>
        <w:rPr>
          <w:sz w:val="24"/>
          <w:szCs w:val="24"/>
        </w:rPr>
      </w:pPr>
    </w:p>
    <w:p w14:paraId="2D85599D" w14:textId="77777777" w:rsidR="00AB360F" w:rsidRDefault="00AB360F">
      <w:pPr>
        <w:rPr>
          <w:sz w:val="24"/>
          <w:szCs w:val="24"/>
        </w:rPr>
      </w:pPr>
    </w:p>
    <w:p w14:paraId="6FCBB98B" w14:textId="77777777" w:rsidR="00AB360F" w:rsidRDefault="00AB360F">
      <w:pPr>
        <w:rPr>
          <w:sz w:val="24"/>
          <w:szCs w:val="24"/>
        </w:rPr>
      </w:pPr>
    </w:p>
    <w:p w14:paraId="7599FDB5" w14:textId="77777777" w:rsidR="00AB360F" w:rsidRDefault="00AB360F">
      <w:pPr>
        <w:rPr>
          <w:sz w:val="24"/>
          <w:szCs w:val="24"/>
        </w:rPr>
      </w:pPr>
    </w:p>
    <w:p w14:paraId="2FA6FE78" w14:textId="77777777" w:rsidR="00AB360F" w:rsidRDefault="00AB360F">
      <w:pPr>
        <w:rPr>
          <w:sz w:val="24"/>
          <w:szCs w:val="24"/>
        </w:rPr>
      </w:pPr>
    </w:p>
    <w:p w14:paraId="347D02DB" w14:textId="77777777" w:rsidR="00AB360F" w:rsidRDefault="00AB360F">
      <w:pPr>
        <w:rPr>
          <w:sz w:val="24"/>
          <w:szCs w:val="24"/>
        </w:rPr>
      </w:pPr>
    </w:p>
    <w:p w14:paraId="3AE36D6A" w14:textId="77777777" w:rsidR="00AB360F" w:rsidRDefault="00AB360F">
      <w:pPr>
        <w:rPr>
          <w:sz w:val="24"/>
          <w:szCs w:val="24"/>
        </w:rPr>
      </w:pPr>
    </w:p>
    <w:p w14:paraId="41E95DE4" w14:textId="77777777" w:rsidR="00AB360F" w:rsidRDefault="00AB360F">
      <w:pPr>
        <w:rPr>
          <w:sz w:val="24"/>
          <w:szCs w:val="24"/>
        </w:rPr>
      </w:pPr>
    </w:p>
    <w:p w14:paraId="30C3BA43" w14:textId="77777777" w:rsidR="00AB360F" w:rsidRDefault="00AB360F">
      <w:pPr>
        <w:rPr>
          <w:sz w:val="24"/>
          <w:szCs w:val="24"/>
        </w:rPr>
      </w:pPr>
    </w:p>
    <w:p w14:paraId="5FCD6C49" w14:textId="77777777" w:rsidR="00AB360F" w:rsidRDefault="00AB360F">
      <w:pPr>
        <w:rPr>
          <w:sz w:val="24"/>
          <w:szCs w:val="24"/>
        </w:rPr>
      </w:pPr>
    </w:p>
    <w:p w14:paraId="66C02574" w14:textId="77777777" w:rsidR="00AB360F" w:rsidRDefault="00AB360F">
      <w:pPr>
        <w:rPr>
          <w:sz w:val="24"/>
          <w:szCs w:val="24"/>
        </w:rPr>
      </w:pPr>
    </w:p>
    <w:p w14:paraId="7469B36C" w14:textId="77777777" w:rsidR="00AB360F" w:rsidRDefault="00AB360F">
      <w:pPr>
        <w:rPr>
          <w:sz w:val="24"/>
          <w:szCs w:val="24"/>
        </w:rPr>
      </w:pPr>
    </w:p>
    <w:p w14:paraId="16151FBC" w14:textId="77777777" w:rsidR="00AB360F" w:rsidRDefault="00AB360F">
      <w:pPr>
        <w:rPr>
          <w:sz w:val="24"/>
          <w:szCs w:val="24"/>
        </w:rPr>
      </w:pPr>
    </w:p>
    <w:p w14:paraId="436F3F8C" w14:textId="77777777" w:rsidR="00AB360F" w:rsidRDefault="00AB360F">
      <w:pPr>
        <w:rPr>
          <w:sz w:val="24"/>
          <w:szCs w:val="24"/>
        </w:rPr>
      </w:pPr>
    </w:p>
    <w:p w14:paraId="1DE5A5F1"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0E1BDE5A"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5E2DE754" w14:textId="77777777" w:rsidR="00AB360F" w:rsidRDefault="00AB360F">
      <w:pPr>
        <w:spacing w:after="0" w:line="240" w:lineRule="auto"/>
        <w:jc w:val="both"/>
      </w:pPr>
    </w:p>
    <w:p w14:paraId="22106A0B"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p>
    <w:p w14:paraId="6AC0EA61" w14:textId="77777777" w:rsidR="00AB360F" w:rsidRDefault="00CA388A">
      <w:pPr>
        <w:rPr>
          <w:sz w:val="28"/>
          <w:szCs w:val="28"/>
        </w:rPr>
      </w:pPr>
      <w:r>
        <w:br w:type="page"/>
      </w:r>
    </w:p>
    <w:p w14:paraId="05EC88E6" w14:textId="77777777" w:rsidR="00AB360F" w:rsidRDefault="00CA388A">
      <w:pPr>
        <w:pStyle w:val="Heading1"/>
        <w:jc w:val="left"/>
      </w:pPr>
      <w:bookmarkStart w:id="32" w:name="_heading=h.5lda73xlvcjy" w:colFirst="0" w:colLast="0"/>
      <w:bookmarkEnd w:id="32"/>
      <w:r>
        <w:lastRenderedPageBreak/>
        <w:t>THEME 5 Wheat bread technology</w:t>
      </w:r>
    </w:p>
    <w:p w14:paraId="5E4C841E" w14:textId="77777777" w:rsidR="00AB360F" w:rsidRDefault="00CA388A">
      <w:pPr>
        <w:pStyle w:val="Heading2"/>
      </w:pPr>
      <w:bookmarkStart w:id="33" w:name="_heading=h.hjen9tlg69x" w:colFirst="0" w:colLast="0"/>
      <w:bookmarkEnd w:id="33"/>
      <w:r>
        <w:t>Theoretical materials</w:t>
      </w:r>
    </w:p>
    <w:p w14:paraId="38756551" w14:textId="77777777" w:rsidR="00AB360F" w:rsidRDefault="00CA388A">
      <w:pPr>
        <w:spacing w:before="120" w:after="0" w:line="240" w:lineRule="auto"/>
        <w:jc w:val="both"/>
        <w:rPr>
          <w:sz w:val="24"/>
          <w:szCs w:val="24"/>
        </w:rPr>
      </w:pPr>
      <w:r>
        <w:rPr>
          <w:sz w:val="24"/>
          <w:szCs w:val="24"/>
        </w:rPr>
        <w:t>Wheat bread is known in many countries of the world, however, the traditions of its preparation tend to be different. In this topic, we will learn more about and understand the basic principles of wheat bread making and explain the processes involved.</w:t>
      </w:r>
    </w:p>
    <w:p w14:paraId="0ABC95EB" w14:textId="77777777" w:rsidR="00AB360F" w:rsidRDefault="00CA388A">
      <w:pPr>
        <w:widowControl w:val="0"/>
        <w:spacing w:before="120" w:after="0" w:line="240" w:lineRule="auto"/>
        <w:jc w:val="both"/>
        <w:rPr>
          <w:sz w:val="24"/>
          <w:szCs w:val="24"/>
          <w:u w:val="single"/>
        </w:rPr>
      </w:pPr>
      <w:r>
        <w:rPr>
          <w:sz w:val="24"/>
          <w:szCs w:val="24"/>
          <w:u w:val="single"/>
        </w:rPr>
        <w:t xml:space="preserve">The </w:t>
      </w:r>
      <w:r>
        <w:rPr>
          <w:sz w:val="24"/>
          <w:szCs w:val="24"/>
          <w:u w:val="single"/>
        </w:rPr>
        <w:t>basic principle of the wheat bread recipe</w:t>
      </w:r>
    </w:p>
    <w:p w14:paraId="7FD00267" w14:textId="77777777" w:rsidR="00AB360F" w:rsidRDefault="00CA388A">
      <w:pPr>
        <w:widowControl w:val="0"/>
        <w:spacing w:after="0" w:line="240" w:lineRule="auto"/>
        <w:jc w:val="both"/>
        <w:rPr>
          <w:sz w:val="24"/>
          <w:szCs w:val="24"/>
        </w:rPr>
      </w:pPr>
      <w:r>
        <w:rPr>
          <w:sz w:val="24"/>
          <w:szCs w:val="24"/>
        </w:rPr>
        <w:t>Wheat flour - 100%</w:t>
      </w:r>
    </w:p>
    <w:p w14:paraId="69F925CC" w14:textId="77777777" w:rsidR="00AB360F" w:rsidRDefault="00CA388A">
      <w:pPr>
        <w:widowControl w:val="0"/>
        <w:spacing w:after="0" w:line="240" w:lineRule="auto"/>
        <w:jc w:val="both"/>
        <w:rPr>
          <w:sz w:val="24"/>
          <w:szCs w:val="24"/>
        </w:rPr>
      </w:pPr>
      <w:r>
        <w:rPr>
          <w:sz w:val="24"/>
          <w:szCs w:val="24"/>
        </w:rPr>
        <w:t>Yeast - 0.5 - 5%</w:t>
      </w:r>
    </w:p>
    <w:p w14:paraId="162BF108" w14:textId="77777777" w:rsidR="00AB360F" w:rsidRDefault="00CA388A">
      <w:pPr>
        <w:widowControl w:val="0"/>
        <w:spacing w:after="0" w:line="240" w:lineRule="auto"/>
        <w:jc w:val="both"/>
        <w:rPr>
          <w:sz w:val="24"/>
          <w:szCs w:val="24"/>
        </w:rPr>
      </w:pPr>
      <w:r>
        <w:rPr>
          <w:sz w:val="24"/>
          <w:szCs w:val="24"/>
        </w:rPr>
        <w:t>Salt - 1 - 2%</w:t>
      </w:r>
    </w:p>
    <w:p w14:paraId="2ECA854B" w14:textId="77777777" w:rsidR="00AB360F" w:rsidRDefault="00CA388A">
      <w:pPr>
        <w:widowControl w:val="0"/>
        <w:spacing w:after="0" w:line="240" w:lineRule="auto"/>
        <w:jc w:val="both"/>
        <w:rPr>
          <w:sz w:val="24"/>
          <w:szCs w:val="24"/>
        </w:rPr>
      </w:pPr>
      <w:r>
        <w:rPr>
          <w:sz w:val="24"/>
          <w:szCs w:val="24"/>
        </w:rPr>
        <w:t>Water - 50 - 60%</w:t>
      </w:r>
    </w:p>
    <w:p w14:paraId="2A68495E" w14:textId="77777777" w:rsidR="00AB360F" w:rsidRDefault="00CA388A">
      <w:pPr>
        <w:widowControl w:val="0"/>
        <w:spacing w:after="0" w:line="240" w:lineRule="auto"/>
        <w:jc w:val="both"/>
        <w:rPr>
          <w:sz w:val="24"/>
          <w:szCs w:val="24"/>
        </w:rPr>
      </w:pPr>
      <w:r>
        <w:rPr>
          <w:sz w:val="24"/>
          <w:szCs w:val="24"/>
        </w:rPr>
        <w:t>Sugar - 2 - 5%</w:t>
      </w:r>
    </w:p>
    <w:p w14:paraId="7DD35AAF" w14:textId="77777777" w:rsidR="00AB360F" w:rsidRDefault="00CA388A">
      <w:pPr>
        <w:widowControl w:val="0"/>
        <w:spacing w:after="0" w:line="240" w:lineRule="auto"/>
        <w:jc w:val="both"/>
        <w:rPr>
          <w:sz w:val="24"/>
          <w:szCs w:val="24"/>
        </w:rPr>
      </w:pPr>
      <w:r>
        <w:rPr>
          <w:sz w:val="24"/>
          <w:szCs w:val="24"/>
        </w:rPr>
        <w:t>Fatty substances margarine/oil- 2 - 5%</w:t>
      </w:r>
    </w:p>
    <w:p w14:paraId="304AECFA" w14:textId="77777777" w:rsidR="00AB360F" w:rsidRDefault="00CA388A">
      <w:pPr>
        <w:widowControl w:val="0"/>
        <w:spacing w:after="0" w:line="240" w:lineRule="auto"/>
        <w:jc w:val="both"/>
        <w:rPr>
          <w:sz w:val="24"/>
          <w:szCs w:val="24"/>
        </w:rPr>
      </w:pPr>
      <w:r>
        <w:rPr>
          <w:sz w:val="24"/>
          <w:szCs w:val="24"/>
        </w:rPr>
        <w:t>Bread improver - 0.5 - 2%</w:t>
      </w:r>
    </w:p>
    <w:p w14:paraId="457200F8" w14:textId="77777777" w:rsidR="00AB360F" w:rsidRDefault="00CA388A">
      <w:pPr>
        <w:widowControl w:val="0"/>
        <w:spacing w:after="0" w:line="240" w:lineRule="auto"/>
        <w:jc w:val="both"/>
        <w:rPr>
          <w:sz w:val="24"/>
          <w:szCs w:val="24"/>
        </w:rPr>
      </w:pPr>
      <w:r>
        <w:rPr>
          <w:sz w:val="24"/>
          <w:szCs w:val="24"/>
        </w:rPr>
        <w:t>Malt products - 2 - 5%</w:t>
      </w:r>
    </w:p>
    <w:p w14:paraId="419C153E" w14:textId="77777777" w:rsidR="00AB360F" w:rsidRDefault="00CA388A">
      <w:pPr>
        <w:widowControl w:val="0"/>
        <w:spacing w:after="0" w:line="240" w:lineRule="auto"/>
        <w:jc w:val="both"/>
        <w:rPr>
          <w:sz w:val="24"/>
          <w:szCs w:val="24"/>
        </w:rPr>
      </w:pPr>
      <w:r>
        <w:rPr>
          <w:sz w:val="24"/>
          <w:szCs w:val="24"/>
        </w:rPr>
        <w:t>Other additives - 5 – 20%</w:t>
      </w:r>
    </w:p>
    <w:p w14:paraId="1BE7BBA0" w14:textId="77777777" w:rsidR="00AB360F" w:rsidRDefault="00AB360F">
      <w:pPr>
        <w:spacing w:after="0" w:line="240" w:lineRule="auto"/>
        <w:jc w:val="both"/>
        <w:rPr>
          <w:sz w:val="24"/>
          <w:szCs w:val="24"/>
        </w:rPr>
      </w:pPr>
    </w:p>
    <w:p w14:paraId="2415A345" w14:textId="77777777" w:rsidR="00AB360F" w:rsidRDefault="00CA388A">
      <w:pPr>
        <w:spacing w:after="0" w:line="240" w:lineRule="auto"/>
        <w:jc w:val="both"/>
        <w:rPr>
          <w:sz w:val="24"/>
          <w:szCs w:val="24"/>
        </w:rPr>
      </w:pPr>
      <w:r>
        <w:rPr>
          <w:sz w:val="24"/>
          <w:szCs w:val="24"/>
        </w:rPr>
        <w:t>There are three w</w:t>
      </w:r>
      <w:r>
        <w:rPr>
          <w:sz w:val="24"/>
          <w:szCs w:val="24"/>
        </w:rPr>
        <w:t xml:space="preserve">ays of making bread: </w:t>
      </w:r>
    </w:p>
    <w:p w14:paraId="6D25661B" w14:textId="77777777" w:rsidR="00AB360F" w:rsidRDefault="00CA388A">
      <w:pPr>
        <w:spacing w:after="0" w:line="240" w:lineRule="auto"/>
        <w:jc w:val="both"/>
        <w:rPr>
          <w:sz w:val="24"/>
          <w:szCs w:val="24"/>
        </w:rPr>
      </w:pPr>
      <w:r>
        <w:rPr>
          <w:sz w:val="24"/>
          <w:szCs w:val="24"/>
        </w:rPr>
        <w:t>1. Direct.</w:t>
      </w:r>
    </w:p>
    <w:p w14:paraId="4ECB040E" w14:textId="77777777" w:rsidR="00AB360F" w:rsidRDefault="00CA388A">
      <w:pPr>
        <w:spacing w:after="0" w:line="240" w:lineRule="auto"/>
        <w:jc w:val="both"/>
        <w:rPr>
          <w:sz w:val="24"/>
          <w:szCs w:val="24"/>
        </w:rPr>
      </w:pPr>
      <w:r>
        <w:rPr>
          <w:sz w:val="24"/>
          <w:szCs w:val="24"/>
        </w:rPr>
        <w:t>2. With leaven. Leaven is a dough with flour, yeast and water. Leaven preparation types are divided into short, medium and long. The fermentation time, temperature and the amount of flour and yeast used differ for each.</w:t>
      </w:r>
    </w:p>
    <w:p w14:paraId="5D677CCD" w14:textId="77777777" w:rsidR="00AB360F" w:rsidRDefault="00CA388A">
      <w:pPr>
        <w:spacing w:after="0" w:line="240" w:lineRule="auto"/>
        <w:jc w:val="both"/>
        <w:rPr>
          <w:sz w:val="24"/>
          <w:szCs w:val="24"/>
        </w:rPr>
      </w:pPr>
      <w:r>
        <w:rPr>
          <w:sz w:val="24"/>
          <w:szCs w:val="24"/>
        </w:rPr>
        <w:t xml:space="preserve">3. </w:t>
      </w:r>
      <w:r>
        <w:rPr>
          <w:sz w:val="24"/>
          <w:szCs w:val="24"/>
        </w:rPr>
        <w:t>With sourdough. Sourdough is a dough made with active lactic bacteria, yeast, flour and water.</w:t>
      </w:r>
    </w:p>
    <w:p w14:paraId="662BBE01" w14:textId="77777777" w:rsidR="00AB360F" w:rsidRDefault="00CA388A">
      <w:pPr>
        <w:spacing w:after="0" w:line="240" w:lineRule="auto"/>
        <w:jc w:val="both"/>
        <w:rPr>
          <w:sz w:val="24"/>
          <w:szCs w:val="24"/>
        </w:rPr>
      </w:pPr>
      <w:r>
        <w:rPr>
          <w:sz w:val="24"/>
          <w:szCs w:val="24"/>
        </w:rPr>
        <w:t xml:space="preserve">The mixing time of wheat dough is on average 8-10 minutes. For doughs with a large amount of fibre, it increases to 20 minutes and more. </w:t>
      </w:r>
    </w:p>
    <w:p w14:paraId="37251E08" w14:textId="77777777" w:rsidR="00AB360F" w:rsidRDefault="00CA388A">
      <w:pPr>
        <w:spacing w:after="0" w:line="240" w:lineRule="auto"/>
        <w:jc w:val="both"/>
        <w:rPr>
          <w:sz w:val="24"/>
          <w:szCs w:val="24"/>
        </w:rPr>
      </w:pPr>
      <w:r>
        <w:rPr>
          <w:sz w:val="24"/>
          <w:szCs w:val="24"/>
        </w:rPr>
        <w:t xml:space="preserve">Stages of the kneading </w:t>
      </w:r>
      <w:r>
        <w:rPr>
          <w:sz w:val="24"/>
          <w:szCs w:val="24"/>
        </w:rPr>
        <w:t>process:</w:t>
      </w:r>
    </w:p>
    <w:p w14:paraId="25FDE170" w14:textId="77777777" w:rsidR="00AB360F" w:rsidRDefault="00CA388A">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mixing of raw materials (approx. 1 minute),</w:t>
      </w:r>
    </w:p>
    <w:p w14:paraId="17BE58F0" w14:textId="77777777" w:rsidR="00AB360F" w:rsidRDefault="00CA388A">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formation of dough structure (2-3 minutes for wheat dough),</w:t>
      </w:r>
    </w:p>
    <w:p w14:paraId="7C669B18" w14:textId="77777777" w:rsidR="00AB360F" w:rsidRDefault="00CA388A">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stabilisation of the dough structure (3-5 minutes for wheat dough).</w:t>
      </w:r>
    </w:p>
    <w:p w14:paraId="0758D27F" w14:textId="77777777" w:rsidR="00AB360F" w:rsidRDefault="00CA388A">
      <w:pPr>
        <w:spacing w:after="0" w:line="240" w:lineRule="auto"/>
        <w:jc w:val="both"/>
        <w:rPr>
          <w:sz w:val="24"/>
          <w:szCs w:val="24"/>
        </w:rPr>
      </w:pPr>
      <w:r>
        <w:rPr>
          <w:sz w:val="24"/>
          <w:szCs w:val="24"/>
        </w:rPr>
        <w:t>Fermentation for wheat dough takes an average of 60-90 minutes.</w:t>
      </w:r>
    </w:p>
    <w:p w14:paraId="758FFF77" w14:textId="77777777" w:rsidR="00AB360F" w:rsidRDefault="00CA388A">
      <w:pPr>
        <w:spacing w:after="0" w:line="240" w:lineRule="auto"/>
        <w:jc w:val="both"/>
        <w:rPr>
          <w:sz w:val="24"/>
          <w:szCs w:val="24"/>
        </w:rPr>
      </w:pPr>
      <w:r>
        <w:rPr>
          <w:sz w:val="24"/>
          <w:szCs w:val="24"/>
        </w:rPr>
        <w:t>Processes taking place in the dough: the swelling of the dough ingredients continues; the activity of yeast and enzymes that break down the components of the flour continues; the amount of gas</w:t>
      </w:r>
      <w:r>
        <w:rPr>
          <w:sz w:val="24"/>
          <w:szCs w:val="24"/>
        </w:rPr>
        <w:t xml:space="preserve"> increases; pore size increases, pore walls remain thinner; the amount of flavouring increases.</w:t>
      </w:r>
    </w:p>
    <w:p w14:paraId="30487450" w14:textId="77777777" w:rsidR="00AB360F" w:rsidRDefault="00CA388A">
      <w:pPr>
        <w:spacing w:after="0" w:line="240" w:lineRule="auto"/>
        <w:jc w:val="both"/>
        <w:rPr>
          <w:sz w:val="24"/>
          <w:szCs w:val="24"/>
        </w:rPr>
      </w:pPr>
      <w:r>
        <w:rPr>
          <w:sz w:val="24"/>
          <w:szCs w:val="24"/>
        </w:rPr>
        <w:t>During baking (as the temperature in the dough gradually rises to 90 °C), proteins denature under the influence of temperature (60-80 °C), acids or bases, losin</w:t>
      </w:r>
      <w:r>
        <w:rPr>
          <w:sz w:val="24"/>
          <w:szCs w:val="24"/>
        </w:rPr>
        <w:t>g the fourth, third, second structure; as a result of denaturation, they stick together, compact, coagulate; they release water, which is attracted to the starch. Starch gelatinisation – changes in the structure of starch grains – swelling by attracting wa</w:t>
      </w:r>
      <w:r>
        <w:rPr>
          <w:sz w:val="24"/>
          <w:szCs w:val="24"/>
        </w:rPr>
        <w:t>ter; the starch properties of different grains are different.</w:t>
      </w:r>
    </w:p>
    <w:p w14:paraId="66A2F31B" w14:textId="77777777" w:rsidR="00AB360F" w:rsidRDefault="00CA388A">
      <w:pPr>
        <w:spacing w:after="0" w:line="240" w:lineRule="auto"/>
        <w:jc w:val="both"/>
        <w:rPr>
          <w:sz w:val="24"/>
          <w:szCs w:val="24"/>
        </w:rPr>
      </w:pPr>
      <w:r>
        <w:rPr>
          <w:sz w:val="24"/>
          <w:szCs w:val="24"/>
        </w:rPr>
        <w:t>As the temperature increases in the bread crust, the formation of light and dark dextrins and the caramelisation of sugar occur.</w:t>
      </w:r>
    </w:p>
    <w:p w14:paraId="14554F0B" w14:textId="77777777" w:rsidR="00AB360F" w:rsidRDefault="00CA388A">
      <w:pPr>
        <w:spacing w:after="0" w:line="240" w:lineRule="auto"/>
        <w:jc w:val="both"/>
        <w:rPr>
          <w:sz w:val="24"/>
          <w:szCs w:val="24"/>
        </w:rPr>
      </w:pPr>
      <w:r>
        <w:rPr>
          <w:sz w:val="24"/>
          <w:szCs w:val="24"/>
        </w:rPr>
        <w:lastRenderedPageBreak/>
        <w:t>At the beginning of the wheat bread baking process, steam must be</w:t>
      </w:r>
      <w:r>
        <w:rPr>
          <w:sz w:val="24"/>
          <w:szCs w:val="24"/>
        </w:rPr>
        <w:t xml:space="preserve"> provided so that condensation forms on the dough preparation - the surface of the dough is elastic, the products increase in volume, do not crack; dextrins are formed - a shiny crust.</w:t>
      </w:r>
    </w:p>
    <w:p w14:paraId="27C6129E" w14:textId="77777777" w:rsidR="00AB360F" w:rsidRDefault="00AB360F">
      <w:pPr>
        <w:spacing w:after="0" w:line="240" w:lineRule="auto"/>
        <w:jc w:val="both"/>
        <w:rPr>
          <w:sz w:val="24"/>
          <w:szCs w:val="24"/>
        </w:rPr>
      </w:pPr>
    </w:p>
    <w:p w14:paraId="74C50505" w14:textId="77777777" w:rsidR="00AB360F" w:rsidRDefault="00CA388A">
      <w:pPr>
        <w:spacing w:after="0" w:line="240" w:lineRule="auto"/>
        <w:jc w:val="both"/>
        <w:rPr>
          <w:sz w:val="24"/>
          <w:szCs w:val="24"/>
        </w:rPr>
      </w:pPr>
      <w:r>
        <w:rPr>
          <w:sz w:val="24"/>
          <w:szCs w:val="24"/>
        </w:rPr>
        <w:t xml:space="preserve">Some recommendations for the use of steam during baking: </w:t>
      </w:r>
    </w:p>
    <w:p w14:paraId="455E97EA" w14:textId="77777777" w:rsidR="00AB360F" w:rsidRDefault="00CA388A">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A lot of ste</w:t>
      </w:r>
      <w:r>
        <w:rPr>
          <w:color w:val="000000"/>
          <w:sz w:val="24"/>
          <w:szCs w:val="24"/>
        </w:rPr>
        <w:t>am - the products are not risen, a hot oven, for small products with strong gluten,</w:t>
      </w:r>
    </w:p>
    <w:p w14:paraId="58F6B2AA" w14:textId="77777777" w:rsidR="00AB360F" w:rsidRDefault="00CA388A">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Little steam - products are well risen, cool oven,</w:t>
      </w:r>
    </w:p>
    <w:p w14:paraId="0B31089D" w14:textId="77777777" w:rsidR="00AB360F" w:rsidRDefault="00CA388A">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Keep the steam for a long time - for doughs with strong gluten, slightly risen and in a hot oven,</w:t>
      </w:r>
    </w:p>
    <w:p w14:paraId="7324353D" w14:textId="77777777" w:rsidR="00AB360F" w:rsidRDefault="00CA388A">
      <w:pPr>
        <w:numPr>
          <w:ilvl w:val="0"/>
          <w:numId w:val="7"/>
        </w:numPr>
        <w:pBdr>
          <w:top w:val="nil"/>
          <w:left w:val="nil"/>
          <w:bottom w:val="nil"/>
          <w:right w:val="nil"/>
          <w:between w:val="nil"/>
        </w:pBdr>
        <w:spacing w:after="0" w:line="240" w:lineRule="auto"/>
        <w:jc w:val="both"/>
        <w:rPr>
          <w:color w:val="000000"/>
          <w:sz w:val="24"/>
          <w:szCs w:val="24"/>
        </w:rPr>
      </w:pPr>
      <w:r>
        <w:rPr>
          <w:color w:val="000000"/>
          <w:sz w:val="24"/>
          <w:szCs w:val="24"/>
        </w:rPr>
        <w:t>Keep steam for a short time - for doughs with weak gluten, well-leavened, cool ovens,</w:t>
      </w:r>
    </w:p>
    <w:p w14:paraId="4F1B6CEE" w14:textId="77777777" w:rsidR="00AB360F" w:rsidRDefault="00AB360F">
      <w:pPr>
        <w:spacing w:after="0" w:line="240" w:lineRule="auto"/>
        <w:jc w:val="both"/>
        <w:rPr>
          <w:sz w:val="24"/>
          <w:szCs w:val="24"/>
        </w:rPr>
      </w:pPr>
    </w:p>
    <w:p w14:paraId="6A2EC565" w14:textId="77777777" w:rsidR="00AB360F" w:rsidRDefault="00CA388A">
      <w:pPr>
        <w:spacing w:after="0" w:line="240" w:lineRule="auto"/>
        <w:jc w:val="both"/>
        <w:rPr>
          <w:sz w:val="24"/>
          <w:szCs w:val="24"/>
        </w:rPr>
      </w:pPr>
      <w:r>
        <w:rPr>
          <w:sz w:val="24"/>
          <w:szCs w:val="24"/>
        </w:rPr>
        <w:t>Loss of mass of bread:</w:t>
      </w:r>
    </w:p>
    <w:p w14:paraId="1F5792DA" w14:textId="77777777" w:rsidR="00AB360F" w:rsidRDefault="00CA388A">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Technological losses 1-2%,</w:t>
      </w:r>
    </w:p>
    <w:p w14:paraId="7DA982E4" w14:textId="77777777" w:rsidR="00AB360F" w:rsidRDefault="00CA388A">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During baking (losses of moisture and volatile compounds) - 10-12%,</w:t>
      </w:r>
    </w:p>
    <w:p w14:paraId="6B0F72E4" w14:textId="77777777" w:rsidR="00AB360F" w:rsidRDefault="00CA388A">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During cooling of bread 1-2%.</w:t>
      </w:r>
    </w:p>
    <w:p w14:paraId="4AB77DA7" w14:textId="77777777" w:rsidR="00AB360F" w:rsidRDefault="00AB360F">
      <w:pPr>
        <w:spacing w:after="0" w:line="240" w:lineRule="auto"/>
        <w:jc w:val="both"/>
        <w:rPr>
          <w:b/>
          <w:sz w:val="24"/>
          <w:szCs w:val="24"/>
        </w:rPr>
      </w:pPr>
    </w:p>
    <w:p w14:paraId="7C5C4E00" w14:textId="77777777" w:rsidR="00AB360F" w:rsidRDefault="00AB360F">
      <w:pPr>
        <w:spacing w:after="0" w:line="240" w:lineRule="auto"/>
        <w:jc w:val="both"/>
        <w:rPr>
          <w:b/>
          <w:sz w:val="24"/>
          <w:szCs w:val="24"/>
        </w:rPr>
      </w:pPr>
    </w:p>
    <w:p w14:paraId="7C294A23" w14:textId="77777777" w:rsidR="00AB360F" w:rsidRDefault="00AB360F">
      <w:pPr>
        <w:spacing w:after="0" w:line="240" w:lineRule="auto"/>
        <w:jc w:val="both"/>
        <w:rPr>
          <w:b/>
          <w:sz w:val="24"/>
          <w:szCs w:val="24"/>
        </w:rPr>
      </w:pPr>
    </w:p>
    <w:p w14:paraId="570E0F88" w14:textId="77777777" w:rsidR="00AB360F" w:rsidRDefault="00CA388A">
      <w:pPr>
        <w:jc w:val="both"/>
        <w:rPr>
          <w:b/>
          <w:color w:val="385623"/>
          <w:sz w:val="26"/>
          <w:szCs w:val="26"/>
        </w:rPr>
      </w:pPr>
      <w:r>
        <w:br w:type="page"/>
      </w:r>
    </w:p>
    <w:p w14:paraId="5176C71F" w14:textId="77777777" w:rsidR="00AB360F" w:rsidRDefault="00CA388A">
      <w:pPr>
        <w:pStyle w:val="Heading2"/>
      </w:pPr>
      <w:bookmarkStart w:id="34" w:name="_heading=h.mkz7am3tq8iw" w:colFirst="0" w:colLast="0"/>
      <w:bookmarkEnd w:id="34"/>
      <w:r>
        <w:lastRenderedPageBreak/>
        <w:t xml:space="preserve">Laboratory work </w:t>
      </w:r>
    </w:p>
    <w:p w14:paraId="54C1CD9F" w14:textId="77777777" w:rsidR="00AB360F" w:rsidRDefault="00CA388A">
      <w:pPr>
        <w:pStyle w:val="Heading2"/>
      </w:pPr>
      <w:r>
        <w:t>Baking test of wheat bread with sourdough</w:t>
      </w:r>
    </w:p>
    <w:p w14:paraId="29FA330A" w14:textId="77777777" w:rsidR="00AB360F" w:rsidRDefault="00CA388A">
      <w:pPr>
        <w:spacing w:before="120" w:after="0" w:line="240" w:lineRule="auto"/>
        <w:jc w:val="both"/>
        <w:rPr>
          <w:sz w:val="24"/>
          <w:szCs w:val="24"/>
        </w:rPr>
      </w:pPr>
      <w:r>
        <w:rPr>
          <w:sz w:val="24"/>
          <w:szCs w:val="24"/>
        </w:rPr>
        <w:t>The purpose of the work</w:t>
      </w:r>
      <w:r>
        <w:rPr>
          <w:b/>
          <w:sz w:val="24"/>
          <w:szCs w:val="24"/>
        </w:rPr>
        <w:t xml:space="preserve"> </w:t>
      </w:r>
      <w:r>
        <w:rPr>
          <w:sz w:val="24"/>
          <w:szCs w:val="24"/>
        </w:rPr>
        <w:t>is to acquire knowledge and practical skill</w:t>
      </w:r>
      <w:r>
        <w:rPr>
          <w:sz w:val="24"/>
          <w:szCs w:val="24"/>
        </w:rPr>
        <w:t>s in preparing rye and wheat bread using sourdough from previous laboratory work.</w:t>
      </w:r>
    </w:p>
    <w:p w14:paraId="7E84DE25" w14:textId="77777777" w:rsidR="00AB360F" w:rsidRDefault="00CA388A">
      <w:pPr>
        <w:spacing w:before="120" w:after="0" w:line="240" w:lineRule="auto"/>
        <w:jc w:val="both"/>
        <w:rPr>
          <w:b/>
          <w:sz w:val="28"/>
          <w:szCs w:val="28"/>
        </w:rPr>
      </w:pPr>
      <w:r>
        <w:rPr>
          <w:b/>
          <w:sz w:val="28"/>
          <w:szCs w:val="28"/>
        </w:rPr>
        <w:t>Materials and procedures</w:t>
      </w:r>
    </w:p>
    <w:p w14:paraId="4A4B37A3" w14:textId="77777777" w:rsidR="00AB360F" w:rsidRDefault="00CA388A">
      <w:pPr>
        <w:spacing w:before="120" w:after="0" w:line="240" w:lineRule="auto"/>
        <w:jc w:val="both"/>
        <w:rPr>
          <w:b/>
          <w:sz w:val="24"/>
          <w:szCs w:val="24"/>
        </w:rPr>
      </w:pPr>
      <w:r>
        <w:rPr>
          <w:b/>
          <w:sz w:val="24"/>
          <w:szCs w:val="24"/>
        </w:rPr>
        <w:t>Tasks:</w:t>
      </w:r>
    </w:p>
    <w:p w14:paraId="42A24E58" w14:textId="77777777" w:rsidR="00AB360F" w:rsidRDefault="00CA388A">
      <w:pPr>
        <w:spacing w:after="0" w:line="240" w:lineRule="auto"/>
        <w:ind w:left="1140" w:hanging="360"/>
        <w:jc w:val="both"/>
        <w:rPr>
          <w:sz w:val="24"/>
          <w:szCs w:val="24"/>
        </w:rPr>
      </w:pPr>
      <w:r>
        <w:rPr>
          <w:sz w:val="24"/>
          <w:szCs w:val="24"/>
        </w:rPr>
        <w:t>1. Prepare sourdough, dough and bake products using the recipe in table 5.1.</w:t>
      </w:r>
    </w:p>
    <w:p w14:paraId="67A44F8C" w14:textId="77777777" w:rsidR="00AB360F" w:rsidRDefault="00CA388A">
      <w:pPr>
        <w:spacing w:after="0" w:line="240" w:lineRule="auto"/>
        <w:ind w:left="1140" w:hanging="360"/>
        <w:jc w:val="both"/>
        <w:rPr>
          <w:sz w:val="24"/>
          <w:szCs w:val="24"/>
        </w:rPr>
      </w:pPr>
      <w:r>
        <w:rPr>
          <w:sz w:val="24"/>
          <w:szCs w:val="24"/>
        </w:rPr>
        <w:t>2. To justify the importance of raw materials in ensuring product</w:t>
      </w:r>
      <w:r>
        <w:rPr>
          <w:sz w:val="24"/>
          <w:szCs w:val="24"/>
        </w:rPr>
        <w:t xml:space="preserve"> quality.</w:t>
      </w:r>
    </w:p>
    <w:p w14:paraId="258C95F0" w14:textId="77777777" w:rsidR="00AB360F" w:rsidRDefault="00CA388A">
      <w:pPr>
        <w:spacing w:after="0" w:line="240" w:lineRule="auto"/>
        <w:ind w:left="1140" w:hanging="360"/>
        <w:jc w:val="both"/>
        <w:rPr>
          <w:sz w:val="24"/>
          <w:szCs w:val="24"/>
        </w:rPr>
      </w:pPr>
      <w:r>
        <w:rPr>
          <w:sz w:val="24"/>
          <w:szCs w:val="24"/>
        </w:rPr>
        <w:t>3. Present the obtained product and evaluate the quality.</w:t>
      </w:r>
    </w:p>
    <w:p w14:paraId="1D60D721" w14:textId="77777777" w:rsidR="00AB360F" w:rsidRDefault="00CA388A">
      <w:pPr>
        <w:spacing w:after="0" w:line="240" w:lineRule="auto"/>
        <w:ind w:left="1140" w:hanging="360"/>
        <w:jc w:val="both"/>
        <w:rPr>
          <w:sz w:val="24"/>
          <w:szCs w:val="24"/>
        </w:rPr>
      </w:pPr>
      <w:r>
        <w:rPr>
          <w:sz w:val="24"/>
          <w:szCs w:val="24"/>
        </w:rPr>
        <w:t>4. Justify and explain the obtained results.</w:t>
      </w:r>
    </w:p>
    <w:p w14:paraId="2729D6A5" w14:textId="77777777" w:rsidR="00AB360F" w:rsidRDefault="00CA388A">
      <w:pPr>
        <w:spacing w:after="0" w:line="240" w:lineRule="auto"/>
        <w:ind w:left="1140" w:hanging="360"/>
        <w:jc w:val="right"/>
        <w:rPr>
          <w:sz w:val="24"/>
          <w:szCs w:val="24"/>
        </w:rPr>
      </w:pPr>
      <w:r>
        <w:rPr>
          <w:sz w:val="24"/>
          <w:szCs w:val="24"/>
        </w:rPr>
        <w:t>Table 5.1.</w:t>
      </w:r>
    </w:p>
    <w:p w14:paraId="0B1C40A0" w14:textId="77777777" w:rsidR="00AB360F" w:rsidRDefault="00CA388A">
      <w:pPr>
        <w:spacing w:before="120" w:after="0" w:line="240" w:lineRule="auto"/>
        <w:ind w:left="1139" w:hanging="357"/>
        <w:jc w:val="center"/>
        <w:rPr>
          <w:b/>
          <w:sz w:val="24"/>
          <w:szCs w:val="24"/>
        </w:rPr>
      </w:pPr>
      <w:r>
        <w:rPr>
          <w:b/>
          <w:sz w:val="24"/>
          <w:szCs w:val="24"/>
        </w:rPr>
        <w:t>Recipe</w:t>
      </w:r>
    </w:p>
    <w:tbl>
      <w:tblPr>
        <w:tblStyle w:val="affffc"/>
        <w:tblW w:w="6231" w:type="dxa"/>
        <w:jc w:val="center"/>
        <w:tblBorders>
          <w:top w:val="nil"/>
          <w:left w:val="nil"/>
          <w:bottom w:val="nil"/>
          <w:right w:val="nil"/>
          <w:insideH w:val="nil"/>
          <w:insideV w:val="nil"/>
        </w:tblBorders>
        <w:tblLayout w:type="fixed"/>
        <w:tblLook w:val="0600" w:firstRow="0" w:lastRow="0" w:firstColumn="0" w:lastColumn="0" w:noHBand="1" w:noVBand="1"/>
      </w:tblPr>
      <w:tblGrid>
        <w:gridCol w:w="3113"/>
        <w:gridCol w:w="1559"/>
        <w:gridCol w:w="1559"/>
      </w:tblGrid>
      <w:tr w:rsidR="00AB360F" w14:paraId="0679E37C" w14:textId="77777777">
        <w:trPr>
          <w:trHeight w:val="300"/>
          <w:jc w:val="center"/>
        </w:trPr>
        <w:tc>
          <w:tcPr>
            <w:tcW w:w="311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5E7F4F1"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Ingredients</w:t>
            </w:r>
          </w:p>
        </w:tc>
        <w:tc>
          <w:tcPr>
            <w:tcW w:w="1559" w:type="dxa"/>
            <w:tcBorders>
              <w:top w:val="single" w:sz="5" w:space="0" w:color="000000"/>
              <w:left w:val="nil"/>
              <w:bottom w:val="single" w:sz="5" w:space="0" w:color="000000"/>
              <w:right w:val="single" w:sz="4" w:space="0" w:color="000000"/>
            </w:tcBorders>
            <w:tcMar>
              <w:top w:w="0" w:type="dxa"/>
              <w:left w:w="100" w:type="dxa"/>
              <w:bottom w:w="0" w:type="dxa"/>
              <w:right w:w="100" w:type="dxa"/>
            </w:tcMar>
          </w:tcPr>
          <w:p w14:paraId="3EACB1F2"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Amount, %</w:t>
            </w:r>
          </w:p>
        </w:tc>
        <w:tc>
          <w:tcPr>
            <w:tcW w:w="1559" w:type="dxa"/>
            <w:tcBorders>
              <w:top w:val="single" w:sz="5" w:space="0" w:color="000000"/>
              <w:left w:val="single" w:sz="4" w:space="0" w:color="000000"/>
              <w:bottom w:val="single" w:sz="5" w:space="0" w:color="000000"/>
              <w:right w:val="single" w:sz="5" w:space="0" w:color="000000"/>
            </w:tcBorders>
          </w:tcPr>
          <w:p w14:paraId="02335614"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Amount, g</w:t>
            </w:r>
          </w:p>
        </w:tc>
      </w:tr>
      <w:tr w:rsidR="00AB360F" w14:paraId="5BF192B3" w14:textId="77777777">
        <w:trPr>
          <w:trHeight w:val="300"/>
          <w:jc w:val="center"/>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18B197" w14:textId="77777777" w:rsidR="00AB360F" w:rsidRDefault="00CA388A">
            <w:pPr>
              <w:spacing w:before="120"/>
              <w:jc w:val="both"/>
              <w:rPr>
                <w:rFonts w:ascii="Calibri" w:eastAsia="Calibri" w:hAnsi="Calibri" w:cs="Calibri"/>
                <w:sz w:val="24"/>
                <w:szCs w:val="24"/>
              </w:rPr>
            </w:pPr>
            <w:r>
              <w:rPr>
                <w:rFonts w:ascii="Calibri" w:eastAsia="Calibri" w:hAnsi="Calibri" w:cs="Calibri"/>
                <w:sz w:val="24"/>
                <w:szCs w:val="24"/>
              </w:rPr>
              <w:t>Whole wheat flour</w:t>
            </w:r>
          </w:p>
        </w:tc>
        <w:tc>
          <w:tcPr>
            <w:tcW w:w="1559" w:type="dxa"/>
            <w:tcBorders>
              <w:top w:val="nil"/>
              <w:left w:val="nil"/>
              <w:bottom w:val="single" w:sz="5" w:space="0" w:color="000000"/>
              <w:right w:val="single" w:sz="4" w:space="0" w:color="000000"/>
            </w:tcBorders>
            <w:tcMar>
              <w:top w:w="0" w:type="dxa"/>
              <w:left w:w="100" w:type="dxa"/>
              <w:bottom w:w="0" w:type="dxa"/>
              <w:right w:w="100" w:type="dxa"/>
            </w:tcMar>
          </w:tcPr>
          <w:p w14:paraId="0761B867"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50</w:t>
            </w:r>
          </w:p>
        </w:tc>
        <w:tc>
          <w:tcPr>
            <w:tcW w:w="1559" w:type="dxa"/>
            <w:tcBorders>
              <w:top w:val="nil"/>
              <w:left w:val="single" w:sz="4" w:space="0" w:color="000000"/>
              <w:bottom w:val="single" w:sz="5" w:space="0" w:color="000000"/>
              <w:right w:val="single" w:sz="5" w:space="0" w:color="000000"/>
            </w:tcBorders>
          </w:tcPr>
          <w:p w14:paraId="4AEC07BC"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250</w:t>
            </w:r>
          </w:p>
        </w:tc>
      </w:tr>
      <w:tr w:rsidR="00AB360F" w14:paraId="18F1D307" w14:textId="77777777">
        <w:trPr>
          <w:trHeight w:val="300"/>
          <w:jc w:val="center"/>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95BEA8" w14:textId="77777777" w:rsidR="00AB360F" w:rsidRDefault="00CA388A">
            <w:pPr>
              <w:spacing w:before="120"/>
              <w:jc w:val="both"/>
              <w:rPr>
                <w:rFonts w:ascii="Calibri" w:eastAsia="Calibri" w:hAnsi="Calibri" w:cs="Calibri"/>
                <w:sz w:val="24"/>
                <w:szCs w:val="24"/>
              </w:rPr>
            </w:pPr>
            <w:r>
              <w:rPr>
                <w:rFonts w:ascii="Calibri" w:eastAsia="Calibri" w:hAnsi="Calibri" w:cs="Calibri"/>
                <w:sz w:val="24"/>
                <w:szCs w:val="24"/>
              </w:rPr>
              <w:t>Wheat flour 550 types</w:t>
            </w:r>
          </w:p>
        </w:tc>
        <w:tc>
          <w:tcPr>
            <w:tcW w:w="1559" w:type="dxa"/>
            <w:tcBorders>
              <w:top w:val="nil"/>
              <w:left w:val="nil"/>
              <w:bottom w:val="single" w:sz="5" w:space="0" w:color="000000"/>
              <w:right w:val="single" w:sz="4" w:space="0" w:color="000000"/>
            </w:tcBorders>
            <w:tcMar>
              <w:top w:w="0" w:type="dxa"/>
              <w:left w:w="100" w:type="dxa"/>
              <w:bottom w:w="0" w:type="dxa"/>
              <w:right w:w="100" w:type="dxa"/>
            </w:tcMar>
          </w:tcPr>
          <w:p w14:paraId="54C026DF"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50</w:t>
            </w:r>
          </w:p>
        </w:tc>
        <w:tc>
          <w:tcPr>
            <w:tcW w:w="1559" w:type="dxa"/>
            <w:tcBorders>
              <w:top w:val="nil"/>
              <w:left w:val="single" w:sz="4" w:space="0" w:color="000000"/>
              <w:bottom w:val="single" w:sz="5" w:space="0" w:color="000000"/>
              <w:right w:val="single" w:sz="5" w:space="0" w:color="000000"/>
            </w:tcBorders>
          </w:tcPr>
          <w:p w14:paraId="6AA00BCE"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250</w:t>
            </w:r>
          </w:p>
        </w:tc>
      </w:tr>
      <w:tr w:rsidR="00AB360F" w14:paraId="3604EF9F" w14:textId="77777777">
        <w:trPr>
          <w:trHeight w:val="300"/>
          <w:jc w:val="center"/>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0396A52" w14:textId="77777777" w:rsidR="00AB360F" w:rsidRDefault="00CA388A">
            <w:pPr>
              <w:spacing w:before="120"/>
              <w:jc w:val="both"/>
              <w:rPr>
                <w:rFonts w:ascii="Calibri" w:eastAsia="Calibri" w:hAnsi="Calibri" w:cs="Calibri"/>
                <w:sz w:val="24"/>
                <w:szCs w:val="24"/>
              </w:rPr>
            </w:pPr>
            <w:r>
              <w:rPr>
                <w:rFonts w:ascii="Calibri" w:eastAsia="Calibri" w:hAnsi="Calibri" w:cs="Calibri"/>
                <w:sz w:val="24"/>
                <w:szCs w:val="24"/>
              </w:rPr>
              <w:t>Sourdough</w:t>
            </w:r>
          </w:p>
        </w:tc>
        <w:tc>
          <w:tcPr>
            <w:tcW w:w="1559" w:type="dxa"/>
            <w:tcBorders>
              <w:top w:val="nil"/>
              <w:left w:val="nil"/>
              <w:bottom w:val="single" w:sz="5" w:space="0" w:color="000000"/>
              <w:right w:val="single" w:sz="4" w:space="0" w:color="000000"/>
            </w:tcBorders>
            <w:tcMar>
              <w:top w:w="0" w:type="dxa"/>
              <w:left w:w="100" w:type="dxa"/>
              <w:bottom w:w="0" w:type="dxa"/>
              <w:right w:w="100" w:type="dxa"/>
            </w:tcMar>
          </w:tcPr>
          <w:p w14:paraId="05B076CD"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30</w:t>
            </w:r>
          </w:p>
        </w:tc>
        <w:tc>
          <w:tcPr>
            <w:tcW w:w="1559" w:type="dxa"/>
            <w:tcBorders>
              <w:top w:val="nil"/>
              <w:left w:val="single" w:sz="4" w:space="0" w:color="000000"/>
              <w:bottom w:val="single" w:sz="5" w:space="0" w:color="000000"/>
              <w:right w:val="single" w:sz="5" w:space="0" w:color="000000"/>
            </w:tcBorders>
          </w:tcPr>
          <w:p w14:paraId="5DCA53FD"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150</w:t>
            </w:r>
          </w:p>
        </w:tc>
      </w:tr>
      <w:tr w:rsidR="00AB360F" w14:paraId="1BA7A42D" w14:textId="77777777">
        <w:trPr>
          <w:trHeight w:val="300"/>
          <w:jc w:val="center"/>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697103" w14:textId="77777777" w:rsidR="00AB360F" w:rsidRDefault="00CA388A">
            <w:pPr>
              <w:spacing w:before="120"/>
              <w:jc w:val="both"/>
              <w:rPr>
                <w:rFonts w:ascii="Calibri" w:eastAsia="Calibri" w:hAnsi="Calibri" w:cs="Calibri"/>
                <w:sz w:val="24"/>
                <w:szCs w:val="24"/>
              </w:rPr>
            </w:pPr>
            <w:r>
              <w:rPr>
                <w:rFonts w:ascii="Calibri" w:eastAsia="Calibri" w:hAnsi="Calibri" w:cs="Calibri"/>
                <w:sz w:val="24"/>
                <w:szCs w:val="24"/>
              </w:rPr>
              <w:t>Salt</w:t>
            </w:r>
          </w:p>
        </w:tc>
        <w:tc>
          <w:tcPr>
            <w:tcW w:w="1559" w:type="dxa"/>
            <w:tcBorders>
              <w:top w:val="nil"/>
              <w:left w:val="nil"/>
              <w:bottom w:val="single" w:sz="5" w:space="0" w:color="000000"/>
              <w:right w:val="single" w:sz="4" w:space="0" w:color="000000"/>
            </w:tcBorders>
            <w:tcMar>
              <w:top w:w="0" w:type="dxa"/>
              <w:left w:w="100" w:type="dxa"/>
              <w:bottom w:w="0" w:type="dxa"/>
              <w:right w:w="100" w:type="dxa"/>
            </w:tcMar>
          </w:tcPr>
          <w:p w14:paraId="46218084"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1.5</w:t>
            </w:r>
          </w:p>
        </w:tc>
        <w:tc>
          <w:tcPr>
            <w:tcW w:w="1559" w:type="dxa"/>
            <w:tcBorders>
              <w:top w:val="nil"/>
              <w:left w:val="single" w:sz="4" w:space="0" w:color="000000"/>
              <w:bottom w:val="single" w:sz="5" w:space="0" w:color="000000"/>
              <w:right w:val="single" w:sz="5" w:space="0" w:color="000000"/>
            </w:tcBorders>
          </w:tcPr>
          <w:p w14:paraId="0E4C2EAF"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7</w:t>
            </w:r>
          </w:p>
        </w:tc>
      </w:tr>
      <w:tr w:rsidR="00AB360F" w14:paraId="2A5745D9" w14:textId="77777777">
        <w:trPr>
          <w:trHeight w:val="300"/>
          <w:jc w:val="center"/>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521975" w14:textId="77777777" w:rsidR="00AB360F" w:rsidRDefault="00CA388A">
            <w:pPr>
              <w:spacing w:before="120"/>
              <w:jc w:val="both"/>
              <w:rPr>
                <w:rFonts w:ascii="Calibri" w:eastAsia="Calibri" w:hAnsi="Calibri" w:cs="Calibri"/>
                <w:sz w:val="24"/>
                <w:szCs w:val="24"/>
              </w:rPr>
            </w:pPr>
            <w:r>
              <w:rPr>
                <w:rFonts w:ascii="Calibri" w:eastAsia="Calibri" w:hAnsi="Calibri" w:cs="Calibri"/>
                <w:sz w:val="24"/>
                <w:szCs w:val="24"/>
              </w:rPr>
              <w:t>Sugar</w:t>
            </w:r>
          </w:p>
        </w:tc>
        <w:tc>
          <w:tcPr>
            <w:tcW w:w="1559" w:type="dxa"/>
            <w:tcBorders>
              <w:top w:val="nil"/>
              <w:left w:val="nil"/>
              <w:bottom w:val="single" w:sz="5" w:space="0" w:color="000000"/>
              <w:right w:val="single" w:sz="4" w:space="0" w:color="000000"/>
            </w:tcBorders>
            <w:tcMar>
              <w:top w:w="0" w:type="dxa"/>
              <w:left w:w="100" w:type="dxa"/>
              <w:bottom w:w="0" w:type="dxa"/>
              <w:right w:w="100" w:type="dxa"/>
            </w:tcMar>
          </w:tcPr>
          <w:p w14:paraId="2DA75F71"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10</w:t>
            </w:r>
          </w:p>
        </w:tc>
        <w:tc>
          <w:tcPr>
            <w:tcW w:w="1559" w:type="dxa"/>
            <w:tcBorders>
              <w:top w:val="nil"/>
              <w:left w:val="single" w:sz="4" w:space="0" w:color="000000"/>
              <w:bottom w:val="single" w:sz="5" w:space="0" w:color="000000"/>
              <w:right w:val="single" w:sz="5" w:space="0" w:color="000000"/>
            </w:tcBorders>
          </w:tcPr>
          <w:p w14:paraId="090545E6"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50</w:t>
            </w:r>
          </w:p>
        </w:tc>
      </w:tr>
      <w:tr w:rsidR="00AB360F" w14:paraId="7401BE91" w14:textId="77777777">
        <w:trPr>
          <w:trHeight w:val="300"/>
          <w:jc w:val="center"/>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1F5FA2" w14:textId="77777777" w:rsidR="00AB360F" w:rsidRDefault="00CA388A">
            <w:pPr>
              <w:spacing w:before="120"/>
              <w:rPr>
                <w:rFonts w:ascii="Calibri" w:eastAsia="Calibri" w:hAnsi="Calibri" w:cs="Calibri"/>
                <w:sz w:val="24"/>
                <w:szCs w:val="24"/>
              </w:rPr>
            </w:pPr>
            <w:r>
              <w:rPr>
                <w:rFonts w:ascii="Calibri" w:eastAsia="Calibri" w:hAnsi="Calibri" w:cs="Calibri"/>
                <w:sz w:val="24"/>
                <w:szCs w:val="24"/>
              </w:rPr>
              <w:t>Seed mixture (of your choice)</w:t>
            </w:r>
          </w:p>
        </w:tc>
        <w:tc>
          <w:tcPr>
            <w:tcW w:w="1559" w:type="dxa"/>
            <w:tcBorders>
              <w:top w:val="nil"/>
              <w:left w:val="nil"/>
              <w:bottom w:val="single" w:sz="5" w:space="0" w:color="000000"/>
              <w:right w:val="single" w:sz="4" w:space="0" w:color="000000"/>
            </w:tcBorders>
            <w:tcMar>
              <w:top w:w="0" w:type="dxa"/>
              <w:left w:w="100" w:type="dxa"/>
              <w:bottom w:w="0" w:type="dxa"/>
              <w:right w:w="100" w:type="dxa"/>
            </w:tcMar>
          </w:tcPr>
          <w:p w14:paraId="5BA4C6D5"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20</w:t>
            </w:r>
          </w:p>
        </w:tc>
        <w:tc>
          <w:tcPr>
            <w:tcW w:w="1559" w:type="dxa"/>
            <w:tcBorders>
              <w:top w:val="nil"/>
              <w:left w:val="single" w:sz="4" w:space="0" w:color="000000"/>
              <w:bottom w:val="single" w:sz="5" w:space="0" w:color="000000"/>
              <w:right w:val="single" w:sz="5" w:space="0" w:color="000000"/>
            </w:tcBorders>
          </w:tcPr>
          <w:p w14:paraId="5B6CB251"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100</w:t>
            </w:r>
          </w:p>
        </w:tc>
      </w:tr>
      <w:tr w:rsidR="00AB360F" w14:paraId="66265DDD" w14:textId="77777777">
        <w:trPr>
          <w:trHeight w:val="300"/>
          <w:jc w:val="center"/>
        </w:trPr>
        <w:tc>
          <w:tcPr>
            <w:tcW w:w="3113"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F8A529" w14:textId="77777777" w:rsidR="00AB360F" w:rsidRDefault="00CA388A">
            <w:pPr>
              <w:spacing w:before="120"/>
              <w:rPr>
                <w:rFonts w:ascii="Calibri" w:eastAsia="Calibri" w:hAnsi="Calibri" w:cs="Calibri"/>
                <w:sz w:val="24"/>
                <w:szCs w:val="24"/>
              </w:rPr>
            </w:pPr>
            <w:r>
              <w:rPr>
                <w:rFonts w:ascii="Calibri" w:eastAsia="Calibri" w:hAnsi="Calibri" w:cs="Calibri"/>
                <w:sz w:val="24"/>
                <w:szCs w:val="24"/>
              </w:rPr>
              <w:t>Water</w:t>
            </w:r>
          </w:p>
        </w:tc>
        <w:tc>
          <w:tcPr>
            <w:tcW w:w="1559" w:type="dxa"/>
            <w:tcBorders>
              <w:top w:val="nil"/>
              <w:left w:val="nil"/>
              <w:bottom w:val="single" w:sz="5" w:space="0" w:color="000000"/>
              <w:right w:val="single" w:sz="4" w:space="0" w:color="000000"/>
            </w:tcBorders>
            <w:tcMar>
              <w:top w:w="0" w:type="dxa"/>
              <w:left w:w="100" w:type="dxa"/>
              <w:bottom w:w="0" w:type="dxa"/>
              <w:right w:w="100" w:type="dxa"/>
            </w:tcMar>
          </w:tcPr>
          <w:p w14:paraId="3AE4B956"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50 - 55</w:t>
            </w:r>
          </w:p>
        </w:tc>
        <w:tc>
          <w:tcPr>
            <w:tcW w:w="1559" w:type="dxa"/>
            <w:tcBorders>
              <w:top w:val="nil"/>
              <w:left w:val="single" w:sz="4" w:space="0" w:color="000000"/>
              <w:bottom w:val="single" w:sz="5" w:space="0" w:color="000000"/>
              <w:right w:val="single" w:sz="5" w:space="0" w:color="000000"/>
            </w:tcBorders>
          </w:tcPr>
          <w:p w14:paraId="73A6EEDC" w14:textId="77777777" w:rsidR="00AB360F" w:rsidRDefault="00CA388A">
            <w:pPr>
              <w:spacing w:before="120"/>
              <w:jc w:val="center"/>
              <w:rPr>
                <w:rFonts w:ascii="Calibri" w:eastAsia="Calibri" w:hAnsi="Calibri" w:cs="Calibri"/>
                <w:sz w:val="24"/>
                <w:szCs w:val="24"/>
              </w:rPr>
            </w:pPr>
            <w:r>
              <w:rPr>
                <w:rFonts w:ascii="Calibri" w:eastAsia="Calibri" w:hAnsi="Calibri" w:cs="Calibri"/>
                <w:sz w:val="24"/>
                <w:szCs w:val="24"/>
              </w:rPr>
              <w:t>250 - 300</w:t>
            </w:r>
          </w:p>
        </w:tc>
      </w:tr>
    </w:tbl>
    <w:p w14:paraId="68EBCF82" w14:textId="77777777" w:rsidR="00AB360F" w:rsidRDefault="00CA388A">
      <w:pPr>
        <w:spacing w:before="120" w:after="0" w:line="240" w:lineRule="auto"/>
        <w:jc w:val="both"/>
        <w:rPr>
          <w:sz w:val="24"/>
          <w:szCs w:val="24"/>
          <w:u w:val="single"/>
        </w:rPr>
      </w:pPr>
      <w:r>
        <w:rPr>
          <w:sz w:val="24"/>
          <w:szCs w:val="24"/>
          <w:u w:val="single"/>
        </w:rPr>
        <w:t>Procedure</w:t>
      </w:r>
    </w:p>
    <w:p w14:paraId="3984A178" w14:textId="77777777" w:rsidR="00AB360F" w:rsidRDefault="00CA388A">
      <w:pPr>
        <w:spacing w:after="0" w:line="240" w:lineRule="auto"/>
        <w:jc w:val="both"/>
        <w:rPr>
          <w:sz w:val="24"/>
          <w:szCs w:val="24"/>
        </w:rPr>
      </w:pPr>
      <w:r>
        <w:rPr>
          <w:sz w:val="24"/>
          <w:szCs w:val="24"/>
        </w:rPr>
        <w:t>1. Making the dough. The pre-prepared sourdough, or for those who have kept the activated sourdough in the refrigerator, and the other raw materials are slowly kneaded to form dough of medium firm consistency, the amount of water may therefore vary.</w:t>
      </w:r>
    </w:p>
    <w:p w14:paraId="30333A02" w14:textId="77777777" w:rsidR="00AB360F" w:rsidRDefault="00CA388A">
      <w:pPr>
        <w:spacing w:after="0" w:line="240" w:lineRule="auto"/>
        <w:jc w:val="both"/>
        <w:rPr>
          <w:sz w:val="24"/>
          <w:szCs w:val="24"/>
        </w:rPr>
      </w:pPr>
      <w:r>
        <w:rPr>
          <w:i/>
          <w:sz w:val="24"/>
          <w:szCs w:val="24"/>
        </w:rPr>
        <w:t>Sourdo</w:t>
      </w:r>
      <w:r>
        <w:rPr>
          <w:i/>
          <w:sz w:val="24"/>
          <w:szCs w:val="24"/>
        </w:rPr>
        <w:t>ugh activation</w:t>
      </w:r>
      <w:r>
        <w:rPr>
          <w:b/>
          <w:sz w:val="24"/>
          <w:szCs w:val="24"/>
        </w:rPr>
        <w:t xml:space="preserve"> – </w:t>
      </w:r>
      <w:r>
        <w:rPr>
          <w:sz w:val="24"/>
          <w:szCs w:val="24"/>
        </w:rPr>
        <w:t>flour and water are added to the stored sourdough in a ratio of 1:1:1 (you can also use a teaspoon of sugar), mix, the consistency should be like thick yoghurt. Put in a fermentation camera (27-30 °C) until the fermentation processes are f</w:t>
      </w:r>
      <w:r>
        <w:rPr>
          <w:sz w:val="24"/>
          <w:szCs w:val="24"/>
        </w:rPr>
        <w:t>elt (pores appear and the yeast increases in volume), it can take up to 6-12 hours.</w:t>
      </w:r>
    </w:p>
    <w:p w14:paraId="38452828" w14:textId="77777777" w:rsidR="00AB360F" w:rsidRDefault="00CA388A">
      <w:pPr>
        <w:spacing w:after="0" w:line="240" w:lineRule="auto"/>
        <w:jc w:val="both"/>
        <w:rPr>
          <w:sz w:val="24"/>
          <w:szCs w:val="24"/>
        </w:rPr>
      </w:pPr>
      <w:r>
        <w:rPr>
          <w:sz w:val="24"/>
          <w:szCs w:val="24"/>
        </w:rPr>
        <w:t>2. Dough making and fermentation. Here are two options, choose which one seems easier for you:</w:t>
      </w:r>
    </w:p>
    <w:p w14:paraId="502260AB" w14:textId="77777777" w:rsidR="00AB360F" w:rsidRDefault="00CA388A">
      <w:pPr>
        <w:spacing w:after="0" w:line="240" w:lineRule="auto"/>
        <w:ind w:left="426"/>
        <w:jc w:val="both"/>
        <w:rPr>
          <w:sz w:val="24"/>
          <w:szCs w:val="24"/>
        </w:rPr>
      </w:pPr>
      <w:r>
        <w:rPr>
          <w:sz w:val="24"/>
          <w:szCs w:val="24"/>
        </w:rPr>
        <w:lastRenderedPageBreak/>
        <w:t>A. We monitor the dough completely (T= ~2 – 3h); the temperature of the ferme</w:t>
      </w:r>
      <w:r>
        <w:rPr>
          <w:sz w:val="24"/>
          <w:szCs w:val="24"/>
        </w:rPr>
        <w:t>ntation room is 32±5 °C) and then carefully (without pressing or sticking too much) we make a dough, press the patterns and leave the marks to bake.</w:t>
      </w:r>
    </w:p>
    <w:p w14:paraId="51E36DAA" w14:textId="77777777" w:rsidR="00AB360F" w:rsidRDefault="00CA388A">
      <w:pPr>
        <w:spacing w:after="0" w:line="240" w:lineRule="auto"/>
        <w:ind w:left="426"/>
        <w:jc w:val="both"/>
        <w:rPr>
          <w:sz w:val="24"/>
          <w:szCs w:val="24"/>
        </w:rPr>
      </w:pPr>
      <w:r>
        <w:rPr>
          <w:sz w:val="24"/>
          <w:szCs w:val="24"/>
        </w:rPr>
        <w:t xml:space="preserve">B. We knead the dough a little (T-45 min), make a ball and put it in a shape, then leave it for ~1.5h at a </w:t>
      </w:r>
      <w:r>
        <w:rPr>
          <w:sz w:val="24"/>
          <w:szCs w:val="24"/>
        </w:rPr>
        <w:t>temperature of 32±5 °C, providing moisture and let it bake. If we bake the bread in a form (cake forms can be used), then we make the dough softer - add more water.</w:t>
      </w:r>
    </w:p>
    <w:p w14:paraId="1CF30207" w14:textId="77777777" w:rsidR="00AB360F" w:rsidRDefault="00CA388A">
      <w:pPr>
        <w:spacing w:after="0" w:line="240" w:lineRule="auto"/>
        <w:jc w:val="both"/>
        <w:rPr>
          <w:sz w:val="24"/>
          <w:szCs w:val="24"/>
        </w:rPr>
      </w:pPr>
      <w:r>
        <w:rPr>
          <w:sz w:val="24"/>
          <w:szCs w:val="24"/>
        </w:rPr>
        <w:t>3. Baking bread.</w:t>
      </w:r>
      <w:r>
        <w:rPr>
          <w:b/>
          <w:sz w:val="24"/>
          <w:szCs w:val="24"/>
        </w:rPr>
        <w:t xml:space="preserve"> </w:t>
      </w:r>
      <w:r>
        <w:rPr>
          <w:sz w:val="24"/>
          <w:szCs w:val="24"/>
        </w:rPr>
        <w:t>We heat the oven to a temperature of 220 °C. Place the dough blanks in the</w:t>
      </w:r>
      <w:r>
        <w:rPr>
          <w:sz w:val="24"/>
          <w:szCs w:val="24"/>
        </w:rPr>
        <w:t xml:space="preserve"> hot oven and bake for ~ 1 hour. It depends on the weight of the bun. Readiness is determined by tapping the bottom of the bun or by measuring the temperature in the middle of the bun, it should be 98 °C.</w:t>
      </w:r>
    </w:p>
    <w:p w14:paraId="31A19645" w14:textId="77777777" w:rsidR="00AB360F" w:rsidRDefault="00CA388A">
      <w:pPr>
        <w:spacing w:after="0" w:line="240" w:lineRule="auto"/>
        <w:ind w:left="142" w:hanging="142"/>
        <w:jc w:val="both"/>
        <w:rPr>
          <w:sz w:val="24"/>
          <w:szCs w:val="24"/>
        </w:rPr>
      </w:pPr>
      <w:r>
        <w:rPr>
          <w:sz w:val="24"/>
          <w:szCs w:val="24"/>
        </w:rPr>
        <w:t>4. Cooling the bread</w:t>
      </w:r>
      <w:r>
        <w:rPr>
          <w:b/>
          <w:sz w:val="24"/>
          <w:szCs w:val="24"/>
        </w:rPr>
        <w:t xml:space="preserve">. </w:t>
      </w:r>
      <w:r>
        <w:rPr>
          <w:sz w:val="24"/>
          <w:szCs w:val="24"/>
        </w:rPr>
        <w:t xml:space="preserve">The bread must cool down and </w:t>
      </w:r>
      <w:r>
        <w:rPr>
          <w:sz w:val="24"/>
          <w:szCs w:val="24"/>
        </w:rPr>
        <w:t>ripen, so you will be able to feast only after 4-6 hours.</w:t>
      </w:r>
    </w:p>
    <w:p w14:paraId="1F0E92BC" w14:textId="77777777" w:rsidR="00AB360F" w:rsidRDefault="00CA388A">
      <w:pPr>
        <w:spacing w:after="0" w:line="240" w:lineRule="auto"/>
        <w:jc w:val="both"/>
        <w:rPr>
          <w:sz w:val="24"/>
          <w:szCs w:val="24"/>
        </w:rPr>
      </w:pPr>
      <w:r>
        <w:rPr>
          <w:sz w:val="24"/>
          <w:szCs w:val="24"/>
        </w:rPr>
        <w:t xml:space="preserve">5. Evaluate the bread sensory parameters according to Table 5.2. </w:t>
      </w:r>
    </w:p>
    <w:p w14:paraId="0D1FFC95" w14:textId="77777777" w:rsidR="00AB360F" w:rsidRDefault="00CA388A">
      <w:pPr>
        <w:spacing w:after="0" w:line="240" w:lineRule="auto"/>
        <w:jc w:val="both"/>
        <w:rPr>
          <w:sz w:val="24"/>
          <w:szCs w:val="24"/>
        </w:rPr>
      </w:pPr>
      <w:r>
        <w:rPr>
          <w:sz w:val="24"/>
          <w:szCs w:val="24"/>
        </w:rPr>
        <w:t>6. Summarise all parameters and results in table 5.2.</w:t>
      </w:r>
    </w:p>
    <w:p w14:paraId="1F29A225" w14:textId="77777777" w:rsidR="00AB360F" w:rsidRDefault="00CA388A">
      <w:pPr>
        <w:spacing w:before="120" w:after="120" w:line="240" w:lineRule="auto"/>
        <w:rPr>
          <w:b/>
          <w:sz w:val="28"/>
          <w:szCs w:val="28"/>
        </w:rPr>
      </w:pPr>
      <w:r>
        <w:rPr>
          <w:b/>
          <w:sz w:val="28"/>
          <w:szCs w:val="28"/>
        </w:rPr>
        <w:t>Results</w:t>
      </w:r>
    </w:p>
    <w:p w14:paraId="1B3E19E5" w14:textId="77777777" w:rsidR="00AB360F" w:rsidRDefault="00CA388A">
      <w:pPr>
        <w:spacing w:after="0" w:line="240" w:lineRule="auto"/>
        <w:jc w:val="right"/>
        <w:rPr>
          <w:sz w:val="24"/>
          <w:szCs w:val="24"/>
        </w:rPr>
      </w:pPr>
      <w:r>
        <w:rPr>
          <w:sz w:val="24"/>
          <w:szCs w:val="24"/>
        </w:rPr>
        <w:t>Table 5.2.</w:t>
      </w:r>
    </w:p>
    <w:p w14:paraId="38741F5D" w14:textId="77777777" w:rsidR="00AB360F" w:rsidRDefault="00CA388A">
      <w:pPr>
        <w:spacing w:after="0" w:line="240" w:lineRule="auto"/>
        <w:jc w:val="center"/>
        <w:rPr>
          <w:b/>
          <w:sz w:val="24"/>
          <w:szCs w:val="24"/>
        </w:rPr>
      </w:pPr>
      <w:r>
        <w:rPr>
          <w:b/>
          <w:sz w:val="24"/>
          <w:szCs w:val="24"/>
        </w:rPr>
        <w:t>Baking report</w:t>
      </w:r>
    </w:p>
    <w:tbl>
      <w:tblPr>
        <w:tblStyle w:val="affffd"/>
        <w:tblW w:w="9070" w:type="dxa"/>
        <w:tblBorders>
          <w:top w:val="nil"/>
          <w:left w:val="nil"/>
          <w:bottom w:val="nil"/>
          <w:right w:val="nil"/>
          <w:insideH w:val="nil"/>
          <w:insideV w:val="nil"/>
        </w:tblBorders>
        <w:tblLayout w:type="fixed"/>
        <w:tblLook w:val="0600" w:firstRow="0" w:lastRow="0" w:firstColumn="0" w:lastColumn="0" w:noHBand="1" w:noVBand="1"/>
      </w:tblPr>
      <w:tblGrid>
        <w:gridCol w:w="3736"/>
        <w:gridCol w:w="2749"/>
        <w:gridCol w:w="2585"/>
      </w:tblGrid>
      <w:tr w:rsidR="00AB360F" w14:paraId="3F472934" w14:textId="77777777">
        <w:trPr>
          <w:trHeight w:val="405"/>
        </w:trPr>
        <w:tc>
          <w:tcPr>
            <w:tcW w:w="373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9E3FCF7" w14:textId="77777777" w:rsidR="00AB360F" w:rsidRDefault="00CA388A">
            <w:pPr>
              <w:ind w:left="102"/>
              <w:rPr>
                <w:rFonts w:ascii="Calibri" w:eastAsia="Calibri" w:hAnsi="Calibri" w:cs="Calibri"/>
                <w:sz w:val="24"/>
                <w:szCs w:val="24"/>
              </w:rPr>
            </w:pPr>
            <w:r>
              <w:rPr>
                <w:rFonts w:ascii="Calibri" w:eastAsia="Calibri" w:hAnsi="Calibri" w:cs="Calibri"/>
                <w:sz w:val="24"/>
                <w:szCs w:val="24"/>
              </w:rPr>
              <w:t>Name of sample</w:t>
            </w:r>
          </w:p>
        </w:tc>
        <w:tc>
          <w:tcPr>
            <w:tcW w:w="274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A6C62D4"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Amount, g</w:t>
            </w:r>
          </w:p>
          <w:p w14:paraId="4B18235A"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parameters</w:t>
            </w:r>
          </w:p>
        </w:tc>
        <w:tc>
          <w:tcPr>
            <w:tcW w:w="25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8110058"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Notes</w:t>
            </w:r>
          </w:p>
        </w:tc>
      </w:tr>
      <w:tr w:rsidR="00AB360F" w14:paraId="508F2354" w14:textId="77777777">
        <w:trPr>
          <w:trHeight w:val="405"/>
        </w:trPr>
        <w:tc>
          <w:tcPr>
            <w:tcW w:w="9070"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80485D6" w14:textId="77777777" w:rsidR="00AB360F" w:rsidRDefault="00CA388A">
            <w:pPr>
              <w:ind w:left="102"/>
              <w:rPr>
                <w:rFonts w:ascii="Calibri" w:eastAsia="Calibri" w:hAnsi="Calibri" w:cs="Calibri"/>
                <w:b/>
                <w:sz w:val="24"/>
                <w:szCs w:val="24"/>
              </w:rPr>
            </w:pPr>
            <w:r>
              <w:rPr>
                <w:rFonts w:ascii="Calibri" w:eastAsia="Calibri" w:hAnsi="Calibri" w:cs="Calibri"/>
                <w:b/>
                <w:sz w:val="24"/>
                <w:szCs w:val="24"/>
              </w:rPr>
              <w:t>Ingredients</w:t>
            </w:r>
          </w:p>
        </w:tc>
      </w:tr>
      <w:tr w:rsidR="00AB360F" w14:paraId="220933FE"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4B3D63"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Whole wheat flour</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477EB9B5"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63A73E2D"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7BC01442"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1C6379"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Wheat flour 550 types</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1A210EBF" w14:textId="77777777" w:rsidR="00AB360F" w:rsidRDefault="00AB360F">
            <w:pPr>
              <w:ind w:left="102"/>
              <w:jc w:val="center"/>
              <w:rPr>
                <w:rFonts w:ascii="Calibri" w:eastAsia="Calibri" w:hAnsi="Calibri" w:cs="Calibri"/>
                <w:sz w:val="24"/>
                <w:szCs w:val="24"/>
              </w:rPr>
            </w:pP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013F7D8C" w14:textId="77777777" w:rsidR="00AB360F" w:rsidRDefault="00AB360F">
            <w:pPr>
              <w:ind w:left="102"/>
              <w:jc w:val="center"/>
              <w:rPr>
                <w:rFonts w:ascii="Calibri" w:eastAsia="Calibri" w:hAnsi="Calibri" w:cs="Calibri"/>
                <w:sz w:val="24"/>
                <w:szCs w:val="24"/>
              </w:rPr>
            </w:pPr>
          </w:p>
        </w:tc>
      </w:tr>
      <w:tr w:rsidR="00AB360F" w14:paraId="4C2A94D5"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D63538"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Sourdough</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EC4737F"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18F93ED"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7B1F8BBD"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89C8FE4"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Salt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4948CF81"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094D721E"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992D528"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40BD43"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Sugar</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42A96086"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6E8BC75"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8FA25E2"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0834B9"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Seed mixture (of your choice)</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62DB8B33"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B78163F"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20551F7"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F8C3561"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Water</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0E8A1C2"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79248F3"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374C3A97" w14:textId="77777777">
        <w:trPr>
          <w:trHeight w:val="405"/>
        </w:trPr>
        <w:tc>
          <w:tcPr>
            <w:tcW w:w="9070"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2659B6" w14:textId="77777777" w:rsidR="00AB360F" w:rsidRDefault="00CA388A">
            <w:pPr>
              <w:ind w:left="102"/>
              <w:jc w:val="both"/>
              <w:rPr>
                <w:rFonts w:ascii="Calibri" w:eastAsia="Calibri" w:hAnsi="Calibri" w:cs="Calibri"/>
                <w:b/>
                <w:sz w:val="24"/>
                <w:szCs w:val="24"/>
              </w:rPr>
            </w:pPr>
            <w:r>
              <w:rPr>
                <w:rFonts w:ascii="Calibri" w:eastAsia="Calibri" w:hAnsi="Calibri" w:cs="Calibri"/>
                <w:b/>
                <w:sz w:val="24"/>
                <w:szCs w:val="24"/>
              </w:rPr>
              <w:t>Technological parameters</w:t>
            </w:r>
          </w:p>
        </w:tc>
      </w:tr>
      <w:tr w:rsidR="00AB360F" w14:paraId="5694618B"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70716D"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Dough mixing time, min</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EBC14E0"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0079AAA6"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3AB2D2F"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56EF707"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Mass of dough, g</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5D078B34"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0574248F"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149D3D19"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F1367E"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Dough temperature, °C</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08C4787D"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44EF86C"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311E86A"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F3DB747"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Mass of semi – finished product, g</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DAD1EC6"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65824EB2"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826FEB0"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0E1DF8"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Dough properties</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45A0AFC6"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Soft / Normal / Hard</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4084225C"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7DF0369"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B05628D"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Fermentation time, min</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18A2B968"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60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35AF79C3"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0C70A1B9"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1929741"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Fermentation temperature, °C</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5FC176B9"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36–40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BF47672"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00983E62"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7F8F36C"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lastRenderedPageBreak/>
              <w:t>Baking time, min</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049F5F70"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60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11D000F"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6417641"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9DDDB0"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Baking temperature, °C</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24E8999"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220–230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3A017DBC"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3070B67"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627719"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Mass of hot bread, g</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747FF1F7"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6B72828B"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7889FCD"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4D4076"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Value of baking loss, %</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0EAEEB1A"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6 – 10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677DFE10"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4E3AF88F"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675C34"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Mass of cooled bread, g</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B4923D6"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FF0A6C6"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39C5281D"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5E5EE4"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Value of dry off, %</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0A6B1B9C"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3 - 4</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4A0EEDCA"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3E93D823" w14:textId="77777777">
        <w:trPr>
          <w:trHeight w:val="405"/>
        </w:trPr>
        <w:tc>
          <w:tcPr>
            <w:tcW w:w="9070"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BA0B02F" w14:textId="77777777" w:rsidR="00AB360F" w:rsidRDefault="00CA388A">
            <w:pPr>
              <w:ind w:left="102"/>
              <w:rPr>
                <w:rFonts w:ascii="Calibri" w:eastAsia="Calibri" w:hAnsi="Calibri" w:cs="Calibri"/>
                <w:b/>
                <w:sz w:val="24"/>
                <w:szCs w:val="24"/>
              </w:rPr>
            </w:pPr>
            <w:r>
              <w:rPr>
                <w:rFonts w:ascii="Calibri" w:eastAsia="Calibri" w:hAnsi="Calibri" w:cs="Calibri"/>
                <w:b/>
                <w:sz w:val="24"/>
                <w:szCs w:val="24"/>
              </w:rPr>
              <w:t>Sensory parameters</w:t>
            </w:r>
          </w:p>
        </w:tc>
      </w:tr>
      <w:tr w:rsidR="00AB360F" w14:paraId="50F3749A"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D7811E" w14:textId="77777777" w:rsidR="00AB360F" w:rsidRDefault="00CA388A">
            <w:pPr>
              <w:ind w:left="102"/>
              <w:rPr>
                <w:rFonts w:ascii="Calibri" w:eastAsia="Calibri" w:hAnsi="Calibri" w:cs="Calibri"/>
                <w:sz w:val="24"/>
                <w:szCs w:val="24"/>
              </w:rPr>
            </w:pPr>
            <w:r>
              <w:rPr>
                <w:rFonts w:ascii="Calibri" w:eastAsia="Calibri" w:hAnsi="Calibri" w:cs="Calibri"/>
                <w:sz w:val="24"/>
                <w:szCs w:val="24"/>
              </w:rPr>
              <w:t>Bread form / crust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0E8143E7"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016ACE5"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779DB4E4"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CD269E"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Colour of bread crust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74F39BE"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2566E64C"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80EBC47"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319360"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Properties of bread soft part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0EFB028"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26459FC3"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2DCF5CE" w14:textId="77777777">
        <w:trPr>
          <w:trHeight w:val="67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59D1B9"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Regularity of pores</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8CF8F8F"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Regular / non-regular,</w:t>
            </w:r>
          </w:p>
          <w:p w14:paraId="0DC32344"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big / small</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22C91AB"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B53945D" w14:textId="77777777">
        <w:trPr>
          <w:trHeight w:val="91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1CED1E2" w14:textId="77777777" w:rsidR="00AB360F" w:rsidRDefault="00CA388A">
            <w:pPr>
              <w:ind w:left="102"/>
              <w:rPr>
                <w:rFonts w:ascii="Calibri" w:eastAsia="Calibri" w:hAnsi="Calibri" w:cs="Calibri"/>
                <w:sz w:val="24"/>
                <w:szCs w:val="24"/>
              </w:rPr>
            </w:pPr>
            <w:r>
              <w:rPr>
                <w:rFonts w:ascii="Calibri" w:eastAsia="Calibri" w:hAnsi="Calibri" w:cs="Calibri"/>
                <w:sz w:val="24"/>
                <w:szCs w:val="24"/>
              </w:rPr>
              <w:t>Properties of bread soft part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765669BF"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Springy / non - springy</w:t>
            </w:r>
          </w:p>
          <w:p w14:paraId="6C23A964"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Regular colour, aroma and taste</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2F264C8D"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3948A8B9"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6F9725"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Aroma</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54061485"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084E275C"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8DC2C9A"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7D92CE" w14:textId="77777777" w:rsidR="00AB360F" w:rsidRDefault="00CA388A">
            <w:pPr>
              <w:ind w:left="102"/>
              <w:jc w:val="both"/>
              <w:rPr>
                <w:rFonts w:ascii="Calibri" w:eastAsia="Calibri" w:hAnsi="Calibri" w:cs="Calibri"/>
                <w:sz w:val="24"/>
                <w:szCs w:val="24"/>
              </w:rPr>
            </w:pPr>
            <w:r>
              <w:rPr>
                <w:rFonts w:ascii="Calibri" w:eastAsia="Calibri" w:hAnsi="Calibri" w:cs="Calibri"/>
                <w:sz w:val="24"/>
                <w:szCs w:val="24"/>
              </w:rPr>
              <w:t>Taste</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7375BB41"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069DA554" w14:textId="77777777" w:rsidR="00AB360F" w:rsidRDefault="00CA388A">
            <w:pPr>
              <w:ind w:left="102"/>
              <w:jc w:val="center"/>
              <w:rPr>
                <w:rFonts w:ascii="Calibri" w:eastAsia="Calibri" w:hAnsi="Calibri" w:cs="Calibri"/>
                <w:sz w:val="24"/>
                <w:szCs w:val="24"/>
              </w:rPr>
            </w:pPr>
            <w:r>
              <w:rPr>
                <w:rFonts w:ascii="Calibri" w:eastAsia="Calibri" w:hAnsi="Calibri" w:cs="Calibri"/>
                <w:sz w:val="24"/>
                <w:szCs w:val="24"/>
              </w:rPr>
              <w:t xml:space="preserve"> </w:t>
            </w:r>
          </w:p>
        </w:tc>
      </w:tr>
    </w:tbl>
    <w:p w14:paraId="61A80CC6" w14:textId="77777777" w:rsidR="00AB360F" w:rsidRDefault="00CA388A">
      <w:pPr>
        <w:spacing w:before="120" w:after="0" w:line="240" w:lineRule="auto"/>
        <w:jc w:val="both"/>
        <w:rPr>
          <w:sz w:val="24"/>
          <w:szCs w:val="24"/>
        </w:rPr>
      </w:pPr>
      <w:r>
        <w:rPr>
          <w:b/>
          <w:sz w:val="24"/>
          <w:szCs w:val="24"/>
        </w:rPr>
        <w:t>Value of bread baking loss</w:t>
      </w:r>
      <w:r>
        <w:rPr>
          <w:sz w:val="24"/>
          <w:szCs w:val="24"/>
        </w:rPr>
        <w:t xml:space="preserve"> (%) is decreases of dough mass during baking process.</w:t>
      </w:r>
    </w:p>
    <w:p w14:paraId="06FEF94D" w14:textId="77777777" w:rsidR="00AB360F" w:rsidRDefault="00AB360F">
      <w:pPr>
        <w:spacing w:before="120" w:after="0" w:line="240" w:lineRule="auto"/>
        <w:jc w:val="both"/>
        <w:rPr>
          <w:sz w:val="24"/>
          <w:szCs w:val="24"/>
        </w:rPr>
      </w:pPr>
    </w:p>
    <w:p w14:paraId="7EAEABA0"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Ms</m:t>
              </m:r>
              <m:r>
                <w:rPr>
                  <w:rFonts w:ascii="Cambria Math" w:eastAsia="Cambria Math" w:hAnsi="Cambria Math" w:cs="Cambria Math"/>
                  <w:sz w:val="24"/>
                  <w:szCs w:val="24"/>
                </w:rPr>
                <m:t>-</m:t>
              </m:r>
              <m:r>
                <w:rPr>
                  <w:rFonts w:ascii="Cambria Math" w:eastAsia="Cambria Math" w:hAnsi="Cambria Math" w:cs="Cambria Math"/>
                  <w:sz w:val="24"/>
                  <w:szCs w:val="24"/>
                </w:rPr>
                <m:t>Mkm</m:t>
              </m:r>
            </m:num>
            <m:den>
              <m:r>
                <w:rPr>
                  <w:rFonts w:ascii="Cambria Math" w:eastAsia="Cambria Math" w:hAnsi="Cambria Math" w:cs="Cambria Math"/>
                  <w:sz w:val="24"/>
                  <w:szCs w:val="24"/>
                </w:rPr>
                <m:t>Ms</m:t>
              </m:r>
            </m:den>
          </m:f>
          <m:r>
            <w:rPr>
              <w:rFonts w:ascii="Cambria Math" w:eastAsia="Cambria Math" w:hAnsi="Cambria Math" w:cs="Cambria Math"/>
              <w:sz w:val="24"/>
              <w:szCs w:val="24"/>
            </w:rPr>
            <m:t xml:space="preserve"> ×100</m:t>
          </m:r>
        </m:oMath>
      </m:oMathPara>
    </w:p>
    <w:p w14:paraId="0DFB2339" w14:textId="77777777" w:rsidR="00AB360F" w:rsidRDefault="00CA388A">
      <w:pPr>
        <w:spacing w:after="0" w:line="240" w:lineRule="auto"/>
        <w:jc w:val="both"/>
        <w:rPr>
          <w:sz w:val="24"/>
          <w:szCs w:val="24"/>
        </w:rPr>
      </w:pPr>
      <w:r>
        <w:rPr>
          <w:sz w:val="24"/>
          <w:szCs w:val="24"/>
        </w:rPr>
        <w:t>where,</w:t>
      </w:r>
    </w:p>
    <w:p w14:paraId="7682EC30" w14:textId="77777777" w:rsidR="00AB360F" w:rsidRDefault="00CA388A">
      <w:pPr>
        <w:spacing w:after="0" w:line="240" w:lineRule="auto"/>
        <w:jc w:val="both"/>
        <w:rPr>
          <w:sz w:val="24"/>
          <w:szCs w:val="24"/>
        </w:rPr>
      </w:pPr>
      <w:r>
        <w:rPr>
          <w:sz w:val="24"/>
          <w:szCs w:val="24"/>
        </w:rPr>
        <w:t>X – baking loss, %</w:t>
      </w:r>
    </w:p>
    <w:p w14:paraId="17ABED45" w14:textId="77777777" w:rsidR="00AB360F" w:rsidRDefault="00CA388A">
      <w:pPr>
        <w:spacing w:after="0" w:line="240" w:lineRule="auto"/>
        <w:jc w:val="both"/>
        <w:rPr>
          <w:sz w:val="24"/>
          <w:szCs w:val="24"/>
        </w:rPr>
      </w:pPr>
      <w:r>
        <w:rPr>
          <w:sz w:val="24"/>
          <w:szCs w:val="24"/>
        </w:rPr>
        <w:t>M</w:t>
      </w:r>
      <w:r>
        <w:rPr>
          <w:sz w:val="24"/>
          <w:szCs w:val="24"/>
          <w:vertAlign w:val="subscript"/>
        </w:rPr>
        <w:t>s</w:t>
      </w:r>
      <w:r>
        <w:rPr>
          <w:sz w:val="24"/>
          <w:szCs w:val="24"/>
        </w:rPr>
        <w:t xml:space="preserve"> – mass of dough, g</w:t>
      </w:r>
    </w:p>
    <w:p w14:paraId="39BA1F0C" w14:textId="77777777" w:rsidR="00AB360F" w:rsidRDefault="00CA388A">
      <w:pPr>
        <w:spacing w:after="0" w:line="240" w:lineRule="auto"/>
        <w:jc w:val="both"/>
        <w:rPr>
          <w:sz w:val="24"/>
          <w:szCs w:val="24"/>
        </w:rPr>
      </w:pPr>
      <w:r>
        <w:rPr>
          <w:sz w:val="24"/>
          <w:szCs w:val="24"/>
        </w:rPr>
        <w:t>M</w:t>
      </w:r>
      <w:r>
        <w:rPr>
          <w:sz w:val="24"/>
          <w:szCs w:val="24"/>
          <w:vertAlign w:val="subscript"/>
        </w:rPr>
        <w:t xml:space="preserve">km </w:t>
      </w:r>
      <w:r>
        <w:rPr>
          <w:sz w:val="24"/>
          <w:szCs w:val="24"/>
        </w:rPr>
        <w:t>– mass of ready hot bread, g</w:t>
      </w:r>
    </w:p>
    <w:p w14:paraId="3445E4EE" w14:textId="77777777" w:rsidR="00AB360F" w:rsidRDefault="00CA388A">
      <w:pPr>
        <w:spacing w:before="120" w:after="0" w:line="240" w:lineRule="auto"/>
        <w:jc w:val="both"/>
        <w:rPr>
          <w:sz w:val="24"/>
          <w:szCs w:val="24"/>
        </w:rPr>
      </w:pPr>
      <w:r>
        <w:rPr>
          <w:b/>
          <w:sz w:val="24"/>
          <w:szCs w:val="24"/>
        </w:rPr>
        <w:t xml:space="preserve">Value of bread dry off (%) </w:t>
      </w:r>
      <w:r>
        <w:rPr>
          <w:sz w:val="24"/>
          <w:szCs w:val="24"/>
        </w:rPr>
        <w:t>is decrease of bread mass during cooling.</w:t>
      </w:r>
    </w:p>
    <w:p w14:paraId="786C4291" w14:textId="77777777" w:rsidR="00AB360F" w:rsidRDefault="00AB360F">
      <w:pPr>
        <w:spacing w:after="0" w:line="240" w:lineRule="auto"/>
        <w:jc w:val="both"/>
        <w:rPr>
          <w:sz w:val="24"/>
          <w:szCs w:val="24"/>
        </w:rPr>
      </w:pPr>
    </w:p>
    <w:p w14:paraId="6C42B926"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Mkm</m:t>
              </m:r>
              <m:r>
                <w:rPr>
                  <w:rFonts w:ascii="Cambria Math" w:eastAsia="Cambria Math" w:hAnsi="Cambria Math" w:cs="Cambria Math"/>
                  <w:sz w:val="24"/>
                  <w:szCs w:val="24"/>
                </w:rPr>
                <m:t>-</m:t>
              </m:r>
              <m:r>
                <w:rPr>
                  <w:rFonts w:ascii="Cambria Math" w:eastAsia="Cambria Math" w:hAnsi="Cambria Math" w:cs="Cambria Math"/>
                  <w:sz w:val="24"/>
                  <w:szCs w:val="24"/>
                </w:rPr>
                <m:t>Mam</m:t>
              </m:r>
            </m:num>
            <m:den>
              <m:r>
                <w:rPr>
                  <w:rFonts w:ascii="Cambria Math" w:eastAsia="Cambria Math" w:hAnsi="Cambria Math" w:cs="Cambria Math"/>
                  <w:sz w:val="24"/>
                  <w:szCs w:val="24"/>
                </w:rPr>
                <m:t>Mkm</m:t>
              </m:r>
            </m:den>
          </m:f>
          <m:r>
            <w:rPr>
              <w:rFonts w:ascii="Cambria Math" w:eastAsia="Cambria Math" w:hAnsi="Cambria Math" w:cs="Cambria Math"/>
              <w:sz w:val="24"/>
              <w:szCs w:val="24"/>
            </w:rPr>
            <m:t xml:space="preserve">  ×100</m:t>
          </m:r>
        </m:oMath>
      </m:oMathPara>
    </w:p>
    <w:p w14:paraId="56C5C60A" w14:textId="77777777" w:rsidR="00AB360F" w:rsidRDefault="00CA388A">
      <w:pPr>
        <w:spacing w:after="0" w:line="240" w:lineRule="auto"/>
        <w:jc w:val="both"/>
        <w:rPr>
          <w:sz w:val="24"/>
          <w:szCs w:val="24"/>
        </w:rPr>
      </w:pPr>
      <w:r>
        <w:rPr>
          <w:sz w:val="24"/>
          <w:szCs w:val="24"/>
        </w:rPr>
        <w:t>where,</w:t>
      </w:r>
    </w:p>
    <w:p w14:paraId="7C4B4260" w14:textId="77777777" w:rsidR="00AB360F" w:rsidRDefault="00CA388A">
      <w:pPr>
        <w:spacing w:after="0" w:line="240" w:lineRule="auto"/>
        <w:jc w:val="both"/>
        <w:rPr>
          <w:sz w:val="24"/>
          <w:szCs w:val="24"/>
        </w:rPr>
      </w:pPr>
      <w:r>
        <w:rPr>
          <w:sz w:val="24"/>
          <w:szCs w:val="24"/>
        </w:rPr>
        <w:t>X – value of bread dry off, %</w:t>
      </w:r>
    </w:p>
    <w:p w14:paraId="6E3E476C" w14:textId="77777777" w:rsidR="00AB360F" w:rsidRDefault="00CA388A">
      <w:pPr>
        <w:spacing w:after="0" w:line="240" w:lineRule="auto"/>
        <w:jc w:val="both"/>
        <w:rPr>
          <w:sz w:val="24"/>
          <w:szCs w:val="24"/>
        </w:rPr>
      </w:pPr>
      <w:r>
        <w:rPr>
          <w:sz w:val="24"/>
          <w:szCs w:val="24"/>
        </w:rPr>
        <w:t>M</w:t>
      </w:r>
      <w:r>
        <w:rPr>
          <w:sz w:val="24"/>
          <w:szCs w:val="24"/>
          <w:vertAlign w:val="subscript"/>
        </w:rPr>
        <w:t>km</w:t>
      </w:r>
      <w:r>
        <w:rPr>
          <w:sz w:val="24"/>
          <w:szCs w:val="24"/>
        </w:rPr>
        <w:t xml:space="preserve"> – mass of hot bread, g</w:t>
      </w:r>
    </w:p>
    <w:p w14:paraId="6646DF76" w14:textId="77777777" w:rsidR="00AB360F" w:rsidRDefault="00CA388A">
      <w:pPr>
        <w:spacing w:after="0" w:line="240" w:lineRule="auto"/>
        <w:jc w:val="both"/>
        <w:rPr>
          <w:sz w:val="24"/>
          <w:szCs w:val="24"/>
        </w:rPr>
      </w:pPr>
      <w:r>
        <w:rPr>
          <w:sz w:val="24"/>
          <w:szCs w:val="24"/>
        </w:rPr>
        <w:t>M</w:t>
      </w:r>
      <w:r>
        <w:rPr>
          <w:sz w:val="24"/>
          <w:szCs w:val="24"/>
          <w:vertAlign w:val="subscript"/>
        </w:rPr>
        <w:t>am</w:t>
      </w:r>
      <w:r>
        <w:rPr>
          <w:sz w:val="24"/>
          <w:szCs w:val="24"/>
        </w:rPr>
        <w:t xml:space="preserve"> – mass of cooled bread, g</w:t>
      </w:r>
    </w:p>
    <w:p w14:paraId="47F79AFE" w14:textId="77777777" w:rsidR="00AB360F" w:rsidRDefault="00CA388A">
      <w:pPr>
        <w:rPr>
          <w:b/>
          <w:sz w:val="28"/>
          <w:szCs w:val="28"/>
        </w:rPr>
      </w:pPr>
      <w:r>
        <w:br w:type="page"/>
      </w:r>
    </w:p>
    <w:p w14:paraId="0101D60C" w14:textId="77777777" w:rsidR="00AB360F" w:rsidRDefault="00CA388A">
      <w:pPr>
        <w:spacing w:before="120" w:after="0" w:line="240" w:lineRule="auto"/>
        <w:rPr>
          <w:b/>
          <w:sz w:val="28"/>
          <w:szCs w:val="28"/>
        </w:rPr>
      </w:pPr>
      <w:r>
        <w:rPr>
          <w:b/>
          <w:sz w:val="28"/>
          <w:szCs w:val="28"/>
        </w:rPr>
        <w:lastRenderedPageBreak/>
        <w:t>Conclusions</w:t>
      </w:r>
    </w:p>
    <w:p w14:paraId="3E7D40AF" w14:textId="77777777" w:rsidR="00AB360F" w:rsidRDefault="00AB360F">
      <w:pPr>
        <w:spacing w:before="120" w:after="0" w:line="240" w:lineRule="auto"/>
        <w:rPr>
          <w:b/>
          <w:sz w:val="28"/>
          <w:szCs w:val="28"/>
        </w:rPr>
      </w:pPr>
    </w:p>
    <w:p w14:paraId="66274780" w14:textId="77777777" w:rsidR="00AB360F" w:rsidRDefault="00AB360F">
      <w:pPr>
        <w:spacing w:before="120" w:after="0" w:line="240" w:lineRule="auto"/>
        <w:rPr>
          <w:b/>
          <w:sz w:val="28"/>
          <w:szCs w:val="28"/>
        </w:rPr>
      </w:pPr>
    </w:p>
    <w:p w14:paraId="0BEEDB36" w14:textId="77777777" w:rsidR="00AB360F" w:rsidRDefault="00AB360F">
      <w:pPr>
        <w:spacing w:before="120" w:after="0" w:line="240" w:lineRule="auto"/>
        <w:rPr>
          <w:b/>
          <w:sz w:val="28"/>
          <w:szCs w:val="28"/>
        </w:rPr>
      </w:pPr>
    </w:p>
    <w:p w14:paraId="655C54B2" w14:textId="77777777" w:rsidR="00AB360F" w:rsidRDefault="00AB360F">
      <w:pPr>
        <w:spacing w:before="120" w:after="0" w:line="240" w:lineRule="auto"/>
        <w:rPr>
          <w:b/>
          <w:sz w:val="28"/>
          <w:szCs w:val="28"/>
        </w:rPr>
      </w:pPr>
    </w:p>
    <w:p w14:paraId="222A25B4" w14:textId="77777777" w:rsidR="00AB360F" w:rsidRDefault="00AB360F">
      <w:pPr>
        <w:spacing w:before="120" w:after="0" w:line="240" w:lineRule="auto"/>
        <w:rPr>
          <w:b/>
          <w:sz w:val="28"/>
          <w:szCs w:val="28"/>
        </w:rPr>
      </w:pPr>
    </w:p>
    <w:p w14:paraId="45F53997" w14:textId="77777777" w:rsidR="00AB360F" w:rsidRDefault="00AB360F">
      <w:pPr>
        <w:spacing w:before="120" w:after="0" w:line="240" w:lineRule="auto"/>
        <w:rPr>
          <w:b/>
          <w:sz w:val="28"/>
          <w:szCs w:val="28"/>
        </w:rPr>
      </w:pPr>
    </w:p>
    <w:p w14:paraId="6BAF2F78" w14:textId="77777777" w:rsidR="00AB360F" w:rsidRDefault="00AB360F">
      <w:pPr>
        <w:spacing w:before="120" w:after="0" w:line="240" w:lineRule="auto"/>
        <w:rPr>
          <w:b/>
          <w:sz w:val="28"/>
          <w:szCs w:val="28"/>
        </w:rPr>
      </w:pPr>
    </w:p>
    <w:p w14:paraId="3ABCF1B9" w14:textId="77777777" w:rsidR="00AB360F" w:rsidRDefault="00AB360F">
      <w:pPr>
        <w:spacing w:before="120" w:after="0" w:line="240" w:lineRule="auto"/>
        <w:rPr>
          <w:b/>
          <w:sz w:val="28"/>
          <w:szCs w:val="28"/>
        </w:rPr>
      </w:pPr>
    </w:p>
    <w:p w14:paraId="7D922C08" w14:textId="77777777" w:rsidR="00AB360F" w:rsidRDefault="00AB360F">
      <w:pPr>
        <w:spacing w:before="120" w:after="0" w:line="240" w:lineRule="auto"/>
        <w:rPr>
          <w:b/>
          <w:sz w:val="28"/>
          <w:szCs w:val="28"/>
        </w:rPr>
      </w:pPr>
    </w:p>
    <w:p w14:paraId="6BB02956" w14:textId="77777777" w:rsidR="00AB360F" w:rsidRDefault="00AB360F">
      <w:pPr>
        <w:spacing w:before="120" w:after="0" w:line="240" w:lineRule="auto"/>
        <w:rPr>
          <w:b/>
          <w:sz w:val="28"/>
          <w:szCs w:val="28"/>
        </w:rPr>
      </w:pPr>
    </w:p>
    <w:p w14:paraId="602EC0F3" w14:textId="77777777" w:rsidR="00AB360F" w:rsidRDefault="00AB360F">
      <w:pPr>
        <w:spacing w:before="120" w:after="0" w:line="240" w:lineRule="auto"/>
        <w:rPr>
          <w:b/>
          <w:sz w:val="28"/>
          <w:szCs w:val="28"/>
        </w:rPr>
      </w:pPr>
    </w:p>
    <w:p w14:paraId="7CAD1C17" w14:textId="77777777" w:rsidR="00AB360F" w:rsidRDefault="00AB360F">
      <w:pPr>
        <w:spacing w:before="120" w:after="0" w:line="240" w:lineRule="auto"/>
        <w:rPr>
          <w:b/>
          <w:sz w:val="28"/>
          <w:szCs w:val="28"/>
        </w:rPr>
      </w:pPr>
    </w:p>
    <w:p w14:paraId="181B9B30" w14:textId="77777777" w:rsidR="00AB360F" w:rsidRDefault="00AB360F">
      <w:pPr>
        <w:spacing w:before="120" w:after="0" w:line="240" w:lineRule="auto"/>
        <w:rPr>
          <w:b/>
          <w:sz w:val="28"/>
          <w:szCs w:val="28"/>
        </w:rPr>
      </w:pPr>
    </w:p>
    <w:p w14:paraId="761D4B96" w14:textId="77777777" w:rsidR="00AB360F" w:rsidRDefault="00AB360F">
      <w:pPr>
        <w:spacing w:before="120" w:after="0" w:line="240" w:lineRule="auto"/>
        <w:rPr>
          <w:b/>
          <w:sz w:val="28"/>
          <w:szCs w:val="28"/>
        </w:rPr>
      </w:pPr>
    </w:p>
    <w:p w14:paraId="5CE9C0D0" w14:textId="77777777" w:rsidR="00AB360F" w:rsidRDefault="00AB360F">
      <w:pPr>
        <w:spacing w:before="120" w:after="0" w:line="240" w:lineRule="auto"/>
        <w:rPr>
          <w:b/>
          <w:sz w:val="28"/>
          <w:szCs w:val="28"/>
        </w:rPr>
      </w:pPr>
    </w:p>
    <w:p w14:paraId="0E96C734" w14:textId="77777777" w:rsidR="00AB360F" w:rsidRDefault="00AB360F">
      <w:pPr>
        <w:spacing w:before="120" w:after="0" w:line="240" w:lineRule="auto"/>
        <w:rPr>
          <w:b/>
          <w:sz w:val="28"/>
          <w:szCs w:val="28"/>
        </w:rPr>
      </w:pPr>
    </w:p>
    <w:p w14:paraId="4964CEFC" w14:textId="77777777" w:rsidR="00AB360F" w:rsidRDefault="00AB360F">
      <w:pPr>
        <w:spacing w:before="120" w:after="0" w:line="240" w:lineRule="auto"/>
        <w:rPr>
          <w:b/>
          <w:sz w:val="28"/>
          <w:szCs w:val="28"/>
        </w:rPr>
      </w:pPr>
    </w:p>
    <w:p w14:paraId="3B65831F" w14:textId="77777777" w:rsidR="00AB360F" w:rsidRDefault="00AB360F">
      <w:pPr>
        <w:spacing w:before="120" w:after="0" w:line="240" w:lineRule="auto"/>
        <w:rPr>
          <w:b/>
          <w:sz w:val="28"/>
          <w:szCs w:val="28"/>
        </w:rPr>
      </w:pPr>
    </w:p>
    <w:p w14:paraId="4064137B" w14:textId="77777777" w:rsidR="00AB360F" w:rsidRDefault="00AB360F">
      <w:pPr>
        <w:spacing w:before="120" w:after="0" w:line="240" w:lineRule="auto"/>
        <w:rPr>
          <w:b/>
          <w:sz w:val="28"/>
          <w:szCs w:val="28"/>
        </w:rPr>
      </w:pPr>
    </w:p>
    <w:p w14:paraId="5A4C19A4" w14:textId="77777777" w:rsidR="00AB360F" w:rsidRDefault="00AB360F">
      <w:pPr>
        <w:spacing w:before="120" w:after="0" w:line="240" w:lineRule="auto"/>
        <w:rPr>
          <w:b/>
          <w:sz w:val="28"/>
          <w:szCs w:val="28"/>
        </w:rPr>
      </w:pPr>
    </w:p>
    <w:p w14:paraId="34809F1E" w14:textId="77777777" w:rsidR="00AB360F" w:rsidRDefault="00AB360F">
      <w:pPr>
        <w:spacing w:before="120" w:after="0" w:line="240" w:lineRule="auto"/>
        <w:rPr>
          <w:b/>
          <w:sz w:val="28"/>
          <w:szCs w:val="28"/>
        </w:rPr>
      </w:pPr>
    </w:p>
    <w:p w14:paraId="45650303" w14:textId="77777777" w:rsidR="00AB360F" w:rsidRDefault="00AB360F">
      <w:pPr>
        <w:spacing w:before="120" w:after="0" w:line="240" w:lineRule="auto"/>
        <w:rPr>
          <w:b/>
          <w:sz w:val="28"/>
          <w:szCs w:val="28"/>
        </w:rPr>
      </w:pPr>
    </w:p>
    <w:p w14:paraId="4F315E02" w14:textId="77777777" w:rsidR="00AB360F" w:rsidRDefault="00AB360F">
      <w:pPr>
        <w:spacing w:before="120" w:after="0" w:line="240" w:lineRule="auto"/>
        <w:rPr>
          <w:b/>
          <w:sz w:val="28"/>
          <w:szCs w:val="28"/>
        </w:rPr>
      </w:pPr>
    </w:p>
    <w:p w14:paraId="33F05D5A" w14:textId="77777777" w:rsidR="00AB360F" w:rsidRDefault="00AB360F">
      <w:pPr>
        <w:spacing w:before="120" w:after="0" w:line="240" w:lineRule="auto"/>
        <w:rPr>
          <w:b/>
          <w:sz w:val="28"/>
          <w:szCs w:val="28"/>
        </w:rPr>
      </w:pPr>
    </w:p>
    <w:p w14:paraId="273A0B61" w14:textId="77777777" w:rsidR="00AB360F" w:rsidRDefault="00CA388A">
      <w:pPr>
        <w:spacing w:after="0" w:line="240" w:lineRule="auto"/>
        <w:jc w:val="both"/>
      </w:pPr>
      <w:r>
        <w:rPr>
          <w:b/>
          <w:sz w:val="24"/>
          <w:szCs w:val="24"/>
        </w:rPr>
        <w:t>Approved by</w:t>
      </w:r>
      <w:r>
        <w:t xml:space="preserve"> </w:t>
      </w:r>
      <w:r>
        <w:tab/>
      </w:r>
      <w:r>
        <w:tab/>
      </w:r>
      <w:r>
        <w:tab/>
      </w:r>
      <w:r>
        <w:tab/>
      </w:r>
      <w:r>
        <w:tab/>
      </w:r>
      <w:r>
        <w:t>_________________________________________</w:t>
      </w:r>
    </w:p>
    <w:p w14:paraId="78D35F3A"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5FF92FDA" w14:textId="77777777" w:rsidR="00AB360F" w:rsidRDefault="00AB360F">
      <w:pPr>
        <w:spacing w:after="0" w:line="240" w:lineRule="auto"/>
        <w:jc w:val="both"/>
      </w:pPr>
    </w:p>
    <w:p w14:paraId="75AD9ABB"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r>
        <w:br w:type="page"/>
      </w:r>
    </w:p>
    <w:p w14:paraId="2015DE4A" w14:textId="77777777" w:rsidR="00AB360F" w:rsidRDefault="00CA388A">
      <w:pPr>
        <w:pStyle w:val="Heading2"/>
      </w:pPr>
      <w:bookmarkStart w:id="35" w:name="_heading=h.qip8kywjg9jc" w:colFirst="0" w:colLast="0"/>
      <w:bookmarkEnd w:id="35"/>
      <w:r>
        <w:lastRenderedPageBreak/>
        <w:t xml:space="preserve">Laboratory work </w:t>
      </w:r>
    </w:p>
    <w:p w14:paraId="01FD7528" w14:textId="77777777" w:rsidR="00AB360F" w:rsidRDefault="00CA388A">
      <w:pPr>
        <w:pStyle w:val="Heading2"/>
      </w:pPr>
      <w:r>
        <w:t>Wheat bread with yeast baking test and freezing processes</w:t>
      </w:r>
    </w:p>
    <w:p w14:paraId="738442D0" w14:textId="77777777" w:rsidR="00AB360F" w:rsidRDefault="00CA388A">
      <w:pPr>
        <w:spacing w:before="120" w:after="0" w:line="240" w:lineRule="auto"/>
        <w:jc w:val="both"/>
        <w:rPr>
          <w:sz w:val="24"/>
          <w:szCs w:val="24"/>
        </w:rPr>
      </w:pPr>
      <w:r>
        <w:rPr>
          <w:sz w:val="24"/>
          <w:szCs w:val="24"/>
        </w:rPr>
        <w:t>The aim of the work is to acquire knowledge and practical skills in preparing wheat bread with yeast and about the bread freezing process.</w:t>
      </w:r>
    </w:p>
    <w:p w14:paraId="34042A1D" w14:textId="77777777" w:rsidR="00AB360F" w:rsidRDefault="00CA388A">
      <w:pPr>
        <w:spacing w:before="120" w:after="0" w:line="240" w:lineRule="auto"/>
      </w:pPr>
      <w:r>
        <w:rPr>
          <w:b/>
          <w:sz w:val="28"/>
          <w:szCs w:val="28"/>
        </w:rPr>
        <w:t>Methods and procedures</w:t>
      </w:r>
    </w:p>
    <w:p w14:paraId="1ED07161" w14:textId="77777777" w:rsidR="00AB360F" w:rsidRDefault="00CA388A">
      <w:pPr>
        <w:spacing w:before="120" w:after="0" w:line="240" w:lineRule="auto"/>
        <w:jc w:val="both"/>
        <w:rPr>
          <w:b/>
          <w:sz w:val="24"/>
          <w:szCs w:val="24"/>
        </w:rPr>
      </w:pPr>
      <w:r>
        <w:rPr>
          <w:b/>
          <w:sz w:val="24"/>
          <w:szCs w:val="24"/>
        </w:rPr>
        <w:t>1. Prepare wheat dough with yeast an</w:t>
      </w:r>
      <w:r>
        <w:rPr>
          <w:b/>
          <w:sz w:val="24"/>
          <w:szCs w:val="24"/>
        </w:rPr>
        <w:t>d bake bread using the recipe in table 5.3.</w:t>
      </w:r>
    </w:p>
    <w:p w14:paraId="3D9A5DB8" w14:textId="77777777" w:rsidR="00AB360F" w:rsidRDefault="00CA388A">
      <w:pPr>
        <w:spacing w:before="120" w:after="0" w:line="240" w:lineRule="auto"/>
        <w:jc w:val="right"/>
        <w:rPr>
          <w:sz w:val="24"/>
          <w:szCs w:val="24"/>
        </w:rPr>
      </w:pPr>
      <w:r>
        <w:rPr>
          <w:sz w:val="24"/>
          <w:szCs w:val="24"/>
        </w:rPr>
        <w:t>Table 5.3.</w:t>
      </w:r>
    </w:p>
    <w:p w14:paraId="660A409F" w14:textId="77777777" w:rsidR="00AB360F" w:rsidRDefault="00CA388A">
      <w:pPr>
        <w:spacing w:after="0" w:line="240" w:lineRule="auto"/>
        <w:jc w:val="center"/>
        <w:rPr>
          <w:b/>
          <w:sz w:val="24"/>
          <w:szCs w:val="24"/>
        </w:rPr>
      </w:pPr>
      <w:r>
        <w:rPr>
          <w:b/>
          <w:sz w:val="24"/>
          <w:szCs w:val="24"/>
        </w:rPr>
        <w:t>Recipe of wheat bread with yeast.</w:t>
      </w:r>
    </w:p>
    <w:tbl>
      <w:tblPr>
        <w:tblStyle w:val="affffe"/>
        <w:tblW w:w="6570" w:type="dxa"/>
        <w:jc w:val="center"/>
        <w:tblBorders>
          <w:top w:val="nil"/>
          <w:left w:val="nil"/>
          <w:bottom w:val="nil"/>
          <w:right w:val="nil"/>
          <w:insideH w:val="nil"/>
          <w:insideV w:val="nil"/>
        </w:tblBorders>
        <w:tblLayout w:type="fixed"/>
        <w:tblLook w:val="0600" w:firstRow="0" w:lastRow="0" w:firstColumn="0" w:lastColumn="0" w:noHBand="1" w:noVBand="1"/>
      </w:tblPr>
      <w:tblGrid>
        <w:gridCol w:w="3120"/>
        <w:gridCol w:w="1740"/>
        <w:gridCol w:w="1710"/>
      </w:tblGrid>
      <w:tr w:rsidR="00AB360F" w14:paraId="475E5F71" w14:textId="77777777">
        <w:trPr>
          <w:trHeight w:val="300"/>
          <w:jc w:val="center"/>
        </w:trPr>
        <w:tc>
          <w:tcPr>
            <w:tcW w:w="3120"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25DF95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Ingredients</w:t>
            </w:r>
          </w:p>
        </w:tc>
        <w:tc>
          <w:tcPr>
            <w:tcW w:w="174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A344A5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Amount, %</w:t>
            </w:r>
          </w:p>
        </w:tc>
        <w:tc>
          <w:tcPr>
            <w:tcW w:w="171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2313BDA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Amount, g</w:t>
            </w:r>
          </w:p>
        </w:tc>
      </w:tr>
      <w:tr w:rsidR="00AB360F" w14:paraId="77943E1D" w14:textId="77777777">
        <w:trPr>
          <w:trHeight w:val="300"/>
          <w:jc w:val="center"/>
        </w:trPr>
        <w:tc>
          <w:tcPr>
            <w:tcW w:w="31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80545C"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Wheat flour 405 type</w:t>
            </w:r>
          </w:p>
        </w:tc>
        <w:tc>
          <w:tcPr>
            <w:tcW w:w="17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310CE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100</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C8348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1000</w:t>
            </w:r>
          </w:p>
        </w:tc>
      </w:tr>
      <w:tr w:rsidR="00AB360F" w14:paraId="4F9B99F0" w14:textId="77777777">
        <w:trPr>
          <w:trHeight w:val="300"/>
          <w:jc w:val="center"/>
        </w:trPr>
        <w:tc>
          <w:tcPr>
            <w:tcW w:w="31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1FD048"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Salt</w:t>
            </w:r>
          </w:p>
        </w:tc>
        <w:tc>
          <w:tcPr>
            <w:tcW w:w="17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86037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83EE31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w:t>
            </w:r>
          </w:p>
        </w:tc>
      </w:tr>
      <w:tr w:rsidR="00AB360F" w14:paraId="4621E80F" w14:textId="77777777">
        <w:trPr>
          <w:trHeight w:val="300"/>
          <w:jc w:val="center"/>
        </w:trPr>
        <w:tc>
          <w:tcPr>
            <w:tcW w:w="31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F6D7431" w14:textId="77777777" w:rsidR="00AB360F" w:rsidRDefault="00CA388A">
            <w:pPr>
              <w:rPr>
                <w:rFonts w:ascii="Calibri" w:eastAsia="Calibri" w:hAnsi="Calibri" w:cs="Calibri"/>
                <w:sz w:val="24"/>
                <w:szCs w:val="24"/>
              </w:rPr>
            </w:pPr>
            <w:r>
              <w:rPr>
                <w:rFonts w:ascii="Calibri" w:eastAsia="Calibri" w:hAnsi="Calibri" w:cs="Calibri"/>
                <w:sz w:val="24"/>
                <w:szCs w:val="24"/>
              </w:rPr>
              <w:t>Yeast</w:t>
            </w:r>
          </w:p>
        </w:tc>
        <w:tc>
          <w:tcPr>
            <w:tcW w:w="17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50F33C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34200B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30</w:t>
            </w:r>
          </w:p>
        </w:tc>
      </w:tr>
      <w:tr w:rsidR="00AB360F" w14:paraId="40C4AFA6" w14:textId="77777777">
        <w:trPr>
          <w:trHeight w:val="300"/>
          <w:jc w:val="center"/>
        </w:trPr>
        <w:tc>
          <w:tcPr>
            <w:tcW w:w="31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DD06C3B" w14:textId="77777777" w:rsidR="00AB360F" w:rsidRDefault="00CA388A">
            <w:pPr>
              <w:rPr>
                <w:rFonts w:ascii="Calibri" w:eastAsia="Calibri" w:hAnsi="Calibri" w:cs="Calibri"/>
                <w:sz w:val="24"/>
                <w:szCs w:val="24"/>
              </w:rPr>
            </w:pPr>
            <w:r>
              <w:rPr>
                <w:rFonts w:ascii="Calibri" w:eastAsia="Calibri" w:hAnsi="Calibri" w:cs="Calibri"/>
                <w:sz w:val="24"/>
                <w:szCs w:val="24"/>
              </w:rPr>
              <w:t>Rapeseed oil</w:t>
            </w:r>
          </w:p>
        </w:tc>
        <w:tc>
          <w:tcPr>
            <w:tcW w:w="17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FD4D2A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2A2F60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30</w:t>
            </w:r>
          </w:p>
        </w:tc>
      </w:tr>
      <w:tr w:rsidR="00AB360F" w14:paraId="266F99AF" w14:textId="77777777">
        <w:trPr>
          <w:trHeight w:val="300"/>
          <w:jc w:val="center"/>
        </w:trPr>
        <w:tc>
          <w:tcPr>
            <w:tcW w:w="31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9355FD" w14:textId="77777777" w:rsidR="00AB360F" w:rsidRDefault="00CA388A">
            <w:pPr>
              <w:rPr>
                <w:rFonts w:ascii="Calibri" w:eastAsia="Calibri" w:hAnsi="Calibri" w:cs="Calibri"/>
                <w:sz w:val="24"/>
                <w:szCs w:val="24"/>
              </w:rPr>
            </w:pPr>
            <w:r>
              <w:rPr>
                <w:rFonts w:ascii="Calibri" w:eastAsia="Calibri" w:hAnsi="Calibri" w:cs="Calibri"/>
                <w:sz w:val="24"/>
                <w:szCs w:val="24"/>
              </w:rPr>
              <w:t>Sugar</w:t>
            </w:r>
          </w:p>
        </w:tc>
        <w:tc>
          <w:tcPr>
            <w:tcW w:w="17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569DD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CF2B75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30</w:t>
            </w:r>
          </w:p>
        </w:tc>
      </w:tr>
      <w:tr w:rsidR="00AB360F" w14:paraId="717010EF" w14:textId="77777777">
        <w:trPr>
          <w:trHeight w:val="300"/>
          <w:jc w:val="center"/>
        </w:trPr>
        <w:tc>
          <w:tcPr>
            <w:tcW w:w="312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67A0B3" w14:textId="77777777" w:rsidR="00AB360F" w:rsidRDefault="00CA388A">
            <w:pPr>
              <w:rPr>
                <w:rFonts w:ascii="Calibri" w:eastAsia="Calibri" w:hAnsi="Calibri" w:cs="Calibri"/>
                <w:sz w:val="24"/>
                <w:szCs w:val="24"/>
              </w:rPr>
            </w:pPr>
            <w:r>
              <w:rPr>
                <w:rFonts w:ascii="Calibri" w:eastAsia="Calibri" w:hAnsi="Calibri" w:cs="Calibri"/>
                <w:sz w:val="24"/>
                <w:szCs w:val="24"/>
              </w:rPr>
              <w:t>Water</w:t>
            </w:r>
          </w:p>
        </w:tc>
        <w:tc>
          <w:tcPr>
            <w:tcW w:w="17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8CA97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50 - 55</w:t>
            </w:r>
          </w:p>
        </w:tc>
        <w:tc>
          <w:tcPr>
            <w:tcW w:w="17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4F6F5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500 - 550</w:t>
            </w:r>
          </w:p>
        </w:tc>
      </w:tr>
    </w:tbl>
    <w:p w14:paraId="73468BF8" w14:textId="77777777" w:rsidR="00AB360F" w:rsidRDefault="00CA388A">
      <w:pPr>
        <w:spacing w:before="120" w:after="0" w:line="240" w:lineRule="auto"/>
        <w:jc w:val="both"/>
        <w:rPr>
          <w:sz w:val="24"/>
          <w:szCs w:val="24"/>
        </w:rPr>
      </w:pPr>
      <w:r>
        <w:rPr>
          <w:sz w:val="24"/>
          <w:szCs w:val="24"/>
        </w:rPr>
        <w:t>Procedure</w:t>
      </w:r>
    </w:p>
    <w:p w14:paraId="74749FB4" w14:textId="77777777" w:rsidR="00AB360F" w:rsidRDefault="00CA388A">
      <w:pPr>
        <w:spacing w:after="0" w:line="240" w:lineRule="auto"/>
        <w:ind w:left="284" w:hanging="284"/>
        <w:jc w:val="both"/>
        <w:rPr>
          <w:sz w:val="24"/>
          <w:szCs w:val="24"/>
        </w:rPr>
      </w:pPr>
      <w:r>
        <w:rPr>
          <w:sz w:val="24"/>
          <w:szCs w:val="24"/>
        </w:rPr>
        <w:t xml:space="preserve">1. Dough making. Mix wheat flour, salt, sugar, yeast, sourdough and red beet puree for 15 seconds and gradually add water and slowly knead for 2 minutes until the dough forms has medium firm consistency, then mix intensively for 6 minutes until you obtain </w:t>
      </w:r>
      <w:r>
        <w:rPr>
          <w:sz w:val="24"/>
          <w:szCs w:val="24"/>
        </w:rPr>
        <w:t>an elastic, firm dough.</w:t>
      </w:r>
    </w:p>
    <w:p w14:paraId="391FAAE9" w14:textId="77777777" w:rsidR="00AB360F" w:rsidRDefault="00CA388A">
      <w:pPr>
        <w:spacing w:after="0" w:line="240" w:lineRule="auto"/>
        <w:ind w:left="284" w:hanging="284"/>
        <w:jc w:val="both"/>
        <w:rPr>
          <w:sz w:val="24"/>
          <w:szCs w:val="24"/>
        </w:rPr>
      </w:pPr>
      <w:r>
        <w:rPr>
          <w:sz w:val="24"/>
          <w:szCs w:val="24"/>
        </w:rPr>
        <w:t>2. Loaf of bread making and proofing. Proof the dough T-15min, t – 21 °C, divide dough by 75g, make a loaf as a ball and proof in a proof camera at a temperature of 32±5 °C, approx. 45 minutes, ensuring moisture.</w:t>
      </w:r>
    </w:p>
    <w:p w14:paraId="0EEC837D" w14:textId="77777777" w:rsidR="00AB360F" w:rsidRDefault="00CA388A">
      <w:pPr>
        <w:spacing w:after="0" w:line="240" w:lineRule="auto"/>
        <w:ind w:left="284" w:hanging="284"/>
        <w:jc w:val="both"/>
        <w:rPr>
          <w:sz w:val="24"/>
          <w:szCs w:val="24"/>
        </w:rPr>
      </w:pPr>
      <w:r>
        <w:rPr>
          <w:sz w:val="24"/>
          <w:szCs w:val="24"/>
        </w:rPr>
        <w:t xml:space="preserve">3. Bread baking. </w:t>
      </w:r>
    </w:p>
    <w:p w14:paraId="227D19E5" w14:textId="77777777" w:rsidR="00AB360F" w:rsidRDefault="00CA388A">
      <w:pPr>
        <w:spacing w:after="0" w:line="240" w:lineRule="auto"/>
        <w:ind w:left="284"/>
        <w:jc w:val="both"/>
        <w:rPr>
          <w:sz w:val="24"/>
          <w:szCs w:val="24"/>
        </w:rPr>
      </w:pPr>
      <w:r>
        <w:rPr>
          <w:sz w:val="24"/>
          <w:szCs w:val="24"/>
        </w:rPr>
        <w:t>F</w:t>
      </w:r>
      <w:r>
        <w:rPr>
          <w:sz w:val="24"/>
          <w:szCs w:val="24"/>
        </w:rPr>
        <w:t xml:space="preserve">or ready to use bread, heat the oven to the temperature of 180 – 200 </w:t>
      </w:r>
      <w:r>
        <w:rPr>
          <w:rFonts w:ascii="Cambria Math" w:eastAsia="Cambria Math" w:hAnsi="Cambria Math" w:cs="Cambria Math"/>
          <w:sz w:val="24"/>
          <w:szCs w:val="24"/>
        </w:rPr>
        <w:t>℃</w:t>
      </w:r>
      <w:r>
        <w:rPr>
          <w:sz w:val="24"/>
          <w:szCs w:val="24"/>
        </w:rPr>
        <w:t>. Baking takes ~ 17 minutes.  Readiness is determined by measuring the temperature in the middle of the loaf, it should be 98 °C. But the crust of bread is light. Continuing the baking p</w:t>
      </w:r>
      <w:r>
        <w:rPr>
          <w:sz w:val="24"/>
          <w:szCs w:val="24"/>
        </w:rPr>
        <w:t>rocess after defrosting will fry it golden brown.</w:t>
      </w:r>
    </w:p>
    <w:p w14:paraId="3457249C" w14:textId="77777777" w:rsidR="00AB360F" w:rsidRDefault="00CA388A">
      <w:pPr>
        <w:spacing w:after="0" w:line="240" w:lineRule="auto"/>
        <w:ind w:left="284"/>
        <w:jc w:val="both"/>
        <w:rPr>
          <w:sz w:val="24"/>
          <w:szCs w:val="24"/>
        </w:rPr>
      </w:pPr>
      <w:r>
        <w:rPr>
          <w:sz w:val="24"/>
          <w:szCs w:val="24"/>
        </w:rPr>
        <w:t xml:space="preserve">For frozen bread, heat the oven to the temperature of 160 – 180 </w:t>
      </w:r>
      <w:r>
        <w:rPr>
          <w:rFonts w:ascii="Cambria Math" w:eastAsia="Cambria Math" w:hAnsi="Cambria Math" w:cs="Cambria Math"/>
          <w:sz w:val="24"/>
          <w:szCs w:val="24"/>
        </w:rPr>
        <w:t>℃</w:t>
      </w:r>
      <w:r>
        <w:rPr>
          <w:sz w:val="24"/>
          <w:szCs w:val="24"/>
        </w:rPr>
        <w:t>. Baking takes ~ 15minutes. The crust must be light yellow.  Golden brown colour bread is obtained after the second baking process in the cus</w:t>
      </w:r>
      <w:r>
        <w:rPr>
          <w:sz w:val="24"/>
          <w:szCs w:val="24"/>
        </w:rPr>
        <w:t xml:space="preserve">tomer’s home. </w:t>
      </w:r>
    </w:p>
    <w:p w14:paraId="0E2433EA" w14:textId="77777777" w:rsidR="00AB360F" w:rsidRDefault="00CA388A">
      <w:pPr>
        <w:spacing w:after="0" w:line="240" w:lineRule="auto"/>
        <w:ind w:left="284" w:hanging="284"/>
        <w:jc w:val="both"/>
        <w:rPr>
          <w:sz w:val="24"/>
          <w:szCs w:val="24"/>
        </w:rPr>
      </w:pPr>
      <w:r>
        <w:rPr>
          <w:sz w:val="24"/>
          <w:szCs w:val="24"/>
        </w:rPr>
        <w:t xml:space="preserve">5. Cooling both types of bread. Wheat bread must cool down to 25 °C. </w:t>
      </w:r>
    </w:p>
    <w:p w14:paraId="1DE8572D" w14:textId="77777777" w:rsidR="00AB360F" w:rsidRDefault="00CA388A">
      <w:pPr>
        <w:spacing w:after="0" w:line="240" w:lineRule="auto"/>
        <w:jc w:val="both"/>
        <w:rPr>
          <w:sz w:val="24"/>
          <w:szCs w:val="24"/>
        </w:rPr>
      </w:pPr>
      <w:r>
        <w:rPr>
          <w:sz w:val="24"/>
          <w:szCs w:val="24"/>
        </w:rPr>
        <w:t xml:space="preserve">6. Evaluate bread sensory parameters according to Table 5.3. </w:t>
      </w:r>
    </w:p>
    <w:p w14:paraId="7565118A" w14:textId="77777777" w:rsidR="00AB360F" w:rsidRDefault="00CA388A">
      <w:pPr>
        <w:spacing w:after="0" w:line="240" w:lineRule="auto"/>
        <w:jc w:val="both"/>
        <w:rPr>
          <w:sz w:val="24"/>
          <w:szCs w:val="24"/>
        </w:rPr>
      </w:pPr>
      <w:r>
        <w:rPr>
          <w:sz w:val="24"/>
          <w:szCs w:val="24"/>
        </w:rPr>
        <w:t>7. Summarise all parameters and results in Table 5.3.</w:t>
      </w:r>
    </w:p>
    <w:p w14:paraId="415EE42D" w14:textId="77777777" w:rsidR="00AB360F" w:rsidRDefault="00CA388A">
      <w:pPr>
        <w:spacing w:before="120" w:after="0" w:line="240" w:lineRule="auto"/>
        <w:jc w:val="both"/>
        <w:rPr>
          <w:b/>
          <w:sz w:val="24"/>
          <w:szCs w:val="24"/>
        </w:rPr>
      </w:pPr>
      <w:r>
        <w:rPr>
          <w:b/>
          <w:sz w:val="24"/>
          <w:szCs w:val="24"/>
        </w:rPr>
        <w:t>2. Partially baked bread is cooled after baking and fro</w:t>
      </w:r>
      <w:r>
        <w:rPr>
          <w:b/>
          <w:sz w:val="24"/>
          <w:szCs w:val="24"/>
        </w:rPr>
        <w:t>zen using the shock freezing method t -40 °C freeze to -18 °C inside of loaf. Packed and stored in a freezer (-18 °C) for quality assessment.</w:t>
      </w:r>
    </w:p>
    <w:p w14:paraId="706474BA" w14:textId="77777777" w:rsidR="00AB360F" w:rsidRDefault="00CA388A">
      <w:pPr>
        <w:spacing w:before="120" w:after="0" w:line="240" w:lineRule="auto"/>
        <w:rPr>
          <w:sz w:val="24"/>
          <w:szCs w:val="24"/>
        </w:rPr>
      </w:pPr>
      <w:r>
        <w:rPr>
          <w:sz w:val="24"/>
          <w:szCs w:val="24"/>
        </w:rPr>
        <w:t>Procedure.</w:t>
      </w:r>
    </w:p>
    <w:p w14:paraId="58DEF05D" w14:textId="77777777" w:rsidR="00AB360F" w:rsidRDefault="00CA388A">
      <w:pPr>
        <w:spacing w:after="0" w:line="240" w:lineRule="auto"/>
        <w:rPr>
          <w:sz w:val="24"/>
          <w:szCs w:val="24"/>
        </w:rPr>
      </w:pPr>
      <w:r>
        <w:rPr>
          <w:sz w:val="24"/>
          <w:szCs w:val="24"/>
        </w:rPr>
        <w:t>1. After baking, the bread samples are placed in a shock freezer (-40 °C) and frozen for 30-40 minutes.</w:t>
      </w:r>
    </w:p>
    <w:p w14:paraId="7BB81618" w14:textId="77777777" w:rsidR="00AB360F" w:rsidRDefault="00CA388A">
      <w:pPr>
        <w:spacing w:after="0" w:line="240" w:lineRule="auto"/>
        <w:rPr>
          <w:sz w:val="24"/>
          <w:szCs w:val="24"/>
        </w:rPr>
      </w:pPr>
      <w:r>
        <w:rPr>
          <w:sz w:val="24"/>
          <w:szCs w:val="24"/>
        </w:rPr>
        <w:lastRenderedPageBreak/>
        <w:t>2. The Frozen breads are placed in the refrigerator (-18 °C) for storage.</w:t>
      </w:r>
    </w:p>
    <w:p w14:paraId="60348FA7" w14:textId="77777777" w:rsidR="00AB360F" w:rsidRDefault="00CA388A">
      <w:pPr>
        <w:spacing w:after="0" w:line="240" w:lineRule="auto"/>
        <w:rPr>
          <w:sz w:val="24"/>
          <w:szCs w:val="24"/>
        </w:rPr>
      </w:pPr>
      <w:r>
        <w:rPr>
          <w:sz w:val="24"/>
          <w:szCs w:val="24"/>
        </w:rPr>
        <w:t>3. The frozen products defrost in the fermentation chamber - temperature +35 °C, chamber humidity at 75 %, defrosting time 20-30 minutes.</w:t>
      </w:r>
    </w:p>
    <w:p w14:paraId="5B77DA19" w14:textId="77777777" w:rsidR="00AB360F" w:rsidRDefault="00CA388A">
      <w:pPr>
        <w:spacing w:after="0" w:line="240" w:lineRule="auto"/>
        <w:rPr>
          <w:sz w:val="24"/>
          <w:szCs w:val="24"/>
        </w:rPr>
      </w:pPr>
      <w:r>
        <w:rPr>
          <w:sz w:val="24"/>
          <w:szCs w:val="24"/>
        </w:rPr>
        <w:t>4. The bread samples bake for 10 minutes, i</w:t>
      </w:r>
      <w:r>
        <w:rPr>
          <w:sz w:val="24"/>
          <w:szCs w:val="24"/>
        </w:rPr>
        <w:t>n a temperature of 180-220 °C with steam until the loaf acquires a golden-brown colour.</w:t>
      </w:r>
    </w:p>
    <w:p w14:paraId="1FF6E885" w14:textId="77777777" w:rsidR="00AB360F" w:rsidRDefault="00CA388A">
      <w:pPr>
        <w:spacing w:after="0" w:line="240" w:lineRule="auto"/>
        <w:rPr>
          <w:sz w:val="24"/>
          <w:szCs w:val="24"/>
        </w:rPr>
      </w:pPr>
      <w:r>
        <w:rPr>
          <w:sz w:val="24"/>
          <w:szCs w:val="24"/>
        </w:rPr>
        <w:t>5. Cooling both types of bread. Wheat bread must cool down to 25 °C.</w:t>
      </w:r>
    </w:p>
    <w:p w14:paraId="5E42FE52" w14:textId="77777777" w:rsidR="00AB360F" w:rsidRDefault="00CA388A">
      <w:pPr>
        <w:spacing w:after="0" w:line="240" w:lineRule="auto"/>
        <w:jc w:val="both"/>
        <w:rPr>
          <w:sz w:val="24"/>
          <w:szCs w:val="24"/>
        </w:rPr>
      </w:pPr>
      <w:r>
        <w:rPr>
          <w:sz w:val="24"/>
          <w:szCs w:val="24"/>
        </w:rPr>
        <w:t xml:space="preserve">6. Evaluate bread sensory parameters according to Table 5.4. </w:t>
      </w:r>
    </w:p>
    <w:p w14:paraId="4B237EFB" w14:textId="77777777" w:rsidR="00AB360F" w:rsidRDefault="00CA388A">
      <w:pPr>
        <w:spacing w:after="0" w:line="240" w:lineRule="auto"/>
        <w:jc w:val="both"/>
        <w:rPr>
          <w:sz w:val="24"/>
          <w:szCs w:val="24"/>
        </w:rPr>
      </w:pPr>
      <w:r>
        <w:rPr>
          <w:sz w:val="24"/>
          <w:szCs w:val="24"/>
        </w:rPr>
        <w:t>7. Summarise all parameters and resul</w:t>
      </w:r>
      <w:r>
        <w:rPr>
          <w:sz w:val="24"/>
          <w:szCs w:val="24"/>
        </w:rPr>
        <w:t>ts in Table 5.4.</w:t>
      </w:r>
    </w:p>
    <w:p w14:paraId="2BCB524E" w14:textId="77777777" w:rsidR="00AB360F" w:rsidRDefault="00CA388A">
      <w:pPr>
        <w:spacing w:before="120" w:after="0" w:line="240" w:lineRule="auto"/>
        <w:rPr>
          <w:b/>
          <w:sz w:val="32"/>
          <w:szCs w:val="32"/>
        </w:rPr>
      </w:pPr>
      <w:r>
        <w:rPr>
          <w:b/>
          <w:sz w:val="32"/>
          <w:szCs w:val="32"/>
        </w:rPr>
        <w:t>Results</w:t>
      </w:r>
    </w:p>
    <w:p w14:paraId="32213C20" w14:textId="77777777" w:rsidR="00AB360F" w:rsidRDefault="00CA388A">
      <w:pPr>
        <w:spacing w:after="0" w:line="240" w:lineRule="auto"/>
        <w:jc w:val="both"/>
        <w:rPr>
          <w:sz w:val="24"/>
          <w:szCs w:val="24"/>
        </w:rPr>
      </w:pPr>
      <w:r>
        <w:rPr>
          <w:sz w:val="24"/>
          <w:szCs w:val="24"/>
        </w:rPr>
        <w:t>Summarise all results in baking report.</w:t>
      </w:r>
    </w:p>
    <w:p w14:paraId="400C5D89" w14:textId="77777777" w:rsidR="00AB360F" w:rsidRDefault="00CA388A">
      <w:pPr>
        <w:spacing w:after="0" w:line="240" w:lineRule="auto"/>
        <w:jc w:val="right"/>
        <w:rPr>
          <w:sz w:val="24"/>
          <w:szCs w:val="24"/>
        </w:rPr>
      </w:pPr>
      <w:r>
        <w:rPr>
          <w:sz w:val="24"/>
          <w:szCs w:val="24"/>
        </w:rPr>
        <w:t>Table 5.4.</w:t>
      </w:r>
    </w:p>
    <w:p w14:paraId="356D164E" w14:textId="77777777" w:rsidR="00AB360F" w:rsidRDefault="00CA388A">
      <w:pPr>
        <w:spacing w:after="0" w:line="240" w:lineRule="auto"/>
        <w:jc w:val="center"/>
        <w:rPr>
          <w:b/>
          <w:sz w:val="24"/>
          <w:szCs w:val="24"/>
        </w:rPr>
      </w:pPr>
      <w:r>
        <w:rPr>
          <w:b/>
          <w:sz w:val="24"/>
          <w:szCs w:val="24"/>
        </w:rPr>
        <w:t>Baking report</w:t>
      </w:r>
    </w:p>
    <w:tbl>
      <w:tblPr>
        <w:tblStyle w:val="afffff"/>
        <w:tblW w:w="9070" w:type="dxa"/>
        <w:tblBorders>
          <w:top w:val="nil"/>
          <w:left w:val="nil"/>
          <w:bottom w:val="nil"/>
          <w:right w:val="nil"/>
          <w:insideH w:val="nil"/>
          <w:insideV w:val="nil"/>
        </w:tblBorders>
        <w:tblLayout w:type="fixed"/>
        <w:tblLook w:val="0600" w:firstRow="0" w:lastRow="0" w:firstColumn="0" w:lastColumn="0" w:noHBand="1" w:noVBand="1"/>
      </w:tblPr>
      <w:tblGrid>
        <w:gridCol w:w="3736"/>
        <w:gridCol w:w="3062"/>
        <w:gridCol w:w="2272"/>
      </w:tblGrid>
      <w:tr w:rsidR="00AB360F" w14:paraId="6C8103A6" w14:textId="77777777">
        <w:trPr>
          <w:trHeight w:val="405"/>
        </w:trPr>
        <w:tc>
          <w:tcPr>
            <w:tcW w:w="373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4FD7764" w14:textId="77777777" w:rsidR="00AB360F" w:rsidRDefault="00CA388A">
            <w:pPr>
              <w:ind w:left="100"/>
              <w:jc w:val="both"/>
              <w:rPr>
                <w:rFonts w:ascii="Calibri" w:eastAsia="Calibri" w:hAnsi="Calibri" w:cs="Calibri"/>
                <w:b/>
                <w:sz w:val="24"/>
                <w:szCs w:val="24"/>
              </w:rPr>
            </w:pPr>
            <w:r>
              <w:rPr>
                <w:rFonts w:ascii="Calibri" w:eastAsia="Calibri" w:hAnsi="Calibri" w:cs="Calibri"/>
                <w:b/>
                <w:sz w:val="24"/>
                <w:szCs w:val="24"/>
              </w:rPr>
              <w:t>Name of sample</w:t>
            </w:r>
          </w:p>
        </w:tc>
        <w:tc>
          <w:tcPr>
            <w:tcW w:w="306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ADA14FC" w14:textId="77777777" w:rsidR="00AB360F" w:rsidRDefault="00CA388A">
            <w:pPr>
              <w:ind w:left="100"/>
              <w:jc w:val="center"/>
              <w:rPr>
                <w:rFonts w:ascii="Calibri" w:eastAsia="Calibri" w:hAnsi="Calibri" w:cs="Calibri"/>
                <w:b/>
                <w:sz w:val="24"/>
                <w:szCs w:val="24"/>
              </w:rPr>
            </w:pPr>
            <w:r>
              <w:rPr>
                <w:rFonts w:ascii="Calibri" w:eastAsia="Calibri" w:hAnsi="Calibri" w:cs="Calibri"/>
                <w:b/>
                <w:sz w:val="24"/>
                <w:szCs w:val="24"/>
              </w:rPr>
              <w:t xml:space="preserve">Amount, g </w:t>
            </w:r>
          </w:p>
          <w:p w14:paraId="1B6409B3" w14:textId="77777777" w:rsidR="00AB360F" w:rsidRDefault="00CA388A">
            <w:pPr>
              <w:ind w:left="100"/>
              <w:jc w:val="center"/>
              <w:rPr>
                <w:rFonts w:ascii="Calibri" w:eastAsia="Calibri" w:hAnsi="Calibri" w:cs="Calibri"/>
                <w:b/>
                <w:sz w:val="24"/>
                <w:szCs w:val="24"/>
              </w:rPr>
            </w:pPr>
            <w:r>
              <w:rPr>
                <w:rFonts w:ascii="Calibri" w:eastAsia="Calibri" w:hAnsi="Calibri" w:cs="Calibri"/>
                <w:b/>
                <w:sz w:val="24"/>
                <w:szCs w:val="24"/>
              </w:rPr>
              <w:t>/ parameters</w:t>
            </w:r>
          </w:p>
        </w:tc>
        <w:tc>
          <w:tcPr>
            <w:tcW w:w="227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7D4DF22" w14:textId="77777777" w:rsidR="00AB360F" w:rsidRDefault="00CA388A">
            <w:pPr>
              <w:ind w:left="100"/>
              <w:jc w:val="center"/>
              <w:rPr>
                <w:rFonts w:ascii="Calibri" w:eastAsia="Calibri" w:hAnsi="Calibri" w:cs="Calibri"/>
                <w:b/>
                <w:sz w:val="24"/>
                <w:szCs w:val="24"/>
              </w:rPr>
            </w:pPr>
            <w:r>
              <w:rPr>
                <w:rFonts w:ascii="Calibri" w:eastAsia="Calibri" w:hAnsi="Calibri" w:cs="Calibri"/>
                <w:b/>
                <w:sz w:val="24"/>
                <w:szCs w:val="24"/>
              </w:rPr>
              <w:t>Notes</w:t>
            </w:r>
          </w:p>
        </w:tc>
      </w:tr>
      <w:tr w:rsidR="00AB360F" w14:paraId="43BF1252" w14:textId="77777777">
        <w:trPr>
          <w:trHeight w:val="405"/>
        </w:trPr>
        <w:tc>
          <w:tcPr>
            <w:tcW w:w="9070" w:type="dxa"/>
            <w:gridSpan w:val="3"/>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2C75F184" w14:textId="77777777" w:rsidR="00AB360F" w:rsidRDefault="00CA388A">
            <w:pPr>
              <w:ind w:left="100"/>
              <w:rPr>
                <w:rFonts w:ascii="Calibri" w:eastAsia="Calibri" w:hAnsi="Calibri" w:cs="Calibri"/>
                <w:b/>
                <w:sz w:val="24"/>
                <w:szCs w:val="24"/>
              </w:rPr>
            </w:pPr>
            <w:r>
              <w:rPr>
                <w:rFonts w:ascii="Calibri" w:eastAsia="Calibri" w:hAnsi="Calibri" w:cs="Calibri"/>
                <w:b/>
                <w:sz w:val="24"/>
                <w:szCs w:val="24"/>
              </w:rPr>
              <w:t>Ingredients</w:t>
            </w:r>
          </w:p>
        </w:tc>
      </w:tr>
      <w:tr w:rsidR="00AB360F" w14:paraId="4B5D7F36"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2EA491"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Wheat flour 405 type</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5C6BFACF"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3581B084"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08705EEC"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E60A7D"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Salt</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002D4F61"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654AFA47"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AB74629"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F63F87"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Yeast</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56EFF5EF"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4EBAAE23"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02F8594E"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40B7DBF"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Rapeseed oil</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17E3BC9D"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16C79DAB"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11C68EB3"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86B0F3"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Sugar</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263F02D1"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5A5BE0A9"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EA7507B"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95D15FD"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Water</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53213DC9"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3D4C2EAC"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F6B5791" w14:textId="77777777">
        <w:trPr>
          <w:trHeight w:val="405"/>
        </w:trPr>
        <w:tc>
          <w:tcPr>
            <w:tcW w:w="9070"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C749E9" w14:textId="77777777" w:rsidR="00AB360F" w:rsidRDefault="00CA388A">
            <w:pPr>
              <w:ind w:left="100"/>
              <w:rPr>
                <w:rFonts w:ascii="Calibri" w:eastAsia="Calibri" w:hAnsi="Calibri" w:cs="Calibri"/>
                <w:sz w:val="24"/>
                <w:szCs w:val="24"/>
              </w:rPr>
            </w:pPr>
            <w:r>
              <w:rPr>
                <w:rFonts w:ascii="Calibri" w:eastAsia="Calibri" w:hAnsi="Calibri" w:cs="Calibri"/>
                <w:b/>
                <w:sz w:val="24"/>
                <w:szCs w:val="24"/>
              </w:rPr>
              <w:t>Technological parameters</w:t>
            </w:r>
          </w:p>
        </w:tc>
      </w:tr>
      <w:tr w:rsidR="00AB360F" w14:paraId="09A72E17"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0B5369"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Dough mixing time, min</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418B8ED4"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21F330E3"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7105BD94"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9FCF9E"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Mass of dough, g</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26ECC122"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63B9FC02"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0158336"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446C357"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Dough temperature, °C</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29C09BBA"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5D22EE1C"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D22FDEB"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577CB1"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Mass of semi – finished product, g</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5B57767B"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456920FA"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0DCCF9D3"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741E2C"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Dough properties</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6BB67D49"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Soft / Normal / Hard</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52F14ABC"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02A735B"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B98B9DF"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Fermentation time, min</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7D1F458C"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60</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33BC0C23"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69522B9"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983F55"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Fermentation temperature, °C</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76C2481D"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36–40</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16556F22"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CA59BF6"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61F5F7"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Baking time, min</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0325C7A5"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60</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5B68C049"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24429F06"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85D10B2"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Baking temperature, °C</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05565ED3"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220–230</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5D80762E"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728E9BFC"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DB7AA1"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Mass of hot bread, g</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40FC36F9"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26D5C90C"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024B3A53"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030F73"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Value of baking loss, %</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6474A72F"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6 – 10</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6A3EB24E"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38CF76FE"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09296B"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Mass of cooled bread, g</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4986A83E"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4DF1301C"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0A65646E"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14B96E"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lastRenderedPageBreak/>
              <w:t>Value of dry off, %</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581A6B8E"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3 - 4</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089D0214"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7F94A30" w14:textId="77777777">
        <w:trPr>
          <w:trHeight w:val="405"/>
        </w:trPr>
        <w:tc>
          <w:tcPr>
            <w:tcW w:w="9070"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ECA750C" w14:textId="77777777" w:rsidR="00AB360F" w:rsidRDefault="00CA388A">
            <w:pPr>
              <w:ind w:left="100"/>
              <w:rPr>
                <w:rFonts w:ascii="Calibri" w:eastAsia="Calibri" w:hAnsi="Calibri" w:cs="Calibri"/>
                <w:b/>
                <w:sz w:val="24"/>
                <w:szCs w:val="24"/>
              </w:rPr>
            </w:pPr>
            <w:r>
              <w:rPr>
                <w:rFonts w:ascii="Calibri" w:eastAsia="Calibri" w:hAnsi="Calibri" w:cs="Calibri"/>
                <w:b/>
                <w:sz w:val="24"/>
                <w:szCs w:val="24"/>
              </w:rPr>
              <w:t xml:space="preserve">Sensory parameters </w:t>
            </w:r>
          </w:p>
        </w:tc>
      </w:tr>
      <w:tr w:rsidR="00AB360F" w14:paraId="27645610"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A004F4"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Bread form / crust</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52EAE599"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1876FA12"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02100EE"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F466F44"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Colour of bread crust</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5C275A2B"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6CBB14FC"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243139C"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D2D8E30"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Properties of bread soft part</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07B4BE94"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3BFFE00C"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5720EE9F" w14:textId="77777777">
        <w:trPr>
          <w:trHeight w:val="67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542D0D"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Regularity of pores</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32511C59"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Regular / non-regular,</w:t>
            </w:r>
          </w:p>
          <w:p w14:paraId="6CB946E4"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big / small</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1AE17A63"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65FF00AA" w14:textId="77777777">
        <w:trPr>
          <w:trHeight w:val="91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56F2E9E"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Properties of bread soft part</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355C299B"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Springy / non - springy</w:t>
            </w:r>
          </w:p>
          <w:p w14:paraId="2BB500B8"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Regular colour, aroma and taste</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59E94B6A"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42DC238D"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2C96DD3"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Aroma</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0486F8FE"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490AEABD"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r w:rsidR="00AB360F" w14:paraId="43003854"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24CAD0B" w14:textId="77777777" w:rsidR="00AB360F" w:rsidRDefault="00CA388A">
            <w:pPr>
              <w:ind w:left="100"/>
              <w:jc w:val="both"/>
              <w:rPr>
                <w:rFonts w:ascii="Calibri" w:eastAsia="Calibri" w:hAnsi="Calibri" w:cs="Calibri"/>
                <w:sz w:val="24"/>
                <w:szCs w:val="24"/>
              </w:rPr>
            </w:pPr>
            <w:r>
              <w:rPr>
                <w:rFonts w:ascii="Calibri" w:eastAsia="Calibri" w:hAnsi="Calibri" w:cs="Calibri"/>
                <w:sz w:val="24"/>
                <w:szCs w:val="24"/>
              </w:rPr>
              <w:t>Taste</w:t>
            </w:r>
          </w:p>
        </w:tc>
        <w:tc>
          <w:tcPr>
            <w:tcW w:w="3062" w:type="dxa"/>
            <w:tcBorders>
              <w:top w:val="nil"/>
              <w:left w:val="nil"/>
              <w:bottom w:val="single" w:sz="5" w:space="0" w:color="000000"/>
              <w:right w:val="single" w:sz="5" w:space="0" w:color="000000"/>
            </w:tcBorders>
            <w:tcMar>
              <w:top w:w="0" w:type="dxa"/>
              <w:left w:w="100" w:type="dxa"/>
              <w:bottom w:w="0" w:type="dxa"/>
              <w:right w:w="100" w:type="dxa"/>
            </w:tcMar>
          </w:tcPr>
          <w:p w14:paraId="22974A27"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c>
          <w:tcPr>
            <w:tcW w:w="2272" w:type="dxa"/>
            <w:tcBorders>
              <w:top w:val="nil"/>
              <w:left w:val="nil"/>
              <w:bottom w:val="single" w:sz="5" w:space="0" w:color="000000"/>
              <w:right w:val="single" w:sz="5" w:space="0" w:color="000000"/>
            </w:tcBorders>
            <w:tcMar>
              <w:top w:w="0" w:type="dxa"/>
              <w:left w:w="100" w:type="dxa"/>
              <w:bottom w:w="0" w:type="dxa"/>
              <w:right w:w="100" w:type="dxa"/>
            </w:tcMar>
          </w:tcPr>
          <w:p w14:paraId="210474C4" w14:textId="77777777" w:rsidR="00AB360F" w:rsidRDefault="00CA388A">
            <w:pPr>
              <w:ind w:left="100"/>
              <w:jc w:val="center"/>
              <w:rPr>
                <w:rFonts w:ascii="Calibri" w:eastAsia="Calibri" w:hAnsi="Calibri" w:cs="Calibri"/>
                <w:sz w:val="24"/>
                <w:szCs w:val="24"/>
              </w:rPr>
            </w:pPr>
            <w:r>
              <w:rPr>
                <w:rFonts w:ascii="Calibri" w:eastAsia="Calibri" w:hAnsi="Calibri" w:cs="Calibri"/>
                <w:sz w:val="24"/>
                <w:szCs w:val="24"/>
              </w:rPr>
              <w:t xml:space="preserve"> </w:t>
            </w:r>
          </w:p>
        </w:tc>
      </w:tr>
    </w:tbl>
    <w:p w14:paraId="7A7DC009" w14:textId="77777777" w:rsidR="00AB360F" w:rsidRDefault="00CA388A">
      <w:pPr>
        <w:spacing w:before="120" w:after="0" w:line="240" w:lineRule="auto"/>
        <w:jc w:val="both"/>
        <w:rPr>
          <w:sz w:val="24"/>
          <w:szCs w:val="24"/>
        </w:rPr>
      </w:pPr>
      <w:r>
        <w:rPr>
          <w:b/>
          <w:sz w:val="24"/>
          <w:szCs w:val="24"/>
        </w:rPr>
        <w:t>Value of bread baking loss</w:t>
      </w:r>
      <w:r>
        <w:rPr>
          <w:sz w:val="24"/>
          <w:szCs w:val="24"/>
        </w:rPr>
        <w:t xml:space="preserve"> (%) is decreases of dough mass during baking process.</w:t>
      </w:r>
    </w:p>
    <w:p w14:paraId="453D0B16" w14:textId="77777777" w:rsidR="00AB360F" w:rsidRDefault="00AB360F">
      <w:pPr>
        <w:spacing w:before="120" w:after="0" w:line="240" w:lineRule="auto"/>
        <w:jc w:val="both"/>
        <w:rPr>
          <w:sz w:val="24"/>
          <w:szCs w:val="24"/>
        </w:rPr>
      </w:pPr>
    </w:p>
    <w:p w14:paraId="51DF2189"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Ms</m:t>
              </m:r>
              <m:r>
                <w:rPr>
                  <w:rFonts w:ascii="Cambria Math" w:eastAsia="Cambria Math" w:hAnsi="Cambria Math" w:cs="Cambria Math"/>
                  <w:sz w:val="24"/>
                  <w:szCs w:val="24"/>
                </w:rPr>
                <m:t>-</m:t>
              </m:r>
              <m:r>
                <w:rPr>
                  <w:rFonts w:ascii="Cambria Math" w:eastAsia="Cambria Math" w:hAnsi="Cambria Math" w:cs="Cambria Math"/>
                  <w:sz w:val="24"/>
                  <w:szCs w:val="24"/>
                </w:rPr>
                <m:t>Mkm</m:t>
              </m:r>
            </m:num>
            <m:den>
              <m:r>
                <w:rPr>
                  <w:rFonts w:ascii="Cambria Math" w:eastAsia="Cambria Math" w:hAnsi="Cambria Math" w:cs="Cambria Math"/>
                  <w:sz w:val="24"/>
                  <w:szCs w:val="24"/>
                </w:rPr>
                <m:t>Ms</m:t>
              </m:r>
            </m:den>
          </m:f>
          <m:r>
            <w:rPr>
              <w:rFonts w:ascii="Cambria Math" w:eastAsia="Cambria Math" w:hAnsi="Cambria Math" w:cs="Cambria Math"/>
              <w:sz w:val="24"/>
              <w:szCs w:val="24"/>
            </w:rPr>
            <m:t xml:space="preserve"> ×100</m:t>
          </m:r>
        </m:oMath>
      </m:oMathPara>
    </w:p>
    <w:p w14:paraId="781656BD" w14:textId="77777777" w:rsidR="00AB360F" w:rsidRDefault="00CA388A">
      <w:pPr>
        <w:spacing w:after="0" w:line="240" w:lineRule="auto"/>
        <w:jc w:val="both"/>
        <w:rPr>
          <w:sz w:val="24"/>
          <w:szCs w:val="24"/>
        </w:rPr>
      </w:pPr>
      <w:r>
        <w:rPr>
          <w:sz w:val="24"/>
          <w:szCs w:val="24"/>
        </w:rPr>
        <w:t>X – baking loss, %</w:t>
      </w:r>
    </w:p>
    <w:p w14:paraId="0C0A85ED" w14:textId="77777777" w:rsidR="00AB360F" w:rsidRDefault="00CA388A">
      <w:pPr>
        <w:spacing w:after="0" w:line="240" w:lineRule="auto"/>
        <w:jc w:val="both"/>
        <w:rPr>
          <w:sz w:val="24"/>
          <w:szCs w:val="24"/>
        </w:rPr>
      </w:pPr>
      <w:r>
        <w:rPr>
          <w:sz w:val="24"/>
          <w:szCs w:val="24"/>
        </w:rPr>
        <w:t>M</w:t>
      </w:r>
      <w:r>
        <w:rPr>
          <w:sz w:val="24"/>
          <w:szCs w:val="24"/>
          <w:vertAlign w:val="subscript"/>
        </w:rPr>
        <w:t>s</w:t>
      </w:r>
      <w:r>
        <w:rPr>
          <w:sz w:val="24"/>
          <w:szCs w:val="24"/>
        </w:rPr>
        <w:t xml:space="preserve"> – mass of dough, g</w:t>
      </w:r>
    </w:p>
    <w:p w14:paraId="0AC092EB" w14:textId="77777777" w:rsidR="00AB360F" w:rsidRDefault="00CA388A">
      <w:pPr>
        <w:spacing w:after="0" w:line="240" w:lineRule="auto"/>
        <w:jc w:val="both"/>
        <w:rPr>
          <w:sz w:val="24"/>
          <w:szCs w:val="24"/>
        </w:rPr>
      </w:pPr>
      <w:r>
        <w:rPr>
          <w:sz w:val="24"/>
          <w:szCs w:val="24"/>
        </w:rPr>
        <w:t>M</w:t>
      </w:r>
      <w:r>
        <w:rPr>
          <w:sz w:val="24"/>
          <w:szCs w:val="24"/>
          <w:vertAlign w:val="subscript"/>
        </w:rPr>
        <w:t xml:space="preserve">km </w:t>
      </w:r>
      <w:r>
        <w:rPr>
          <w:sz w:val="24"/>
          <w:szCs w:val="24"/>
        </w:rPr>
        <w:t>– mass of ready hot bread, g</w:t>
      </w:r>
    </w:p>
    <w:p w14:paraId="18D0EF3B" w14:textId="77777777" w:rsidR="00AB360F" w:rsidRDefault="00CA388A">
      <w:pPr>
        <w:spacing w:before="120" w:after="0" w:line="240" w:lineRule="auto"/>
        <w:jc w:val="both"/>
        <w:rPr>
          <w:sz w:val="24"/>
          <w:szCs w:val="24"/>
        </w:rPr>
      </w:pPr>
      <w:r>
        <w:rPr>
          <w:b/>
          <w:sz w:val="24"/>
          <w:szCs w:val="24"/>
        </w:rPr>
        <w:t xml:space="preserve">Value of bread dry off (%) </w:t>
      </w:r>
      <w:r>
        <w:rPr>
          <w:sz w:val="24"/>
          <w:szCs w:val="24"/>
        </w:rPr>
        <w:t>is decrease of bread mass during cooling.</w:t>
      </w:r>
    </w:p>
    <w:p w14:paraId="22766435" w14:textId="77777777" w:rsidR="00AB360F" w:rsidRDefault="00AB360F">
      <w:pPr>
        <w:spacing w:after="0" w:line="240" w:lineRule="auto"/>
        <w:jc w:val="both"/>
        <w:rPr>
          <w:sz w:val="24"/>
          <w:szCs w:val="24"/>
        </w:rPr>
      </w:pPr>
    </w:p>
    <w:p w14:paraId="32EEFA74"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Mkm</m:t>
              </m:r>
              <m:r>
                <w:rPr>
                  <w:rFonts w:ascii="Cambria Math" w:eastAsia="Cambria Math" w:hAnsi="Cambria Math" w:cs="Cambria Math"/>
                  <w:sz w:val="24"/>
                  <w:szCs w:val="24"/>
                </w:rPr>
                <m:t>-</m:t>
              </m:r>
              <m:r>
                <w:rPr>
                  <w:rFonts w:ascii="Cambria Math" w:eastAsia="Cambria Math" w:hAnsi="Cambria Math" w:cs="Cambria Math"/>
                  <w:sz w:val="24"/>
                  <w:szCs w:val="24"/>
                </w:rPr>
                <m:t>Mam</m:t>
              </m:r>
            </m:num>
            <m:den>
              <m:r>
                <w:rPr>
                  <w:rFonts w:ascii="Cambria Math" w:eastAsia="Cambria Math" w:hAnsi="Cambria Math" w:cs="Cambria Math"/>
                  <w:sz w:val="24"/>
                  <w:szCs w:val="24"/>
                </w:rPr>
                <m:t>Mkm</m:t>
              </m:r>
            </m:den>
          </m:f>
          <m:r>
            <w:rPr>
              <w:rFonts w:ascii="Cambria Math" w:eastAsia="Cambria Math" w:hAnsi="Cambria Math" w:cs="Cambria Math"/>
              <w:sz w:val="24"/>
              <w:szCs w:val="24"/>
            </w:rPr>
            <m:t xml:space="preserve">  ×100</m:t>
          </m:r>
        </m:oMath>
      </m:oMathPara>
    </w:p>
    <w:p w14:paraId="150B0CA2" w14:textId="77777777" w:rsidR="00AB360F" w:rsidRDefault="00CA388A">
      <w:pPr>
        <w:spacing w:after="0" w:line="240" w:lineRule="auto"/>
        <w:jc w:val="both"/>
        <w:rPr>
          <w:sz w:val="24"/>
          <w:szCs w:val="24"/>
        </w:rPr>
      </w:pPr>
      <w:r>
        <w:rPr>
          <w:sz w:val="24"/>
          <w:szCs w:val="24"/>
        </w:rPr>
        <w:t>X – value of bread dry off, %</w:t>
      </w:r>
    </w:p>
    <w:p w14:paraId="63F06A2E" w14:textId="77777777" w:rsidR="00AB360F" w:rsidRDefault="00CA388A">
      <w:pPr>
        <w:spacing w:after="0" w:line="240" w:lineRule="auto"/>
        <w:jc w:val="both"/>
        <w:rPr>
          <w:sz w:val="24"/>
          <w:szCs w:val="24"/>
        </w:rPr>
      </w:pPr>
      <w:r>
        <w:rPr>
          <w:sz w:val="24"/>
          <w:szCs w:val="24"/>
        </w:rPr>
        <w:t>M</w:t>
      </w:r>
      <w:r>
        <w:rPr>
          <w:sz w:val="24"/>
          <w:szCs w:val="24"/>
          <w:vertAlign w:val="subscript"/>
        </w:rPr>
        <w:t>km</w:t>
      </w:r>
      <w:r>
        <w:rPr>
          <w:sz w:val="24"/>
          <w:szCs w:val="24"/>
        </w:rPr>
        <w:t xml:space="preserve"> – mass of hot bread, g</w:t>
      </w:r>
    </w:p>
    <w:p w14:paraId="192663EB" w14:textId="77777777" w:rsidR="00AB360F" w:rsidRDefault="00CA388A">
      <w:pPr>
        <w:spacing w:after="0" w:line="240" w:lineRule="auto"/>
        <w:jc w:val="both"/>
        <w:rPr>
          <w:sz w:val="24"/>
          <w:szCs w:val="24"/>
        </w:rPr>
      </w:pPr>
      <w:r>
        <w:rPr>
          <w:sz w:val="24"/>
          <w:szCs w:val="24"/>
        </w:rPr>
        <w:t>M</w:t>
      </w:r>
      <w:r>
        <w:rPr>
          <w:sz w:val="24"/>
          <w:szCs w:val="24"/>
          <w:vertAlign w:val="subscript"/>
        </w:rPr>
        <w:t>am</w:t>
      </w:r>
      <w:r>
        <w:rPr>
          <w:sz w:val="24"/>
          <w:szCs w:val="24"/>
        </w:rPr>
        <w:t xml:space="preserve"> – mass of cooled bread, g</w:t>
      </w:r>
    </w:p>
    <w:p w14:paraId="70D3F5DA" w14:textId="77777777" w:rsidR="00AB360F" w:rsidRDefault="00CA388A">
      <w:pPr>
        <w:rPr>
          <w:b/>
          <w:sz w:val="28"/>
          <w:szCs w:val="28"/>
        </w:rPr>
      </w:pPr>
      <w:r>
        <w:br w:type="page"/>
      </w:r>
    </w:p>
    <w:p w14:paraId="0E8B90FA" w14:textId="77777777" w:rsidR="00AB360F" w:rsidRDefault="00CA388A">
      <w:pPr>
        <w:spacing w:before="120" w:after="0" w:line="240" w:lineRule="auto"/>
        <w:rPr>
          <w:b/>
          <w:sz w:val="28"/>
          <w:szCs w:val="28"/>
        </w:rPr>
      </w:pPr>
      <w:r>
        <w:rPr>
          <w:b/>
          <w:sz w:val="28"/>
          <w:szCs w:val="28"/>
        </w:rPr>
        <w:lastRenderedPageBreak/>
        <w:t>Conclusions</w:t>
      </w:r>
    </w:p>
    <w:p w14:paraId="1B458623" w14:textId="77777777" w:rsidR="00AB360F" w:rsidRDefault="00AB360F">
      <w:pPr>
        <w:jc w:val="both"/>
        <w:rPr>
          <w:sz w:val="24"/>
          <w:szCs w:val="24"/>
        </w:rPr>
      </w:pPr>
    </w:p>
    <w:p w14:paraId="5537B2D9" w14:textId="77777777" w:rsidR="00AB360F" w:rsidRDefault="00AB360F">
      <w:pPr>
        <w:jc w:val="both"/>
        <w:rPr>
          <w:sz w:val="24"/>
          <w:szCs w:val="24"/>
        </w:rPr>
      </w:pPr>
    </w:p>
    <w:p w14:paraId="54D50945" w14:textId="77777777" w:rsidR="00AB360F" w:rsidRDefault="00AB360F">
      <w:pPr>
        <w:jc w:val="both"/>
        <w:rPr>
          <w:sz w:val="24"/>
          <w:szCs w:val="24"/>
        </w:rPr>
      </w:pPr>
    </w:p>
    <w:p w14:paraId="0BD17F20" w14:textId="77777777" w:rsidR="00AB360F" w:rsidRDefault="00AB360F">
      <w:pPr>
        <w:jc w:val="both"/>
        <w:rPr>
          <w:sz w:val="24"/>
          <w:szCs w:val="24"/>
        </w:rPr>
      </w:pPr>
    </w:p>
    <w:p w14:paraId="7F06A70B" w14:textId="77777777" w:rsidR="00AB360F" w:rsidRDefault="00AB360F">
      <w:pPr>
        <w:jc w:val="both"/>
        <w:rPr>
          <w:sz w:val="24"/>
          <w:szCs w:val="24"/>
        </w:rPr>
      </w:pPr>
    </w:p>
    <w:p w14:paraId="3D434895" w14:textId="77777777" w:rsidR="00AB360F" w:rsidRDefault="00AB360F">
      <w:pPr>
        <w:jc w:val="both"/>
        <w:rPr>
          <w:sz w:val="24"/>
          <w:szCs w:val="24"/>
        </w:rPr>
      </w:pPr>
    </w:p>
    <w:p w14:paraId="59445212" w14:textId="77777777" w:rsidR="00AB360F" w:rsidRDefault="00AB360F">
      <w:pPr>
        <w:jc w:val="both"/>
        <w:rPr>
          <w:sz w:val="24"/>
          <w:szCs w:val="24"/>
        </w:rPr>
      </w:pPr>
    </w:p>
    <w:p w14:paraId="2D0D637E" w14:textId="77777777" w:rsidR="00AB360F" w:rsidRDefault="00AB360F">
      <w:pPr>
        <w:jc w:val="both"/>
        <w:rPr>
          <w:sz w:val="24"/>
          <w:szCs w:val="24"/>
        </w:rPr>
      </w:pPr>
    </w:p>
    <w:p w14:paraId="75AEA246" w14:textId="77777777" w:rsidR="00AB360F" w:rsidRDefault="00AB360F">
      <w:pPr>
        <w:jc w:val="both"/>
        <w:rPr>
          <w:sz w:val="24"/>
          <w:szCs w:val="24"/>
        </w:rPr>
      </w:pPr>
    </w:p>
    <w:p w14:paraId="47945EE6" w14:textId="77777777" w:rsidR="00AB360F" w:rsidRDefault="00AB360F">
      <w:pPr>
        <w:jc w:val="both"/>
        <w:rPr>
          <w:sz w:val="24"/>
          <w:szCs w:val="24"/>
        </w:rPr>
      </w:pPr>
    </w:p>
    <w:p w14:paraId="220986FB" w14:textId="77777777" w:rsidR="00AB360F" w:rsidRDefault="00AB360F">
      <w:pPr>
        <w:jc w:val="both"/>
        <w:rPr>
          <w:sz w:val="24"/>
          <w:szCs w:val="24"/>
        </w:rPr>
      </w:pPr>
    </w:p>
    <w:p w14:paraId="628C1476" w14:textId="77777777" w:rsidR="00AB360F" w:rsidRDefault="00AB360F">
      <w:pPr>
        <w:jc w:val="both"/>
        <w:rPr>
          <w:sz w:val="24"/>
          <w:szCs w:val="24"/>
        </w:rPr>
      </w:pPr>
    </w:p>
    <w:p w14:paraId="32F9E56F" w14:textId="77777777" w:rsidR="00AB360F" w:rsidRDefault="00AB360F">
      <w:pPr>
        <w:jc w:val="both"/>
        <w:rPr>
          <w:sz w:val="24"/>
          <w:szCs w:val="24"/>
        </w:rPr>
      </w:pPr>
    </w:p>
    <w:p w14:paraId="37E3A2C0" w14:textId="77777777" w:rsidR="00AB360F" w:rsidRDefault="00AB360F">
      <w:pPr>
        <w:jc w:val="both"/>
        <w:rPr>
          <w:sz w:val="24"/>
          <w:szCs w:val="24"/>
        </w:rPr>
      </w:pPr>
    </w:p>
    <w:p w14:paraId="32E767E8" w14:textId="77777777" w:rsidR="00AB360F" w:rsidRDefault="00AB360F">
      <w:pPr>
        <w:jc w:val="both"/>
        <w:rPr>
          <w:sz w:val="24"/>
          <w:szCs w:val="24"/>
        </w:rPr>
      </w:pPr>
    </w:p>
    <w:p w14:paraId="728A060C" w14:textId="77777777" w:rsidR="00AB360F" w:rsidRDefault="00AB360F">
      <w:pPr>
        <w:jc w:val="both"/>
        <w:rPr>
          <w:sz w:val="24"/>
          <w:szCs w:val="24"/>
        </w:rPr>
      </w:pPr>
    </w:p>
    <w:p w14:paraId="3416E13D" w14:textId="77777777" w:rsidR="00AB360F" w:rsidRDefault="00AB360F">
      <w:pPr>
        <w:jc w:val="both"/>
        <w:rPr>
          <w:sz w:val="24"/>
          <w:szCs w:val="24"/>
        </w:rPr>
      </w:pPr>
    </w:p>
    <w:p w14:paraId="6CCBA3C5" w14:textId="77777777" w:rsidR="00AB360F" w:rsidRDefault="00AB360F">
      <w:pPr>
        <w:jc w:val="both"/>
        <w:rPr>
          <w:sz w:val="24"/>
          <w:szCs w:val="24"/>
        </w:rPr>
      </w:pPr>
    </w:p>
    <w:p w14:paraId="5B56A8C3" w14:textId="77777777" w:rsidR="00AB360F" w:rsidRDefault="00AB360F">
      <w:pPr>
        <w:jc w:val="both"/>
        <w:rPr>
          <w:sz w:val="24"/>
          <w:szCs w:val="24"/>
        </w:rPr>
      </w:pPr>
    </w:p>
    <w:p w14:paraId="269525C5" w14:textId="77777777" w:rsidR="00AB360F" w:rsidRDefault="00AB360F">
      <w:pPr>
        <w:jc w:val="both"/>
        <w:rPr>
          <w:sz w:val="24"/>
          <w:szCs w:val="24"/>
        </w:rPr>
      </w:pPr>
    </w:p>
    <w:p w14:paraId="42D6C3BE" w14:textId="77777777" w:rsidR="00AB360F" w:rsidRDefault="00AB360F">
      <w:pPr>
        <w:jc w:val="both"/>
        <w:rPr>
          <w:sz w:val="24"/>
          <w:szCs w:val="24"/>
        </w:rPr>
      </w:pPr>
    </w:p>
    <w:p w14:paraId="44202D4F" w14:textId="77777777" w:rsidR="00AB360F" w:rsidRDefault="00AB360F">
      <w:pPr>
        <w:jc w:val="both"/>
        <w:rPr>
          <w:sz w:val="24"/>
          <w:szCs w:val="24"/>
        </w:rPr>
      </w:pPr>
    </w:p>
    <w:p w14:paraId="21770F03" w14:textId="77777777" w:rsidR="00AB360F" w:rsidRDefault="00AB360F">
      <w:pPr>
        <w:jc w:val="both"/>
        <w:rPr>
          <w:sz w:val="24"/>
          <w:szCs w:val="24"/>
        </w:rPr>
      </w:pPr>
    </w:p>
    <w:p w14:paraId="6F879B5C"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40601E3E"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42751A3F" w14:textId="77777777" w:rsidR="00AB360F" w:rsidRDefault="00AB360F">
      <w:pPr>
        <w:spacing w:after="0" w:line="240" w:lineRule="auto"/>
        <w:jc w:val="both"/>
      </w:pPr>
    </w:p>
    <w:p w14:paraId="217CC80B"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4B1309B7" w14:textId="77777777" w:rsidR="00AB360F" w:rsidRDefault="00CA388A">
      <w:pPr>
        <w:jc w:val="both"/>
        <w:rPr>
          <w:sz w:val="24"/>
          <w:szCs w:val="24"/>
        </w:rPr>
      </w:pPr>
      <w:r>
        <w:br w:type="page"/>
      </w:r>
    </w:p>
    <w:p w14:paraId="34688267" w14:textId="77777777" w:rsidR="00AB360F" w:rsidRDefault="00CA388A">
      <w:pPr>
        <w:pStyle w:val="Heading2"/>
      </w:pPr>
      <w:bookmarkStart w:id="36" w:name="_heading=h.dzo7soja8x04" w:colFirst="0" w:colLast="0"/>
      <w:bookmarkEnd w:id="36"/>
      <w:r>
        <w:lastRenderedPageBreak/>
        <w:t xml:space="preserve">Practical work </w:t>
      </w:r>
    </w:p>
    <w:p w14:paraId="285F89DA" w14:textId="77777777" w:rsidR="00AB360F" w:rsidRDefault="00CA388A">
      <w:pPr>
        <w:pStyle w:val="Heading2"/>
        <w:rPr>
          <w:highlight w:val="white"/>
        </w:rPr>
      </w:pPr>
      <w:r>
        <w:t>Wheat</w:t>
      </w:r>
      <w:r>
        <w:rPr>
          <w:highlight w:val="white"/>
        </w:rPr>
        <w:t xml:space="preserve"> bread packaging </w:t>
      </w:r>
    </w:p>
    <w:p w14:paraId="74384144" w14:textId="77777777" w:rsidR="00AB360F" w:rsidRDefault="00CA388A">
      <w:pPr>
        <w:spacing w:before="120" w:after="0" w:line="240" w:lineRule="auto"/>
        <w:jc w:val="both"/>
        <w:rPr>
          <w:sz w:val="24"/>
          <w:szCs w:val="24"/>
        </w:rPr>
      </w:pPr>
      <w:r>
        <w:rPr>
          <w:sz w:val="24"/>
          <w:szCs w:val="24"/>
        </w:rPr>
        <w:t>The aim of the work is to learn skills in wheat bread packaging using</w:t>
      </w:r>
      <w:r>
        <w:rPr>
          <w:sz w:val="24"/>
          <w:szCs w:val="24"/>
        </w:rPr>
        <w:t xml:space="preserve"> different packaging technologies (packing in air, vacuum, modified gas composition (MAP)) with different packaging technologies using various packaging equipment (simple sealer and chamber-type vacuum packaging equipment). Experiments with different vacuu</w:t>
      </w:r>
      <w:r>
        <w:rPr>
          <w:sz w:val="24"/>
          <w:szCs w:val="24"/>
        </w:rPr>
        <w:t>m depths were carried out during vacuum packing. The group of students is divided into teams and each team packs products using different solutions.</w:t>
      </w:r>
    </w:p>
    <w:p w14:paraId="2D2CBC13" w14:textId="77777777" w:rsidR="00AB360F" w:rsidRDefault="00CA388A">
      <w:pPr>
        <w:spacing w:before="120" w:after="0" w:line="240" w:lineRule="auto"/>
        <w:jc w:val="both"/>
        <w:rPr>
          <w:sz w:val="24"/>
          <w:szCs w:val="24"/>
        </w:rPr>
      </w:pPr>
      <w:r>
        <w:rPr>
          <w:b/>
          <w:sz w:val="28"/>
          <w:szCs w:val="28"/>
        </w:rPr>
        <w:t>Materials and procedures</w:t>
      </w:r>
    </w:p>
    <w:p w14:paraId="2837EDCF" w14:textId="77777777" w:rsidR="00AB360F" w:rsidRDefault="00CA388A">
      <w:pPr>
        <w:spacing w:before="120" w:after="0" w:line="240" w:lineRule="auto"/>
        <w:jc w:val="both"/>
        <w:rPr>
          <w:sz w:val="24"/>
          <w:szCs w:val="24"/>
        </w:rPr>
      </w:pPr>
      <w:r>
        <w:rPr>
          <w:sz w:val="24"/>
          <w:szCs w:val="24"/>
        </w:rPr>
        <w:t>Products prepared in previous experiments or raw materials purchased at the discre</w:t>
      </w:r>
      <w:r>
        <w:rPr>
          <w:sz w:val="24"/>
          <w:szCs w:val="24"/>
        </w:rPr>
        <w:t xml:space="preserve">tion of the teacher. </w:t>
      </w:r>
    </w:p>
    <w:p w14:paraId="04AAEDED" w14:textId="77777777" w:rsidR="00AB360F" w:rsidRDefault="00CA388A">
      <w:pPr>
        <w:spacing w:after="0" w:line="240" w:lineRule="auto"/>
        <w:jc w:val="both"/>
        <w:rPr>
          <w:sz w:val="24"/>
          <w:szCs w:val="24"/>
        </w:rPr>
      </w:pPr>
      <w:r>
        <w:rPr>
          <w:sz w:val="24"/>
          <w:szCs w:val="24"/>
        </w:rPr>
        <w:t xml:space="preserve">Pulsed simple hermetically sealing equipment. Ready-made pillow packages made of mono material with high moisture barrier properties and multi-layer packaging material with high weather barrier properties. </w:t>
      </w:r>
    </w:p>
    <w:p w14:paraId="2C765AC4" w14:textId="77777777" w:rsidR="00AB360F" w:rsidRDefault="00CA388A">
      <w:pPr>
        <w:spacing w:before="120" w:after="0" w:line="240" w:lineRule="auto"/>
        <w:jc w:val="both"/>
        <w:rPr>
          <w:sz w:val="28"/>
          <w:szCs w:val="28"/>
        </w:rPr>
      </w:pPr>
      <w:r>
        <w:rPr>
          <w:b/>
          <w:sz w:val="28"/>
          <w:szCs w:val="28"/>
        </w:rPr>
        <w:t xml:space="preserve">Results </w:t>
      </w:r>
    </w:p>
    <w:p w14:paraId="5384D77C" w14:textId="77777777" w:rsidR="00AB360F" w:rsidRDefault="00CA388A">
      <w:pPr>
        <w:spacing w:after="0" w:line="240" w:lineRule="auto"/>
        <w:jc w:val="both"/>
        <w:rPr>
          <w:sz w:val="24"/>
          <w:szCs w:val="24"/>
        </w:rPr>
      </w:pPr>
      <w:r>
        <w:rPr>
          <w:sz w:val="24"/>
          <w:szCs w:val="24"/>
        </w:rPr>
        <w:t>The results obtain</w:t>
      </w:r>
      <w:r>
        <w:rPr>
          <w:sz w:val="24"/>
          <w:szCs w:val="24"/>
        </w:rPr>
        <w:t>ed in the experiments should be reflected in Table 25.</w:t>
      </w:r>
    </w:p>
    <w:p w14:paraId="2A4B986C" w14:textId="77777777" w:rsidR="00AB360F" w:rsidRDefault="00CA388A">
      <w:pPr>
        <w:spacing w:after="0" w:line="240" w:lineRule="auto"/>
        <w:jc w:val="right"/>
        <w:rPr>
          <w:sz w:val="24"/>
          <w:szCs w:val="24"/>
        </w:rPr>
      </w:pPr>
      <w:r>
        <w:rPr>
          <w:sz w:val="24"/>
          <w:szCs w:val="24"/>
        </w:rPr>
        <w:t>Table 5.6.</w:t>
      </w:r>
    </w:p>
    <w:p w14:paraId="3123420C" w14:textId="77777777" w:rsidR="00AB360F" w:rsidRDefault="00CA388A">
      <w:pPr>
        <w:spacing w:after="0" w:line="240" w:lineRule="auto"/>
        <w:jc w:val="center"/>
        <w:rPr>
          <w:b/>
          <w:sz w:val="24"/>
          <w:szCs w:val="24"/>
        </w:rPr>
      </w:pPr>
      <w:r>
        <w:rPr>
          <w:b/>
          <w:sz w:val="24"/>
          <w:szCs w:val="24"/>
        </w:rPr>
        <w:t>Summary of experiments results</w:t>
      </w:r>
    </w:p>
    <w:tbl>
      <w:tblPr>
        <w:tblStyle w:val="afffff0"/>
        <w:tblW w:w="9351" w:type="dxa"/>
        <w:tblBorders>
          <w:top w:val="nil"/>
          <w:left w:val="nil"/>
          <w:bottom w:val="nil"/>
          <w:right w:val="nil"/>
          <w:insideH w:val="nil"/>
          <w:insideV w:val="nil"/>
        </w:tblBorders>
        <w:tblLayout w:type="fixed"/>
        <w:tblLook w:val="0600" w:firstRow="0" w:lastRow="0" w:firstColumn="0" w:lastColumn="0" w:noHBand="1" w:noVBand="1"/>
      </w:tblPr>
      <w:tblGrid>
        <w:gridCol w:w="3256"/>
        <w:gridCol w:w="1646"/>
        <w:gridCol w:w="1869"/>
        <w:gridCol w:w="2580"/>
      </w:tblGrid>
      <w:tr w:rsidR="00AB360F" w14:paraId="79E76D3F" w14:textId="77777777">
        <w:trPr>
          <w:trHeight w:val="285"/>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0A9A5E5" w14:textId="77777777" w:rsidR="00AB360F" w:rsidRDefault="00CA388A">
            <w:pPr>
              <w:ind w:left="60"/>
              <w:jc w:val="center"/>
              <w:rPr>
                <w:rFonts w:ascii="Calibri" w:eastAsia="Calibri" w:hAnsi="Calibri" w:cs="Calibri"/>
                <w:b/>
                <w:sz w:val="24"/>
                <w:szCs w:val="24"/>
              </w:rPr>
            </w:pPr>
            <w:r>
              <w:rPr>
                <w:rFonts w:ascii="Calibri" w:eastAsia="Calibri" w:hAnsi="Calibri" w:cs="Calibri"/>
                <w:b/>
                <w:sz w:val="24"/>
                <w:szCs w:val="24"/>
              </w:rPr>
              <w:t>Parameters</w:t>
            </w:r>
          </w:p>
        </w:tc>
        <w:tc>
          <w:tcPr>
            <w:tcW w:w="1646"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74E0C5E" w14:textId="77777777" w:rsidR="00AB360F" w:rsidRDefault="00CA388A">
            <w:pPr>
              <w:ind w:left="60"/>
              <w:jc w:val="center"/>
              <w:rPr>
                <w:rFonts w:ascii="Calibri" w:eastAsia="Calibri" w:hAnsi="Calibri" w:cs="Calibri"/>
                <w:b/>
                <w:sz w:val="24"/>
                <w:szCs w:val="24"/>
              </w:rPr>
            </w:pPr>
            <w:r>
              <w:rPr>
                <w:rFonts w:ascii="Calibri" w:eastAsia="Calibri" w:hAnsi="Calibri" w:cs="Calibri"/>
                <w:b/>
                <w:sz w:val="24"/>
                <w:szCs w:val="24"/>
              </w:rPr>
              <w:t>Packaging in AIR</w:t>
            </w:r>
          </w:p>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83D6B9C" w14:textId="77777777" w:rsidR="00AB360F" w:rsidRDefault="00CA388A">
            <w:pPr>
              <w:ind w:left="60"/>
              <w:jc w:val="center"/>
              <w:rPr>
                <w:rFonts w:ascii="Calibri" w:eastAsia="Calibri" w:hAnsi="Calibri" w:cs="Calibri"/>
                <w:b/>
                <w:sz w:val="24"/>
                <w:szCs w:val="24"/>
              </w:rPr>
            </w:pPr>
            <w:r>
              <w:rPr>
                <w:rFonts w:ascii="Calibri" w:eastAsia="Calibri" w:hAnsi="Calibri" w:cs="Calibri"/>
                <w:b/>
                <w:sz w:val="24"/>
                <w:szCs w:val="24"/>
              </w:rPr>
              <w:t>Packaging in Vacuum</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37560415" w14:textId="77777777" w:rsidR="00AB360F" w:rsidRDefault="00CA388A">
            <w:pPr>
              <w:ind w:left="60"/>
              <w:jc w:val="center"/>
              <w:rPr>
                <w:rFonts w:ascii="Calibri" w:eastAsia="Calibri" w:hAnsi="Calibri" w:cs="Calibri"/>
                <w:b/>
                <w:sz w:val="24"/>
                <w:szCs w:val="24"/>
              </w:rPr>
            </w:pPr>
            <w:r>
              <w:rPr>
                <w:rFonts w:ascii="Calibri" w:eastAsia="Calibri" w:hAnsi="Calibri" w:cs="Calibri"/>
                <w:b/>
                <w:sz w:val="24"/>
                <w:szCs w:val="24"/>
              </w:rPr>
              <w:t>Packaging in  MAP</w:t>
            </w:r>
          </w:p>
        </w:tc>
      </w:tr>
      <w:tr w:rsidR="00AB360F" w14:paraId="2F229A11" w14:textId="77777777">
        <w:trPr>
          <w:trHeight w:val="285"/>
        </w:trPr>
        <w:tc>
          <w:tcPr>
            <w:tcW w:w="3256"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E56FF00"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Characteristics of the mono packaging material</w:t>
            </w:r>
          </w:p>
        </w:tc>
        <w:tc>
          <w:tcPr>
            <w:tcW w:w="1646"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2A81793E"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4151BFC" w14:textId="77777777" w:rsidR="00AB360F" w:rsidRDefault="00AB360F">
            <w:pPr>
              <w:ind w:left="60"/>
              <w:jc w:val="right"/>
              <w:rPr>
                <w:rFonts w:ascii="Calibri" w:eastAsia="Calibri" w:hAnsi="Calibri" w:cs="Calibri"/>
                <w:sz w:val="24"/>
                <w:szCs w:val="24"/>
              </w:rPr>
            </w:pPr>
          </w:p>
        </w:tc>
        <w:tc>
          <w:tcPr>
            <w:tcW w:w="258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78DF71ED" w14:textId="77777777" w:rsidR="00AB360F" w:rsidRDefault="00AB360F">
            <w:pPr>
              <w:ind w:left="60"/>
              <w:jc w:val="right"/>
              <w:rPr>
                <w:rFonts w:ascii="Calibri" w:eastAsia="Calibri" w:hAnsi="Calibri" w:cs="Calibri"/>
                <w:sz w:val="24"/>
                <w:szCs w:val="24"/>
              </w:rPr>
            </w:pPr>
          </w:p>
        </w:tc>
      </w:tr>
      <w:tr w:rsidR="00AB360F" w14:paraId="49239958" w14:textId="77777777">
        <w:trPr>
          <w:trHeight w:val="285"/>
        </w:trPr>
        <w:tc>
          <w:tcPr>
            <w:tcW w:w="32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D7D5983"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Characteristics of the multi-layer packaging material</w:t>
            </w:r>
          </w:p>
        </w:tc>
        <w:tc>
          <w:tcPr>
            <w:tcW w:w="16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DFE08A" w14:textId="77777777" w:rsidR="00AB360F" w:rsidRDefault="00AB360F">
            <w:pPr>
              <w:ind w:left="60"/>
              <w:jc w:val="right"/>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B5E1D4" w14:textId="77777777" w:rsidR="00AB360F" w:rsidRDefault="00AB360F">
            <w:pPr>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3A557BD" w14:textId="77777777" w:rsidR="00AB360F" w:rsidRDefault="00AB360F">
            <w:pPr>
              <w:ind w:left="60"/>
              <w:jc w:val="right"/>
              <w:rPr>
                <w:rFonts w:ascii="Calibri" w:eastAsia="Calibri" w:hAnsi="Calibri" w:cs="Calibri"/>
                <w:sz w:val="24"/>
                <w:szCs w:val="24"/>
              </w:rPr>
            </w:pPr>
          </w:p>
        </w:tc>
      </w:tr>
      <w:tr w:rsidR="00AB360F" w14:paraId="2B331208" w14:textId="77777777">
        <w:trPr>
          <w:trHeight w:val="285"/>
        </w:trPr>
        <w:tc>
          <w:tcPr>
            <w:tcW w:w="32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5BE9AD5"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Which packaging solution is more suitable for packaging of wheat bread? Describe why?</w:t>
            </w:r>
          </w:p>
        </w:tc>
        <w:tc>
          <w:tcPr>
            <w:tcW w:w="16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C46E3BA"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69B2446" w14:textId="77777777" w:rsidR="00AB360F" w:rsidRDefault="00AB360F">
            <w:pPr>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8CB52C4" w14:textId="77777777" w:rsidR="00AB360F" w:rsidRDefault="00AB360F">
            <w:pPr>
              <w:ind w:left="60"/>
              <w:jc w:val="right"/>
              <w:rPr>
                <w:rFonts w:ascii="Calibri" w:eastAsia="Calibri" w:hAnsi="Calibri" w:cs="Calibri"/>
                <w:sz w:val="24"/>
                <w:szCs w:val="24"/>
              </w:rPr>
            </w:pPr>
          </w:p>
        </w:tc>
      </w:tr>
      <w:tr w:rsidR="00AB360F" w14:paraId="44D0F6D8" w14:textId="77777777">
        <w:trPr>
          <w:trHeight w:val="285"/>
        </w:trPr>
        <w:tc>
          <w:tcPr>
            <w:tcW w:w="32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4774E0"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How well the sealing went (excellent, good, bad)</w:t>
            </w:r>
          </w:p>
        </w:tc>
        <w:tc>
          <w:tcPr>
            <w:tcW w:w="16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5BA984" w14:textId="77777777" w:rsidR="00AB360F" w:rsidRDefault="00CA388A">
            <w:pPr>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082F543" w14:textId="77777777" w:rsidR="00AB360F" w:rsidRDefault="00AB360F">
            <w:pPr>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B07C9AF" w14:textId="77777777" w:rsidR="00AB360F" w:rsidRDefault="00AB360F">
            <w:pPr>
              <w:ind w:left="60"/>
              <w:jc w:val="right"/>
              <w:rPr>
                <w:rFonts w:ascii="Calibri" w:eastAsia="Calibri" w:hAnsi="Calibri" w:cs="Calibri"/>
                <w:sz w:val="24"/>
                <w:szCs w:val="24"/>
              </w:rPr>
            </w:pPr>
          </w:p>
        </w:tc>
      </w:tr>
      <w:tr w:rsidR="00AB360F" w14:paraId="6FF4510D" w14:textId="77777777">
        <w:trPr>
          <w:trHeight w:val="285"/>
        </w:trPr>
        <w:tc>
          <w:tcPr>
            <w:tcW w:w="32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F9AA61F"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What is the sealing temperature of the package?</w:t>
            </w:r>
          </w:p>
        </w:tc>
        <w:tc>
          <w:tcPr>
            <w:tcW w:w="16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E3AB16"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272AD4"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A2FDEE" w14:textId="77777777" w:rsidR="00AB360F" w:rsidRDefault="00AB360F">
            <w:pPr>
              <w:spacing w:before="240" w:line="276" w:lineRule="auto"/>
              <w:ind w:left="60"/>
              <w:jc w:val="right"/>
              <w:rPr>
                <w:rFonts w:ascii="Calibri" w:eastAsia="Calibri" w:hAnsi="Calibri" w:cs="Calibri"/>
                <w:sz w:val="24"/>
                <w:szCs w:val="24"/>
              </w:rPr>
            </w:pPr>
          </w:p>
        </w:tc>
      </w:tr>
      <w:tr w:rsidR="00AB360F" w14:paraId="3EF379C4" w14:textId="77777777">
        <w:trPr>
          <w:trHeight w:val="555"/>
        </w:trPr>
        <w:tc>
          <w:tcPr>
            <w:tcW w:w="32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AD64567" w14:textId="77777777" w:rsidR="00AB360F" w:rsidRDefault="00CA388A">
            <w:pPr>
              <w:ind w:left="60"/>
              <w:rPr>
                <w:rFonts w:ascii="Calibri" w:eastAsia="Calibri" w:hAnsi="Calibri" w:cs="Calibri"/>
                <w:sz w:val="24"/>
                <w:szCs w:val="24"/>
              </w:rPr>
            </w:pPr>
            <w:r>
              <w:rPr>
                <w:rFonts w:ascii="Calibri" w:eastAsia="Calibri" w:hAnsi="Calibri" w:cs="Calibri"/>
                <w:sz w:val="24"/>
                <w:szCs w:val="24"/>
              </w:rPr>
              <w:t>What is the sealing time (sec.) of the package?</w:t>
            </w:r>
          </w:p>
        </w:tc>
        <w:tc>
          <w:tcPr>
            <w:tcW w:w="16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93146A0"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26F4988"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64C558" w14:textId="77777777" w:rsidR="00AB360F" w:rsidRDefault="00AB360F">
            <w:pPr>
              <w:spacing w:before="240" w:line="276" w:lineRule="auto"/>
              <w:ind w:left="60"/>
              <w:jc w:val="right"/>
              <w:rPr>
                <w:rFonts w:ascii="Calibri" w:eastAsia="Calibri" w:hAnsi="Calibri" w:cs="Calibri"/>
                <w:sz w:val="24"/>
                <w:szCs w:val="24"/>
              </w:rPr>
            </w:pPr>
          </w:p>
        </w:tc>
      </w:tr>
      <w:tr w:rsidR="00AB360F" w14:paraId="1A1B08E8" w14:textId="77777777">
        <w:trPr>
          <w:trHeight w:val="555"/>
        </w:trPr>
        <w:tc>
          <w:tcPr>
            <w:tcW w:w="32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9321E8" w14:textId="77777777" w:rsidR="00AB360F" w:rsidRDefault="00CA388A">
            <w:pPr>
              <w:ind w:left="62"/>
              <w:rPr>
                <w:rFonts w:ascii="Calibri" w:eastAsia="Calibri" w:hAnsi="Calibri" w:cs="Calibri"/>
                <w:sz w:val="24"/>
                <w:szCs w:val="24"/>
              </w:rPr>
            </w:pPr>
            <w:r>
              <w:rPr>
                <w:rFonts w:ascii="Calibri" w:eastAsia="Calibri" w:hAnsi="Calibri" w:cs="Calibri"/>
                <w:sz w:val="24"/>
                <w:szCs w:val="24"/>
              </w:rPr>
              <w:t>Is it possible to close the package non-hermetically? Will it affect the expiration date?</w:t>
            </w:r>
          </w:p>
        </w:tc>
        <w:tc>
          <w:tcPr>
            <w:tcW w:w="16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88829F" w14:textId="77777777" w:rsidR="00AB360F" w:rsidRDefault="00AB360F">
            <w:pPr>
              <w:spacing w:before="240" w:line="276" w:lineRule="auto"/>
              <w:ind w:left="60"/>
              <w:jc w:val="right"/>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007D03A"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CBF8F7" w14:textId="77777777" w:rsidR="00AB360F" w:rsidRDefault="00AB360F">
            <w:pPr>
              <w:spacing w:before="240" w:line="276" w:lineRule="auto"/>
              <w:ind w:left="60"/>
              <w:jc w:val="right"/>
              <w:rPr>
                <w:rFonts w:ascii="Calibri" w:eastAsia="Calibri" w:hAnsi="Calibri" w:cs="Calibri"/>
                <w:sz w:val="24"/>
                <w:szCs w:val="24"/>
              </w:rPr>
            </w:pPr>
          </w:p>
        </w:tc>
      </w:tr>
      <w:tr w:rsidR="00AB360F" w14:paraId="7D4D102F" w14:textId="77777777">
        <w:trPr>
          <w:trHeight w:val="555"/>
        </w:trPr>
        <w:tc>
          <w:tcPr>
            <w:tcW w:w="3256"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A315FFC" w14:textId="77777777" w:rsidR="00AB360F" w:rsidRDefault="00CA388A">
            <w:pPr>
              <w:ind w:left="62"/>
              <w:rPr>
                <w:rFonts w:ascii="Calibri" w:eastAsia="Calibri" w:hAnsi="Calibri" w:cs="Calibri"/>
                <w:sz w:val="24"/>
                <w:szCs w:val="24"/>
              </w:rPr>
            </w:pPr>
            <w:r>
              <w:rPr>
                <w:rFonts w:ascii="Calibri" w:eastAsia="Calibri" w:hAnsi="Calibri" w:cs="Calibri"/>
                <w:sz w:val="24"/>
                <w:szCs w:val="24"/>
              </w:rPr>
              <w:t>How eco-friendly is the chosen packaging? How sustainable is the chosen packaging?</w:t>
            </w:r>
          </w:p>
        </w:tc>
        <w:tc>
          <w:tcPr>
            <w:tcW w:w="164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3C06C2" w14:textId="77777777" w:rsidR="00AB360F" w:rsidRDefault="00AB360F">
            <w:pPr>
              <w:spacing w:before="240" w:line="276" w:lineRule="auto"/>
              <w:ind w:left="60"/>
              <w:jc w:val="right"/>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0DC33DD"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ABE9AFF" w14:textId="77777777" w:rsidR="00AB360F" w:rsidRDefault="00AB360F">
            <w:pPr>
              <w:spacing w:before="240" w:line="276" w:lineRule="auto"/>
              <w:ind w:left="60"/>
              <w:jc w:val="right"/>
              <w:rPr>
                <w:rFonts w:ascii="Calibri" w:eastAsia="Calibri" w:hAnsi="Calibri" w:cs="Calibri"/>
                <w:sz w:val="24"/>
                <w:szCs w:val="24"/>
              </w:rPr>
            </w:pPr>
          </w:p>
        </w:tc>
      </w:tr>
    </w:tbl>
    <w:p w14:paraId="1072DC7B" w14:textId="77777777" w:rsidR="00AB360F" w:rsidRDefault="00AB360F">
      <w:pPr>
        <w:jc w:val="right"/>
        <w:rPr>
          <w:sz w:val="24"/>
          <w:szCs w:val="24"/>
        </w:rPr>
      </w:pPr>
    </w:p>
    <w:p w14:paraId="21810279" w14:textId="77777777" w:rsidR="00AB360F" w:rsidRDefault="00CA388A">
      <w:pPr>
        <w:spacing w:after="0" w:line="240" w:lineRule="auto"/>
        <w:rPr>
          <w:sz w:val="18"/>
          <w:szCs w:val="18"/>
        </w:rPr>
      </w:pPr>
      <w:r>
        <w:rPr>
          <w:b/>
          <w:sz w:val="28"/>
          <w:szCs w:val="28"/>
        </w:rPr>
        <w:t>Conclusions</w:t>
      </w:r>
    </w:p>
    <w:p w14:paraId="6D48A0BD" w14:textId="77777777" w:rsidR="00AB360F" w:rsidRDefault="00CA388A">
      <w:pPr>
        <w:spacing w:before="120" w:after="0" w:line="240" w:lineRule="auto"/>
        <w:ind w:right="-45"/>
        <w:jc w:val="both"/>
        <w:rPr>
          <w:sz w:val="24"/>
          <w:szCs w:val="24"/>
        </w:rPr>
      </w:pPr>
      <w:r>
        <w:rPr>
          <w:sz w:val="24"/>
          <w:szCs w:val="24"/>
        </w:rPr>
        <w:t>After packaging the products, different groups of students compare the results. If possible, each group packs 5 packages of each type, and then observes and determines the quality of the products during storage during the course of the study.</w:t>
      </w:r>
    </w:p>
    <w:p w14:paraId="164B6920" w14:textId="77777777" w:rsidR="00AB360F" w:rsidRDefault="00CA388A">
      <w:pPr>
        <w:spacing w:after="0" w:line="240" w:lineRule="auto"/>
        <w:ind w:right="-45"/>
        <w:jc w:val="both"/>
        <w:rPr>
          <w:b/>
          <w:sz w:val="24"/>
          <w:szCs w:val="24"/>
        </w:rPr>
      </w:pPr>
      <w:r>
        <w:rPr>
          <w:sz w:val="24"/>
          <w:szCs w:val="24"/>
        </w:rPr>
        <w:t>During practi</w:t>
      </w:r>
      <w:r>
        <w:rPr>
          <w:sz w:val="24"/>
          <w:szCs w:val="24"/>
        </w:rPr>
        <w:t>cal work, the students learned the skills of working with packaging equipment and packaging technologies.</w:t>
      </w:r>
    </w:p>
    <w:p w14:paraId="660CAAD8" w14:textId="77777777" w:rsidR="00AB360F" w:rsidRDefault="00AB360F">
      <w:pPr>
        <w:spacing w:before="240" w:after="240"/>
        <w:jc w:val="both"/>
        <w:rPr>
          <w:sz w:val="24"/>
          <w:szCs w:val="24"/>
        </w:rPr>
      </w:pPr>
    </w:p>
    <w:p w14:paraId="0F02FF7B" w14:textId="77777777" w:rsidR="00AB360F" w:rsidRDefault="00AB360F">
      <w:pPr>
        <w:jc w:val="both"/>
        <w:rPr>
          <w:sz w:val="24"/>
          <w:szCs w:val="24"/>
        </w:rPr>
      </w:pPr>
    </w:p>
    <w:p w14:paraId="010FD174" w14:textId="77777777" w:rsidR="00AB360F" w:rsidRDefault="00AB360F">
      <w:pPr>
        <w:jc w:val="both"/>
        <w:rPr>
          <w:sz w:val="24"/>
          <w:szCs w:val="24"/>
        </w:rPr>
      </w:pPr>
    </w:p>
    <w:p w14:paraId="56E2F25B" w14:textId="77777777" w:rsidR="00AB360F" w:rsidRDefault="00AB360F">
      <w:pPr>
        <w:jc w:val="both"/>
        <w:rPr>
          <w:sz w:val="24"/>
          <w:szCs w:val="24"/>
        </w:rPr>
      </w:pPr>
    </w:p>
    <w:p w14:paraId="5B787522" w14:textId="77777777" w:rsidR="00AB360F" w:rsidRDefault="00AB360F">
      <w:pPr>
        <w:jc w:val="both"/>
        <w:rPr>
          <w:sz w:val="24"/>
          <w:szCs w:val="24"/>
        </w:rPr>
      </w:pPr>
    </w:p>
    <w:p w14:paraId="37328A1F" w14:textId="77777777" w:rsidR="00AB360F" w:rsidRDefault="00AB360F">
      <w:pPr>
        <w:jc w:val="both"/>
        <w:rPr>
          <w:sz w:val="24"/>
          <w:szCs w:val="24"/>
        </w:rPr>
      </w:pPr>
    </w:p>
    <w:p w14:paraId="28E988E7" w14:textId="77777777" w:rsidR="00AB360F" w:rsidRDefault="00AB360F">
      <w:pPr>
        <w:jc w:val="both"/>
        <w:rPr>
          <w:sz w:val="24"/>
          <w:szCs w:val="24"/>
        </w:rPr>
      </w:pPr>
    </w:p>
    <w:p w14:paraId="2235BDE4" w14:textId="77777777" w:rsidR="00AB360F" w:rsidRDefault="00AB360F">
      <w:pPr>
        <w:jc w:val="both"/>
        <w:rPr>
          <w:sz w:val="24"/>
          <w:szCs w:val="24"/>
        </w:rPr>
      </w:pPr>
    </w:p>
    <w:p w14:paraId="02C2A19C" w14:textId="77777777" w:rsidR="00AB360F" w:rsidRDefault="00AB360F">
      <w:pPr>
        <w:jc w:val="both"/>
        <w:rPr>
          <w:sz w:val="24"/>
          <w:szCs w:val="24"/>
        </w:rPr>
      </w:pPr>
    </w:p>
    <w:p w14:paraId="7FBE7F9C" w14:textId="77777777" w:rsidR="00AB360F" w:rsidRDefault="00AB360F">
      <w:pPr>
        <w:jc w:val="both"/>
        <w:rPr>
          <w:sz w:val="24"/>
          <w:szCs w:val="24"/>
        </w:rPr>
      </w:pPr>
    </w:p>
    <w:p w14:paraId="4A328EBE" w14:textId="77777777" w:rsidR="00AB360F" w:rsidRDefault="00AB360F">
      <w:pPr>
        <w:jc w:val="both"/>
        <w:rPr>
          <w:sz w:val="24"/>
          <w:szCs w:val="24"/>
        </w:rPr>
      </w:pPr>
    </w:p>
    <w:p w14:paraId="109ADE60" w14:textId="77777777" w:rsidR="00AB360F" w:rsidRDefault="00AB360F">
      <w:pPr>
        <w:jc w:val="both"/>
        <w:rPr>
          <w:sz w:val="24"/>
          <w:szCs w:val="24"/>
        </w:rPr>
      </w:pPr>
    </w:p>
    <w:p w14:paraId="2051CA11" w14:textId="77777777" w:rsidR="00AB360F" w:rsidRDefault="00AB360F">
      <w:pPr>
        <w:jc w:val="both"/>
        <w:rPr>
          <w:sz w:val="24"/>
          <w:szCs w:val="24"/>
        </w:rPr>
      </w:pPr>
    </w:p>
    <w:p w14:paraId="7CC1A2B2" w14:textId="77777777" w:rsidR="00AB360F" w:rsidRDefault="00AB360F">
      <w:pPr>
        <w:jc w:val="both"/>
        <w:rPr>
          <w:sz w:val="24"/>
          <w:szCs w:val="24"/>
        </w:rPr>
      </w:pPr>
    </w:p>
    <w:p w14:paraId="2B8B9388" w14:textId="77777777" w:rsidR="00AB360F" w:rsidRDefault="00AB360F">
      <w:pPr>
        <w:jc w:val="both"/>
        <w:rPr>
          <w:sz w:val="24"/>
          <w:szCs w:val="24"/>
        </w:rPr>
      </w:pPr>
    </w:p>
    <w:p w14:paraId="24A78E77" w14:textId="77777777" w:rsidR="00AB360F" w:rsidRDefault="00AB360F">
      <w:pPr>
        <w:jc w:val="both"/>
        <w:rPr>
          <w:sz w:val="24"/>
          <w:szCs w:val="24"/>
        </w:rPr>
      </w:pPr>
    </w:p>
    <w:p w14:paraId="4B113EB3" w14:textId="77777777" w:rsidR="00AB360F" w:rsidRDefault="00AB360F">
      <w:pPr>
        <w:jc w:val="both"/>
        <w:rPr>
          <w:sz w:val="24"/>
          <w:szCs w:val="24"/>
        </w:rPr>
      </w:pPr>
    </w:p>
    <w:p w14:paraId="6F9F4033" w14:textId="77777777" w:rsidR="00AB360F" w:rsidRDefault="00AB360F">
      <w:pPr>
        <w:jc w:val="both"/>
        <w:rPr>
          <w:sz w:val="24"/>
          <w:szCs w:val="24"/>
        </w:rPr>
      </w:pPr>
    </w:p>
    <w:p w14:paraId="4B6EE94D" w14:textId="77777777" w:rsidR="00AB360F" w:rsidRDefault="00AB360F">
      <w:pPr>
        <w:jc w:val="both"/>
        <w:rPr>
          <w:sz w:val="24"/>
          <w:szCs w:val="24"/>
        </w:rPr>
      </w:pPr>
    </w:p>
    <w:p w14:paraId="78F903B7"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04106E08"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0559E7C6" w14:textId="77777777" w:rsidR="00AB360F" w:rsidRDefault="00AB360F">
      <w:pPr>
        <w:spacing w:after="0" w:line="240" w:lineRule="auto"/>
        <w:jc w:val="both"/>
      </w:pPr>
    </w:p>
    <w:p w14:paraId="651D599D" w14:textId="77777777" w:rsidR="00AB360F" w:rsidRDefault="00CA388A">
      <w:pPr>
        <w:spacing w:after="0" w:line="240" w:lineRule="auto"/>
        <w:jc w:val="both"/>
        <w:rPr>
          <w:sz w:val="24"/>
          <w:szCs w:val="24"/>
        </w:rPr>
      </w:pPr>
      <w:r>
        <w:rPr>
          <w:b/>
          <w:sz w:val="24"/>
          <w:szCs w:val="24"/>
        </w:rPr>
        <w:t>Date</w:t>
      </w:r>
      <w:r>
        <w:rPr>
          <w:sz w:val="24"/>
          <w:szCs w:val="24"/>
        </w:rPr>
        <w:t xml:space="preserve"> </w:t>
      </w:r>
      <w:r>
        <w:rPr>
          <w:sz w:val="24"/>
          <w:szCs w:val="24"/>
        </w:rPr>
        <w:tab/>
      </w:r>
      <w:r>
        <w:tab/>
      </w:r>
      <w:r>
        <w:tab/>
      </w:r>
      <w:r>
        <w:tab/>
      </w:r>
      <w:r>
        <w:tab/>
      </w:r>
      <w:r>
        <w:tab/>
      </w:r>
      <w:r>
        <w:t>_________________________________________</w:t>
      </w:r>
      <w:r>
        <w:br w:type="page"/>
      </w:r>
    </w:p>
    <w:p w14:paraId="3203CF33" w14:textId="77777777" w:rsidR="00AB360F" w:rsidRDefault="00CA388A">
      <w:pPr>
        <w:pStyle w:val="Heading2"/>
      </w:pPr>
      <w:bookmarkStart w:id="37" w:name="_heading=h.1k0kcbdw2lq2" w:colFirst="0" w:colLast="0"/>
      <w:bookmarkEnd w:id="37"/>
      <w:r>
        <w:lastRenderedPageBreak/>
        <w:t xml:space="preserve">Laboratory work </w:t>
      </w:r>
    </w:p>
    <w:p w14:paraId="5730B855" w14:textId="77777777" w:rsidR="00AB360F" w:rsidRDefault="00CA388A">
      <w:pPr>
        <w:pStyle w:val="Heading2"/>
      </w:pPr>
      <w:r>
        <w:t>Sensory evaluation of different types of bread</w:t>
      </w:r>
    </w:p>
    <w:p w14:paraId="031C88CC" w14:textId="77777777" w:rsidR="00AB360F" w:rsidRDefault="00CA388A">
      <w:pPr>
        <w:pBdr>
          <w:top w:val="nil"/>
          <w:left w:val="nil"/>
          <w:bottom w:val="nil"/>
          <w:right w:val="nil"/>
          <w:between w:val="nil"/>
        </w:pBdr>
        <w:spacing w:after="0" w:line="240" w:lineRule="auto"/>
        <w:ind w:right="-45"/>
        <w:jc w:val="both"/>
        <w:rPr>
          <w:color w:val="000000"/>
          <w:sz w:val="24"/>
          <w:szCs w:val="24"/>
        </w:rPr>
      </w:pPr>
      <w:r>
        <w:rPr>
          <w:color w:val="0D0D0D"/>
          <w:sz w:val="24"/>
          <w:szCs w:val="24"/>
          <w:highlight w:val="white"/>
        </w:rPr>
        <w:t xml:space="preserve">A 10-point line scale can be used to determine the intensity of the sensory properties (colour, aroma, porosity, sweet taste and sour taste) of bread samples. With the line scale, you can determine the intensity of each sensory property and it is possible </w:t>
      </w:r>
      <w:r>
        <w:rPr>
          <w:color w:val="0D0D0D"/>
          <w:sz w:val="24"/>
          <w:szCs w:val="24"/>
          <w:highlight w:val="white"/>
        </w:rPr>
        <w:t>to create a profile of the sensory properties of each sample.</w:t>
      </w:r>
    </w:p>
    <w:p w14:paraId="78B8AD82" w14:textId="77777777" w:rsidR="00AB360F" w:rsidRDefault="00CA388A">
      <w:pPr>
        <w:pBdr>
          <w:top w:val="nil"/>
          <w:left w:val="nil"/>
          <w:bottom w:val="nil"/>
          <w:right w:val="nil"/>
          <w:between w:val="nil"/>
        </w:pBdr>
        <w:spacing w:after="0" w:line="240" w:lineRule="auto"/>
        <w:ind w:right="-45"/>
        <w:jc w:val="both"/>
        <w:rPr>
          <w:color w:val="000000"/>
          <w:sz w:val="24"/>
          <w:szCs w:val="24"/>
        </w:rPr>
      </w:pPr>
      <w:r>
        <w:rPr>
          <w:color w:val="0D0D0D"/>
          <w:sz w:val="24"/>
          <w:szCs w:val="24"/>
          <w:highlight w:val="white"/>
        </w:rPr>
        <w:t>The hedonic scale is a common tool used in the sensory evaluation of food products to measure the degree of liking or disliking by consumers. It typically consists of a series of points (often 9</w:t>
      </w:r>
      <w:r>
        <w:rPr>
          <w:color w:val="0D0D0D"/>
          <w:sz w:val="24"/>
          <w:szCs w:val="24"/>
          <w:highlight w:val="white"/>
        </w:rPr>
        <w:t xml:space="preserve"> or 7) ranging from extreme dislike to extreme like. A typical 9-point hedonic scale includes the following points:</w:t>
      </w:r>
    </w:p>
    <w:p w14:paraId="5FE5454B"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Dislike Extremely</w:t>
      </w:r>
    </w:p>
    <w:p w14:paraId="79A042C2"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Dislike Very Much</w:t>
      </w:r>
    </w:p>
    <w:p w14:paraId="142DF7A1"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Dislike Moderately</w:t>
      </w:r>
    </w:p>
    <w:p w14:paraId="42818560"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Dislike Slightly</w:t>
      </w:r>
    </w:p>
    <w:p w14:paraId="7DE67BF4"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Neither Like nor Dislike</w:t>
      </w:r>
    </w:p>
    <w:p w14:paraId="0E2E35CE"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Like Slightly</w:t>
      </w:r>
    </w:p>
    <w:p w14:paraId="1DD2E48C"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Like Moderately</w:t>
      </w:r>
    </w:p>
    <w:p w14:paraId="3E9697FD"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Like Very Muc</w:t>
      </w:r>
      <w:r>
        <w:rPr>
          <w:color w:val="0D0D0D"/>
          <w:sz w:val="24"/>
          <w:szCs w:val="24"/>
          <w:highlight w:val="white"/>
        </w:rPr>
        <w:t>h</w:t>
      </w:r>
    </w:p>
    <w:p w14:paraId="3251A98A" w14:textId="77777777" w:rsidR="00AB360F" w:rsidRDefault="00CA388A">
      <w:pPr>
        <w:numPr>
          <w:ilvl w:val="0"/>
          <w:numId w:val="21"/>
        </w:numPr>
        <w:pBdr>
          <w:top w:val="nil"/>
          <w:left w:val="nil"/>
          <w:bottom w:val="nil"/>
          <w:right w:val="nil"/>
          <w:between w:val="nil"/>
        </w:pBdr>
        <w:shd w:val="clear" w:color="auto" w:fill="FFFFFF"/>
        <w:spacing w:after="0" w:line="240" w:lineRule="auto"/>
        <w:ind w:right="-45"/>
        <w:jc w:val="both"/>
        <w:rPr>
          <w:color w:val="0D0D0D"/>
          <w:sz w:val="24"/>
          <w:szCs w:val="24"/>
        </w:rPr>
      </w:pPr>
      <w:r>
        <w:rPr>
          <w:color w:val="0D0D0D"/>
          <w:sz w:val="24"/>
          <w:szCs w:val="24"/>
          <w:highlight w:val="white"/>
        </w:rPr>
        <w:t>Like Extremely</w:t>
      </w:r>
    </w:p>
    <w:p w14:paraId="01E1EACE" w14:textId="77777777" w:rsidR="00AB360F" w:rsidRDefault="00CA388A">
      <w:pPr>
        <w:pBdr>
          <w:top w:val="nil"/>
          <w:left w:val="nil"/>
          <w:bottom w:val="nil"/>
          <w:right w:val="nil"/>
          <w:between w:val="nil"/>
        </w:pBdr>
        <w:spacing w:after="0" w:line="240" w:lineRule="auto"/>
        <w:ind w:right="-45"/>
        <w:jc w:val="both"/>
        <w:rPr>
          <w:color w:val="000000"/>
          <w:sz w:val="24"/>
          <w:szCs w:val="24"/>
        </w:rPr>
      </w:pPr>
      <w:r>
        <w:rPr>
          <w:color w:val="0D0D0D"/>
          <w:sz w:val="24"/>
          <w:szCs w:val="24"/>
          <w:highlight w:val="white"/>
        </w:rPr>
        <w:t>Using the hedonic scale in sensory evaluation provides valuable insights into consumer preferences, guiding food product development and ensuring that products meet consumer expectations</w:t>
      </w:r>
      <w:r>
        <w:rPr>
          <w:color w:val="0D0D0D"/>
          <w:sz w:val="24"/>
          <w:szCs w:val="24"/>
        </w:rPr>
        <w:t>.</w:t>
      </w:r>
    </w:p>
    <w:p w14:paraId="52F981E1" w14:textId="77777777" w:rsidR="00AB360F" w:rsidRDefault="00CA388A">
      <w:pPr>
        <w:spacing w:before="120" w:after="0" w:line="240" w:lineRule="auto"/>
        <w:jc w:val="both"/>
        <w:rPr>
          <w:b/>
          <w:sz w:val="28"/>
          <w:szCs w:val="28"/>
        </w:rPr>
      </w:pPr>
      <w:r>
        <w:rPr>
          <w:b/>
          <w:sz w:val="28"/>
          <w:szCs w:val="28"/>
        </w:rPr>
        <w:t>Materials and procedures</w:t>
      </w:r>
    </w:p>
    <w:p w14:paraId="48F8728D" w14:textId="77777777" w:rsidR="00AB360F" w:rsidRDefault="00CA388A">
      <w:pPr>
        <w:spacing w:after="0" w:line="240" w:lineRule="auto"/>
        <w:jc w:val="both"/>
        <w:rPr>
          <w:sz w:val="24"/>
          <w:szCs w:val="24"/>
        </w:rPr>
      </w:pPr>
      <w:r>
        <w:rPr>
          <w:color w:val="000000"/>
          <w:sz w:val="24"/>
          <w:szCs w:val="24"/>
        </w:rPr>
        <w:t>For each panellist - 5-7 different types of bread (wheat, rye, wheat-rye, rye-wheat, baguette, ciabatta etc.) samples. The bread samples are served in portions of approximately 20 g or half a slices. The bread samples are served on coded plates.</w:t>
      </w:r>
    </w:p>
    <w:p w14:paraId="7E4F6595" w14:textId="77777777" w:rsidR="00AB360F" w:rsidRDefault="00CA388A">
      <w:pPr>
        <w:spacing w:after="0" w:line="240" w:lineRule="auto"/>
        <w:jc w:val="both"/>
        <w:rPr>
          <w:sz w:val="24"/>
          <w:szCs w:val="24"/>
        </w:rPr>
      </w:pPr>
      <w:r>
        <w:rPr>
          <w:color w:val="000000"/>
          <w:sz w:val="24"/>
          <w:szCs w:val="24"/>
        </w:rPr>
        <w:t xml:space="preserve">For taste </w:t>
      </w:r>
      <w:r>
        <w:rPr>
          <w:color w:val="000000"/>
          <w:sz w:val="24"/>
          <w:szCs w:val="24"/>
        </w:rPr>
        <w:t>neutralisation between samples - water or black tee.</w:t>
      </w:r>
    </w:p>
    <w:p w14:paraId="46F90794" w14:textId="77777777" w:rsidR="00AB360F" w:rsidRDefault="00CA388A">
      <w:pPr>
        <w:spacing w:before="120" w:after="0" w:line="240" w:lineRule="auto"/>
        <w:rPr>
          <w:color w:val="000000"/>
          <w:sz w:val="24"/>
          <w:szCs w:val="24"/>
        </w:rPr>
      </w:pPr>
      <w:r>
        <w:rPr>
          <w:b/>
          <w:color w:val="000000"/>
          <w:sz w:val="24"/>
          <w:szCs w:val="24"/>
        </w:rPr>
        <w:t xml:space="preserve">1. </w:t>
      </w:r>
      <w:r>
        <w:rPr>
          <w:color w:val="000000"/>
          <w:sz w:val="24"/>
          <w:szCs w:val="24"/>
        </w:rPr>
        <w:t>To evaluate</w:t>
      </w:r>
      <w:r>
        <w:rPr>
          <w:b/>
          <w:color w:val="000000"/>
          <w:sz w:val="24"/>
          <w:szCs w:val="24"/>
        </w:rPr>
        <w:t xml:space="preserve"> </w:t>
      </w:r>
      <w:r>
        <w:rPr>
          <w:color w:val="000000"/>
          <w:sz w:val="24"/>
          <w:szCs w:val="24"/>
        </w:rPr>
        <w:t>the intensity of the sensory properties (</w:t>
      </w:r>
      <w:r>
        <w:rPr>
          <w:color w:val="0D0D0D"/>
          <w:sz w:val="24"/>
          <w:szCs w:val="24"/>
          <w:highlight w:val="white"/>
        </w:rPr>
        <w:t>colour, aroma, porosity, sweet taste and sour taste</w:t>
      </w:r>
      <w:r>
        <w:rPr>
          <w:color w:val="000000"/>
          <w:sz w:val="24"/>
          <w:szCs w:val="24"/>
        </w:rPr>
        <w:t>) for bread samples (worksheet 5.1.)</w:t>
      </w:r>
    </w:p>
    <w:p w14:paraId="5AA49BBF" w14:textId="77777777" w:rsidR="00AB360F" w:rsidRDefault="00CA388A">
      <w:pPr>
        <w:rPr>
          <w:color w:val="000000"/>
          <w:sz w:val="24"/>
          <w:szCs w:val="24"/>
        </w:rPr>
      </w:pPr>
      <w:r>
        <w:br w:type="page"/>
      </w:r>
    </w:p>
    <w:p w14:paraId="77F7C633" w14:textId="77777777" w:rsidR="00AB360F" w:rsidRDefault="00CA388A">
      <w:pPr>
        <w:spacing w:before="120" w:after="0" w:line="240" w:lineRule="auto"/>
        <w:jc w:val="right"/>
        <w:rPr>
          <w:color w:val="000000"/>
          <w:sz w:val="24"/>
          <w:szCs w:val="24"/>
        </w:rPr>
      </w:pPr>
      <w:r>
        <w:rPr>
          <w:color w:val="000000"/>
          <w:sz w:val="24"/>
          <w:szCs w:val="24"/>
        </w:rPr>
        <w:lastRenderedPageBreak/>
        <w:t>Worksheet 5.1.</w:t>
      </w:r>
    </w:p>
    <w:p w14:paraId="777B8E3B" w14:textId="77777777" w:rsidR="00AB360F" w:rsidRDefault="00CA388A">
      <w:pPr>
        <w:spacing w:line="240" w:lineRule="auto"/>
        <w:jc w:val="center"/>
      </w:pPr>
      <w:r>
        <w:rPr>
          <w:b/>
          <w:color w:val="000000"/>
          <w:sz w:val="24"/>
          <w:szCs w:val="24"/>
        </w:rPr>
        <w:t>10-point Line scale</w:t>
      </w:r>
    </w:p>
    <w:p w14:paraId="5A0C6970" w14:textId="77777777" w:rsidR="00AB360F" w:rsidRDefault="00CA388A">
      <w:pPr>
        <w:spacing w:before="240" w:after="240" w:line="240" w:lineRule="auto"/>
        <w:jc w:val="both"/>
        <w:rPr>
          <w:sz w:val="24"/>
          <w:szCs w:val="24"/>
        </w:rPr>
      </w:pPr>
      <w:r>
        <w:rPr>
          <w:b/>
          <w:color w:val="000000"/>
          <w:sz w:val="24"/>
          <w:szCs w:val="24"/>
        </w:rPr>
        <w:t xml:space="preserve">TRAY NO. </w:t>
      </w:r>
      <w:r>
        <w:rPr>
          <w:b/>
          <w:color w:val="000000"/>
          <w:sz w:val="24"/>
          <w:szCs w:val="24"/>
        </w:rPr>
        <w:tab/>
        <w:t>____________</w:t>
      </w:r>
      <w:r>
        <w:rPr>
          <w:b/>
          <w:color w:val="000000"/>
          <w:sz w:val="24"/>
          <w:szCs w:val="24"/>
        </w:rPr>
        <w:t>_________________________</w:t>
      </w:r>
    </w:p>
    <w:p w14:paraId="2935DF35" w14:textId="77777777" w:rsidR="00AB360F" w:rsidRDefault="00CA388A">
      <w:pPr>
        <w:spacing w:before="240" w:after="240" w:line="240" w:lineRule="auto"/>
        <w:ind w:firstLine="20"/>
        <w:rPr>
          <w:sz w:val="24"/>
          <w:szCs w:val="24"/>
        </w:rPr>
      </w:pPr>
      <w:r>
        <w:rPr>
          <w:color w:val="000000"/>
          <w:sz w:val="24"/>
          <w:szCs w:val="24"/>
        </w:rPr>
        <w:t>Please mark the intensity of the sensory property for the presented bread samples on the Line scale and write the sample number below the marking.</w:t>
      </w:r>
    </w:p>
    <w:p w14:paraId="12C0AEDA" w14:textId="77777777" w:rsidR="00AB360F" w:rsidRDefault="00CA388A">
      <w:pPr>
        <w:spacing w:before="240" w:after="240" w:line="240" w:lineRule="auto"/>
        <w:ind w:firstLine="20"/>
        <w:rPr>
          <w:rFonts w:ascii="Times New Roman" w:eastAsia="Times New Roman" w:hAnsi="Times New Roman" w:cs="Times New Roman"/>
          <w:sz w:val="24"/>
          <w:szCs w:val="24"/>
        </w:rPr>
      </w:pPr>
      <w:r>
        <w:rPr>
          <w:noProof/>
          <w:color w:val="000000"/>
        </w:rPr>
        <w:drawing>
          <wp:inline distT="0" distB="0" distL="0" distR="0" wp14:anchorId="6F5A7D94" wp14:editId="7D909B03">
            <wp:extent cx="5760720" cy="3550920"/>
            <wp:effectExtent l="0" t="0" r="0" b="0"/>
            <wp:docPr id="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5760720" cy="3550920"/>
                    </a:xfrm>
                    <a:prstGeom prst="rect">
                      <a:avLst/>
                    </a:prstGeom>
                    <a:ln/>
                  </pic:spPr>
                </pic:pic>
              </a:graphicData>
            </a:graphic>
          </wp:inline>
        </w:drawing>
      </w:r>
    </w:p>
    <w:p w14:paraId="05009653" w14:textId="77777777" w:rsidR="00AB360F" w:rsidRDefault="00AB360F">
      <w:pPr>
        <w:spacing w:line="240" w:lineRule="auto"/>
        <w:jc w:val="both"/>
        <w:rPr>
          <w:b/>
          <w:color w:val="000000"/>
          <w:sz w:val="24"/>
          <w:szCs w:val="24"/>
        </w:rPr>
      </w:pPr>
    </w:p>
    <w:p w14:paraId="02939951" w14:textId="77777777" w:rsidR="00AB360F" w:rsidRDefault="00CA388A">
      <w:pPr>
        <w:spacing w:line="240" w:lineRule="auto"/>
        <w:jc w:val="both"/>
        <w:rPr>
          <w:color w:val="000000"/>
          <w:sz w:val="24"/>
          <w:szCs w:val="24"/>
        </w:rPr>
      </w:pPr>
      <w:r>
        <w:rPr>
          <w:b/>
          <w:color w:val="000000"/>
          <w:sz w:val="24"/>
          <w:szCs w:val="24"/>
        </w:rPr>
        <w:t xml:space="preserve">2. </w:t>
      </w:r>
      <w:r>
        <w:rPr>
          <w:color w:val="000000"/>
          <w:sz w:val="24"/>
          <w:szCs w:val="24"/>
        </w:rPr>
        <w:t>To evaluate</w:t>
      </w:r>
      <w:r>
        <w:rPr>
          <w:b/>
          <w:color w:val="000000"/>
          <w:sz w:val="24"/>
          <w:szCs w:val="24"/>
        </w:rPr>
        <w:t xml:space="preserve"> </w:t>
      </w:r>
      <w:r>
        <w:rPr>
          <w:color w:val="000000"/>
          <w:sz w:val="24"/>
          <w:szCs w:val="24"/>
        </w:rPr>
        <w:t>the overall liking of bread samples, using 7-point Hedonic scale (work sheet 5.2.).</w:t>
      </w:r>
    </w:p>
    <w:p w14:paraId="736D5D83" w14:textId="77777777" w:rsidR="00AB360F" w:rsidRDefault="00CA388A">
      <w:pPr>
        <w:rPr>
          <w:color w:val="000000"/>
          <w:sz w:val="24"/>
          <w:szCs w:val="24"/>
        </w:rPr>
      </w:pPr>
      <w:r>
        <w:br w:type="page"/>
      </w:r>
    </w:p>
    <w:p w14:paraId="45A9676C" w14:textId="77777777" w:rsidR="00AB360F" w:rsidRDefault="00CA388A">
      <w:pPr>
        <w:spacing w:line="240" w:lineRule="auto"/>
        <w:jc w:val="right"/>
        <w:rPr>
          <w:sz w:val="24"/>
          <w:szCs w:val="24"/>
        </w:rPr>
      </w:pPr>
      <w:r>
        <w:rPr>
          <w:color w:val="000000"/>
          <w:sz w:val="24"/>
          <w:szCs w:val="24"/>
        </w:rPr>
        <w:lastRenderedPageBreak/>
        <w:t>Worksheet 5.2.</w:t>
      </w:r>
    </w:p>
    <w:p w14:paraId="0EF17C52" w14:textId="77777777" w:rsidR="00AB360F" w:rsidRDefault="00CA388A">
      <w:pPr>
        <w:spacing w:line="240" w:lineRule="auto"/>
        <w:jc w:val="center"/>
        <w:rPr>
          <w:sz w:val="24"/>
          <w:szCs w:val="24"/>
        </w:rPr>
      </w:pPr>
      <w:r>
        <w:rPr>
          <w:b/>
          <w:color w:val="000000"/>
          <w:sz w:val="24"/>
          <w:szCs w:val="24"/>
        </w:rPr>
        <w:t>7-point Hedonic scale</w:t>
      </w:r>
    </w:p>
    <w:p w14:paraId="613B0059" w14:textId="77777777" w:rsidR="00AB360F" w:rsidRDefault="00CA388A">
      <w:pPr>
        <w:spacing w:before="240" w:after="240" w:line="240" w:lineRule="auto"/>
        <w:jc w:val="both"/>
        <w:rPr>
          <w:sz w:val="24"/>
          <w:szCs w:val="24"/>
        </w:rPr>
      </w:pPr>
      <w:r>
        <w:rPr>
          <w:b/>
          <w:color w:val="000000"/>
          <w:sz w:val="24"/>
          <w:szCs w:val="24"/>
        </w:rPr>
        <w:t xml:space="preserve">TRAY NO. </w:t>
      </w:r>
      <w:r>
        <w:rPr>
          <w:b/>
          <w:color w:val="000000"/>
          <w:sz w:val="24"/>
          <w:szCs w:val="24"/>
        </w:rPr>
        <w:tab/>
        <w:t>_____________________________________</w:t>
      </w:r>
    </w:p>
    <w:p w14:paraId="2F8936C4" w14:textId="77777777" w:rsidR="00AB360F" w:rsidRDefault="00CA388A">
      <w:pPr>
        <w:spacing w:before="240" w:after="240" w:line="240" w:lineRule="auto"/>
        <w:jc w:val="both"/>
        <w:rPr>
          <w:sz w:val="24"/>
          <w:szCs w:val="24"/>
        </w:rPr>
      </w:pPr>
      <w:r>
        <w:rPr>
          <w:color w:val="000000"/>
          <w:sz w:val="24"/>
          <w:szCs w:val="24"/>
        </w:rPr>
        <w:t>Please evaluate the overall liking of the bread samples. Indicate how much you like o</w:t>
      </w:r>
      <w:r>
        <w:rPr>
          <w:color w:val="000000"/>
          <w:sz w:val="24"/>
          <w:szCs w:val="24"/>
        </w:rPr>
        <w:t>r dislike each sample by checking (V or X) the appropriate phrase.</w:t>
      </w:r>
    </w:p>
    <w:p w14:paraId="3E06CE47" w14:textId="77777777" w:rsidR="00AB360F" w:rsidRDefault="00CA388A">
      <w:pPr>
        <w:spacing w:before="120" w:after="0" w:line="240" w:lineRule="auto"/>
        <w:rPr>
          <w:color w:val="000000"/>
          <w:sz w:val="24"/>
          <w:szCs w:val="24"/>
        </w:rPr>
      </w:pPr>
      <w:r>
        <w:rPr>
          <w:noProof/>
          <w:color w:val="000000"/>
        </w:rPr>
        <w:drawing>
          <wp:inline distT="0" distB="0" distL="0" distR="0" wp14:anchorId="2F97B2DC" wp14:editId="69B563A2">
            <wp:extent cx="5760720" cy="1143000"/>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760720" cy="1143000"/>
                    </a:xfrm>
                    <a:prstGeom prst="rect">
                      <a:avLst/>
                    </a:prstGeom>
                    <a:ln/>
                  </pic:spPr>
                </pic:pic>
              </a:graphicData>
            </a:graphic>
          </wp:inline>
        </w:drawing>
      </w:r>
    </w:p>
    <w:p w14:paraId="262441CD" w14:textId="77777777" w:rsidR="00AB360F" w:rsidRDefault="00CA388A">
      <w:pPr>
        <w:spacing w:before="120" w:after="0" w:line="240" w:lineRule="auto"/>
        <w:rPr>
          <w:color w:val="000000"/>
          <w:sz w:val="24"/>
          <w:szCs w:val="24"/>
        </w:rPr>
      </w:pPr>
      <w:r>
        <w:rPr>
          <w:noProof/>
          <w:color w:val="000000"/>
        </w:rPr>
        <w:drawing>
          <wp:inline distT="0" distB="0" distL="0" distR="0" wp14:anchorId="6EBC2327" wp14:editId="429D7F30">
            <wp:extent cx="5760720" cy="1143000"/>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760720" cy="1143000"/>
                    </a:xfrm>
                    <a:prstGeom prst="rect">
                      <a:avLst/>
                    </a:prstGeom>
                    <a:ln/>
                  </pic:spPr>
                </pic:pic>
              </a:graphicData>
            </a:graphic>
          </wp:inline>
        </w:drawing>
      </w:r>
    </w:p>
    <w:p w14:paraId="57FD1E4D" w14:textId="77777777" w:rsidR="00AB360F" w:rsidRDefault="00CA388A">
      <w:pPr>
        <w:spacing w:before="120" w:after="0" w:line="240" w:lineRule="auto"/>
        <w:rPr>
          <w:color w:val="000000"/>
          <w:sz w:val="24"/>
          <w:szCs w:val="24"/>
        </w:rPr>
      </w:pPr>
      <w:r>
        <w:rPr>
          <w:noProof/>
          <w:color w:val="000000"/>
        </w:rPr>
        <w:drawing>
          <wp:inline distT="0" distB="0" distL="0" distR="0" wp14:anchorId="2F251D32" wp14:editId="3DDDC8F4">
            <wp:extent cx="5760720" cy="1143000"/>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760720" cy="1143000"/>
                    </a:xfrm>
                    <a:prstGeom prst="rect">
                      <a:avLst/>
                    </a:prstGeom>
                    <a:ln/>
                  </pic:spPr>
                </pic:pic>
              </a:graphicData>
            </a:graphic>
          </wp:inline>
        </w:drawing>
      </w:r>
    </w:p>
    <w:p w14:paraId="24805F18" w14:textId="77777777" w:rsidR="00AB360F" w:rsidRDefault="00CA388A">
      <w:pPr>
        <w:spacing w:before="120" w:after="0" w:line="240" w:lineRule="auto"/>
        <w:rPr>
          <w:color w:val="000000"/>
          <w:sz w:val="24"/>
          <w:szCs w:val="24"/>
        </w:rPr>
      </w:pPr>
      <w:r>
        <w:rPr>
          <w:noProof/>
          <w:color w:val="000000"/>
        </w:rPr>
        <w:drawing>
          <wp:inline distT="0" distB="0" distL="0" distR="0" wp14:anchorId="0072FE8E" wp14:editId="569C2CC1">
            <wp:extent cx="5760720" cy="1143000"/>
            <wp:effectExtent l="0" t="0" r="0" b="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760720" cy="1143000"/>
                    </a:xfrm>
                    <a:prstGeom prst="rect">
                      <a:avLst/>
                    </a:prstGeom>
                    <a:ln/>
                  </pic:spPr>
                </pic:pic>
              </a:graphicData>
            </a:graphic>
          </wp:inline>
        </w:drawing>
      </w:r>
    </w:p>
    <w:p w14:paraId="6BCCDD81" w14:textId="77777777" w:rsidR="00AB360F" w:rsidRDefault="00CA388A">
      <w:pPr>
        <w:spacing w:before="120" w:after="0" w:line="240" w:lineRule="auto"/>
        <w:rPr>
          <w:sz w:val="24"/>
          <w:szCs w:val="24"/>
        </w:rPr>
      </w:pPr>
      <w:r>
        <w:rPr>
          <w:noProof/>
          <w:color w:val="000000"/>
        </w:rPr>
        <w:drawing>
          <wp:inline distT="0" distB="0" distL="0" distR="0" wp14:anchorId="406DD788" wp14:editId="50F26588">
            <wp:extent cx="5760720" cy="1143000"/>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760720" cy="1143000"/>
                    </a:xfrm>
                    <a:prstGeom prst="rect">
                      <a:avLst/>
                    </a:prstGeom>
                    <a:ln/>
                  </pic:spPr>
                </pic:pic>
              </a:graphicData>
            </a:graphic>
          </wp:inline>
        </w:drawing>
      </w:r>
    </w:p>
    <w:p w14:paraId="2D5A8A23" w14:textId="77777777" w:rsidR="00AB360F" w:rsidRDefault="00CA388A">
      <w:pPr>
        <w:rPr>
          <w:b/>
          <w:sz w:val="28"/>
          <w:szCs w:val="28"/>
        </w:rPr>
      </w:pPr>
      <w:r>
        <w:rPr>
          <w:noProof/>
          <w:color w:val="000000"/>
        </w:rPr>
        <w:lastRenderedPageBreak/>
        <w:drawing>
          <wp:inline distT="0" distB="0" distL="0" distR="0" wp14:anchorId="7E2DE62C" wp14:editId="41E42909">
            <wp:extent cx="5760720" cy="1143000"/>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760720" cy="1143000"/>
                    </a:xfrm>
                    <a:prstGeom prst="rect">
                      <a:avLst/>
                    </a:prstGeom>
                    <a:ln/>
                  </pic:spPr>
                </pic:pic>
              </a:graphicData>
            </a:graphic>
          </wp:inline>
        </w:drawing>
      </w:r>
      <w:r>
        <w:rPr>
          <w:color w:val="000000"/>
        </w:rPr>
        <w:t xml:space="preserve"> </w:t>
      </w:r>
      <w:r>
        <w:rPr>
          <w:noProof/>
          <w:color w:val="000000"/>
        </w:rPr>
        <w:drawing>
          <wp:inline distT="0" distB="0" distL="0" distR="0" wp14:anchorId="69070C45" wp14:editId="4E6E9047">
            <wp:extent cx="5760720" cy="1143000"/>
            <wp:effectExtent l="0" t="0" r="0" b="0"/>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5760720" cy="1143000"/>
                    </a:xfrm>
                    <a:prstGeom prst="rect">
                      <a:avLst/>
                    </a:prstGeom>
                    <a:ln/>
                  </pic:spPr>
                </pic:pic>
              </a:graphicData>
            </a:graphic>
          </wp:inline>
        </w:drawing>
      </w:r>
      <w:r>
        <w:rPr>
          <w:b/>
          <w:sz w:val="28"/>
          <w:szCs w:val="28"/>
        </w:rPr>
        <w:t>Conclusion</w:t>
      </w:r>
    </w:p>
    <w:p w14:paraId="05722654" w14:textId="77777777" w:rsidR="00AB360F" w:rsidRDefault="00AB360F">
      <w:pPr>
        <w:rPr>
          <w:b/>
          <w:sz w:val="32"/>
          <w:szCs w:val="32"/>
        </w:rPr>
      </w:pPr>
    </w:p>
    <w:p w14:paraId="07350E2E" w14:textId="77777777" w:rsidR="00AB360F" w:rsidRDefault="00AB360F">
      <w:pPr>
        <w:rPr>
          <w:b/>
          <w:sz w:val="32"/>
          <w:szCs w:val="32"/>
        </w:rPr>
      </w:pPr>
    </w:p>
    <w:p w14:paraId="196DADE4" w14:textId="77777777" w:rsidR="00AB360F" w:rsidRDefault="00AB360F">
      <w:pPr>
        <w:rPr>
          <w:b/>
          <w:sz w:val="32"/>
          <w:szCs w:val="32"/>
        </w:rPr>
      </w:pPr>
    </w:p>
    <w:p w14:paraId="1FB4B9A1" w14:textId="77777777" w:rsidR="00AB360F" w:rsidRDefault="00AB360F">
      <w:pPr>
        <w:rPr>
          <w:b/>
          <w:sz w:val="32"/>
          <w:szCs w:val="32"/>
        </w:rPr>
      </w:pPr>
    </w:p>
    <w:p w14:paraId="734218FF" w14:textId="77777777" w:rsidR="00AB360F" w:rsidRDefault="00AB360F">
      <w:pPr>
        <w:rPr>
          <w:b/>
          <w:sz w:val="32"/>
          <w:szCs w:val="32"/>
        </w:rPr>
      </w:pPr>
    </w:p>
    <w:p w14:paraId="49C5E1BA" w14:textId="77777777" w:rsidR="00AB360F" w:rsidRDefault="00AB360F">
      <w:pPr>
        <w:rPr>
          <w:b/>
          <w:sz w:val="32"/>
          <w:szCs w:val="32"/>
        </w:rPr>
      </w:pPr>
    </w:p>
    <w:p w14:paraId="47717669" w14:textId="77777777" w:rsidR="00AB360F" w:rsidRDefault="00AB360F">
      <w:pPr>
        <w:rPr>
          <w:b/>
          <w:sz w:val="32"/>
          <w:szCs w:val="32"/>
        </w:rPr>
      </w:pPr>
    </w:p>
    <w:p w14:paraId="66D86BD0" w14:textId="77777777" w:rsidR="00AB360F" w:rsidRDefault="00AB360F">
      <w:pPr>
        <w:rPr>
          <w:b/>
          <w:sz w:val="32"/>
          <w:szCs w:val="32"/>
        </w:rPr>
      </w:pPr>
    </w:p>
    <w:p w14:paraId="17AD0A51" w14:textId="77777777" w:rsidR="00AB360F" w:rsidRDefault="00AB360F">
      <w:pPr>
        <w:rPr>
          <w:b/>
          <w:sz w:val="32"/>
          <w:szCs w:val="32"/>
        </w:rPr>
      </w:pPr>
    </w:p>
    <w:p w14:paraId="647193A6" w14:textId="77777777" w:rsidR="00AB360F" w:rsidRDefault="00AB360F">
      <w:pPr>
        <w:rPr>
          <w:b/>
          <w:sz w:val="32"/>
          <w:szCs w:val="32"/>
        </w:rPr>
      </w:pPr>
    </w:p>
    <w:p w14:paraId="743A396B" w14:textId="77777777" w:rsidR="00AB360F" w:rsidRDefault="00AB360F">
      <w:pPr>
        <w:rPr>
          <w:b/>
          <w:sz w:val="32"/>
          <w:szCs w:val="32"/>
        </w:rPr>
      </w:pPr>
    </w:p>
    <w:p w14:paraId="78B9B035" w14:textId="77777777" w:rsidR="00AB360F" w:rsidRDefault="00AB360F">
      <w:pPr>
        <w:rPr>
          <w:b/>
          <w:sz w:val="32"/>
          <w:szCs w:val="32"/>
        </w:rPr>
      </w:pPr>
    </w:p>
    <w:p w14:paraId="06A9E8A7"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3F4F0AD6"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565F881C" w14:textId="77777777" w:rsidR="00AB360F" w:rsidRDefault="00AB360F">
      <w:pPr>
        <w:spacing w:after="0" w:line="240" w:lineRule="auto"/>
        <w:jc w:val="both"/>
      </w:pPr>
    </w:p>
    <w:p w14:paraId="29F5883E"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p>
    <w:p w14:paraId="4B7885D8" w14:textId="77777777" w:rsidR="00AB360F" w:rsidRDefault="00CA388A">
      <w:pPr>
        <w:rPr>
          <w:sz w:val="24"/>
          <w:szCs w:val="24"/>
        </w:rPr>
      </w:pPr>
      <w:r>
        <w:br w:type="page"/>
      </w:r>
    </w:p>
    <w:p w14:paraId="69B388B5" w14:textId="77777777" w:rsidR="00AB360F" w:rsidRDefault="00CA388A">
      <w:pPr>
        <w:pStyle w:val="Heading2"/>
      </w:pPr>
      <w:bookmarkStart w:id="38" w:name="_heading=h.5pxnn76b4tfw" w:colFirst="0" w:colLast="0"/>
      <w:bookmarkEnd w:id="38"/>
      <w:r>
        <w:lastRenderedPageBreak/>
        <w:t xml:space="preserve">Laboratory work </w:t>
      </w:r>
    </w:p>
    <w:p w14:paraId="27906E68" w14:textId="77777777" w:rsidR="00AB360F" w:rsidRDefault="00CA388A">
      <w:pPr>
        <w:pStyle w:val="Heading2"/>
      </w:pPr>
      <w:r>
        <w:t>Evaluation of wheat bread quality</w:t>
      </w:r>
    </w:p>
    <w:p w14:paraId="6AE85FC6" w14:textId="77777777" w:rsidR="00AB360F" w:rsidRDefault="00CA388A">
      <w:pPr>
        <w:spacing w:before="120" w:after="0" w:line="240" w:lineRule="auto"/>
        <w:jc w:val="both"/>
        <w:rPr>
          <w:b/>
          <w:sz w:val="24"/>
          <w:szCs w:val="24"/>
        </w:rPr>
      </w:pPr>
      <w:r>
        <w:rPr>
          <w:sz w:val="24"/>
          <w:szCs w:val="24"/>
        </w:rPr>
        <w:t>The purpose of bread evaluation is to determine the quality of bread products and deviations from it. The properties of each product are evaluated with a certain number of points, and if deviations are detected, the number of points is reduced. In the sens</w:t>
      </w:r>
      <w:r>
        <w:rPr>
          <w:sz w:val="24"/>
          <w:szCs w:val="24"/>
        </w:rPr>
        <w:t xml:space="preserve">ory evaluation of bread, the following product properties are evaluated: moisture, titratable acidity, pH, porosity, specific volume of bread and comparison with an industrial wheat bread sample. </w:t>
      </w:r>
    </w:p>
    <w:p w14:paraId="6FAF2085" w14:textId="77777777" w:rsidR="00AB360F" w:rsidRDefault="00CA388A">
      <w:pPr>
        <w:spacing w:before="120" w:after="0" w:line="240" w:lineRule="auto"/>
        <w:rPr>
          <w:b/>
          <w:sz w:val="28"/>
          <w:szCs w:val="28"/>
        </w:rPr>
      </w:pPr>
      <w:r>
        <w:rPr>
          <w:b/>
          <w:sz w:val="28"/>
          <w:szCs w:val="28"/>
        </w:rPr>
        <w:t>Materials and procedures</w:t>
      </w:r>
    </w:p>
    <w:p w14:paraId="2C7F763E" w14:textId="77777777" w:rsidR="00AB360F" w:rsidRDefault="00CA388A">
      <w:pPr>
        <w:spacing w:before="120" w:after="0" w:line="240" w:lineRule="auto"/>
        <w:jc w:val="both"/>
        <w:rPr>
          <w:sz w:val="24"/>
          <w:szCs w:val="24"/>
        </w:rPr>
      </w:pPr>
      <w:r>
        <w:rPr>
          <w:sz w:val="24"/>
          <w:szCs w:val="24"/>
        </w:rPr>
        <w:t>Wheat bread (from the last laborat</w:t>
      </w:r>
      <w:r>
        <w:rPr>
          <w:sz w:val="24"/>
          <w:szCs w:val="24"/>
        </w:rPr>
        <w:t xml:space="preserve">ory work) after defrosting and final baking. Industrial wheat bread as control. </w:t>
      </w:r>
    </w:p>
    <w:p w14:paraId="30E7FFF7" w14:textId="77777777" w:rsidR="00AB360F" w:rsidRDefault="00CA388A">
      <w:pPr>
        <w:spacing w:after="0" w:line="240" w:lineRule="auto"/>
        <w:rPr>
          <w:b/>
          <w:sz w:val="24"/>
          <w:szCs w:val="24"/>
        </w:rPr>
      </w:pPr>
      <w:r>
        <w:rPr>
          <w:b/>
          <w:sz w:val="24"/>
          <w:szCs w:val="24"/>
        </w:rPr>
        <w:t>1. Evaluate wheat bread moisture</w:t>
      </w:r>
    </w:p>
    <w:p w14:paraId="4F537F98" w14:textId="77777777" w:rsidR="00AB360F" w:rsidRDefault="00CA388A">
      <w:pPr>
        <w:spacing w:after="0" w:line="240" w:lineRule="auto"/>
        <w:jc w:val="both"/>
        <w:rPr>
          <w:sz w:val="24"/>
          <w:szCs w:val="24"/>
        </w:rPr>
      </w:pPr>
      <w:r>
        <w:rPr>
          <w:sz w:val="24"/>
          <w:szCs w:val="24"/>
        </w:rPr>
        <w:t>Bread moisture is one of the most important indicators of bread quality. Increased bread moisture lowers the nutritional value of bread, changes the structural properties of bread, and also contributes to bread mould. Optimum amount of bread moisture:</w:t>
      </w:r>
    </w:p>
    <w:p w14:paraId="5152D464" w14:textId="77777777" w:rsidR="00AB360F" w:rsidRDefault="00CA388A">
      <w:pPr>
        <w:spacing w:after="0" w:line="240" w:lineRule="auto"/>
        <w:jc w:val="both"/>
        <w:rPr>
          <w:sz w:val="24"/>
          <w:szCs w:val="24"/>
        </w:rPr>
      </w:pPr>
      <w:r>
        <w:rPr>
          <w:sz w:val="24"/>
          <w:szCs w:val="24"/>
        </w:rPr>
        <w:t xml:space="preserve">For </w:t>
      </w:r>
      <w:r>
        <w:rPr>
          <w:sz w:val="24"/>
          <w:szCs w:val="24"/>
        </w:rPr>
        <w:t>wheat bread</w:t>
      </w:r>
      <w:r>
        <w:rPr>
          <w:sz w:val="24"/>
          <w:szCs w:val="24"/>
        </w:rPr>
        <w:tab/>
        <w:t>41-43%</w:t>
      </w:r>
    </w:p>
    <w:p w14:paraId="71AAE8ED" w14:textId="77777777" w:rsidR="00AB360F" w:rsidRDefault="00CA388A">
      <w:pPr>
        <w:spacing w:after="0" w:line="240" w:lineRule="auto"/>
        <w:jc w:val="both"/>
        <w:rPr>
          <w:sz w:val="24"/>
          <w:szCs w:val="24"/>
        </w:rPr>
      </w:pPr>
      <w:r>
        <w:rPr>
          <w:sz w:val="24"/>
          <w:szCs w:val="24"/>
        </w:rPr>
        <w:t>For rye bread</w:t>
      </w:r>
      <w:r>
        <w:rPr>
          <w:sz w:val="24"/>
          <w:szCs w:val="24"/>
        </w:rPr>
        <w:tab/>
      </w:r>
      <w:r>
        <w:rPr>
          <w:sz w:val="24"/>
          <w:szCs w:val="24"/>
        </w:rPr>
        <w:tab/>
        <w:t>44-45%</w:t>
      </w:r>
    </w:p>
    <w:p w14:paraId="44B6BBD1" w14:textId="77777777" w:rsidR="00AB360F" w:rsidRDefault="00CA388A">
      <w:pPr>
        <w:spacing w:after="0" w:line="240" w:lineRule="auto"/>
        <w:jc w:val="both"/>
        <w:rPr>
          <w:i/>
          <w:sz w:val="24"/>
          <w:szCs w:val="24"/>
          <w:u w:val="single"/>
        </w:rPr>
      </w:pPr>
      <w:r>
        <w:rPr>
          <w:i/>
          <w:sz w:val="24"/>
          <w:szCs w:val="24"/>
        </w:rPr>
        <w:t>Determination of bread moisture by express method</w:t>
      </w:r>
    </w:p>
    <w:p w14:paraId="3150142C" w14:textId="77777777" w:rsidR="00AB360F" w:rsidRDefault="00CA388A">
      <w:pPr>
        <w:spacing w:before="120" w:after="0" w:line="240" w:lineRule="auto"/>
        <w:jc w:val="both"/>
        <w:rPr>
          <w:b/>
          <w:sz w:val="24"/>
          <w:szCs w:val="24"/>
          <w:u w:val="single"/>
        </w:rPr>
      </w:pPr>
      <w:r>
        <w:rPr>
          <w:b/>
          <w:sz w:val="24"/>
          <w:szCs w:val="24"/>
          <w:u w:val="single"/>
        </w:rPr>
        <w:t>Procedure</w:t>
      </w:r>
    </w:p>
    <w:p w14:paraId="6822AE41" w14:textId="77777777" w:rsidR="00AB360F" w:rsidRDefault="00CA388A">
      <w:pPr>
        <w:spacing w:after="0" w:line="240" w:lineRule="auto"/>
        <w:jc w:val="both"/>
        <w:rPr>
          <w:sz w:val="24"/>
          <w:szCs w:val="24"/>
        </w:rPr>
      </w:pPr>
      <w:r>
        <w:rPr>
          <w:sz w:val="24"/>
          <w:szCs w:val="24"/>
        </w:rPr>
        <w:t>The bread moisture content is determined using a moisture scale 9 (express method). Cut out and weigh 5 g of bread pulp from a loaf of bread. Place the pre</w:t>
      </w:r>
      <w:r>
        <w:rPr>
          <w:sz w:val="24"/>
          <w:szCs w:val="24"/>
        </w:rPr>
        <w:t>pared sample on a foil plate and press the "T" (tare) key; weigh the product - about 5 g, spreading evenly on the plate, without scraping the product past the plate; selects a program, presses the "start/stop" button; when the humidity of the product no lo</w:t>
      </w:r>
      <w:r>
        <w:rPr>
          <w:sz w:val="24"/>
          <w:szCs w:val="24"/>
        </w:rPr>
        <w:t>nger changes, the lamp of the device turns off; record the result; carefully open the lid of the device; clean the foil plate, put it back in the machine;</w:t>
      </w:r>
    </w:p>
    <w:p w14:paraId="1583DE64" w14:textId="77777777" w:rsidR="00AB360F" w:rsidRDefault="00CA388A">
      <w:pPr>
        <w:spacing w:after="0" w:line="240" w:lineRule="auto"/>
        <w:rPr>
          <w:i/>
          <w:sz w:val="24"/>
          <w:szCs w:val="24"/>
        </w:rPr>
      </w:pPr>
      <w:r>
        <w:rPr>
          <w:i/>
          <w:sz w:val="24"/>
          <w:szCs w:val="24"/>
        </w:rPr>
        <w:t>Determination of bread moisture by standard method.</w:t>
      </w:r>
    </w:p>
    <w:p w14:paraId="7EF74F95" w14:textId="77777777" w:rsidR="00AB360F" w:rsidRDefault="00CA388A">
      <w:pPr>
        <w:spacing w:before="120" w:after="0" w:line="240" w:lineRule="auto"/>
        <w:jc w:val="both"/>
        <w:rPr>
          <w:b/>
          <w:sz w:val="24"/>
          <w:szCs w:val="24"/>
          <w:u w:val="single"/>
        </w:rPr>
      </w:pPr>
      <w:r>
        <w:rPr>
          <w:b/>
          <w:sz w:val="24"/>
          <w:szCs w:val="24"/>
          <w:u w:val="single"/>
        </w:rPr>
        <w:t>Procedure</w:t>
      </w:r>
    </w:p>
    <w:p w14:paraId="70B4FC3D" w14:textId="77777777" w:rsidR="00AB360F" w:rsidRDefault="00CA388A">
      <w:pPr>
        <w:spacing w:after="0" w:line="240" w:lineRule="auto"/>
        <w:jc w:val="both"/>
        <w:rPr>
          <w:sz w:val="24"/>
          <w:szCs w:val="24"/>
        </w:rPr>
      </w:pPr>
      <w:r>
        <w:rPr>
          <w:sz w:val="24"/>
          <w:szCs w:val="24"/>
        </w:rPr>
        <w:t>Two weighing cups with lids are weighed</w:t>
      </w:r>
      <w:r>
        <w:rPr>
          <w:sz w:val="24"/>
          <w:szCs w:val="24"/>
        </w:rPr>
        <w:t xml:space="preserve"> on the electronic scale with an accuracy of up to 0.01 g, each weighing 5 g of the flour to be analysed. The weighing cups with the sample are placed in a drying cabinet with a temperature of 130 °C and heated for 40 minutes. The lids are placed next to e</w:t>
      </w:r>
      <w:r>
        <w:rPr>
          <w:sz w:val="24"/>
          <w:szCs w:val="24"/>
        </w:rPr>
        <w:t>ach other. Weighing glasses with crucible rods are taken out of the cabinet, covered and placed in a desiccator for 15-20 minutes, cooled and weighed.</w:t>
      </w:r>
    </w:p>
    <w:p w14:paraId="6A3DACC3" w14:textId="77777777" w:rsidR="00AB360F" w:rsidRDefault="00CA388A">
      <w:pPr>
        <w:spacing w:after="0" w:line="240" w:lineRule="auto"/>
        <w:jc w:val="both"/>
        <w:rPr>
          <w:sz w:val="24"/>
          <w:szCs w:val="24"/>
        </w:rPr>
      </w:pPr>
      <w:r>
        <w:rPr>
          <w:sz w:val="24"/>
          <w:szCs w:val="24"/>
        </w:rPr>
        <w:t>Flour moisture is calculated:</w:t>
      </w:r>
    </w:p>
    <w:p w14:paraId="5B19B7BD"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d>
                <m:dPr>
                  <m:ctrlPr>
                    <w:rPr>
                      <w:rFonts w:ascii="Cambria Math" w:eastAsia="Cambria Math" w:hAnsi="Cambria Math" w:cs="Cambria Math"/>
                      <w:sz w:val="24"/>
                      <w:szCs w:val="24"/>
                    </w:rPr>
                  </m:ctrlPr>
                </m:dPr>
                <m:e>
                  <m:r>
                    <w:rPr>
                      <w:rFonts w:ascii="Cambria Math" w:eastAsia="Cambria Math" w:hAnsi="Cambria Math" w:cs="Cambria Math"/>
                      <w:sz w:val="24"/>
                      <w:szCs w:val="24"/>
                    </w:rPr>
                    <m:t>a</m:t>
                  </m:r>
                  <m:r>
                    <w:rPr>
                      <w:rFonts w:ascii="Cambria Math" w:eastAsia="Cambria Math" w:hAnsi="Cambria Math" w:cs="Cambria Math"/>
                      <w:sz w:val="24"/>
                      <w:szCs w:val="24"/>
                    </w:rPr>
                    <m:t>-</m:t>
                  </m:r>
                  <m:r>
                    <w:rPr>
                      <w:rFonts w:ascii="Cambria Math" w:eastAsia="Cambria Math" w:hAnsi="Cambria Math" w:cs="Cambria Math"/>
                      <w:sz w:val="24"/>
                      <w:szCs w:val="24"/>
                    </w:rPr>
                    <m:t>b</m:t>
                  </m:r>
                </m:e>
              </m:d>
            </m:num>
            <m:den>
              <m:r>
                <w:rPr>
                  <w:rFonts w:ascii="Cambria Math" w:eastAsia="Cambria Math" w:hAnsi="Cambria Math" w:cs="Cambria Math"/>
                  <w:sz w:val="24"/>
                  <w:szCs w:val="24"/>
                </w:rPr>
                <m:t>a</m:t>
              </m:r>
            </m:den>
          </m:f>
          <m:r>
            <w:rPr>
              <w:rFonts w:ascii="Cambria Math" w:eastAsia="Cambria Math" w:hAnsi="Cambria Math" w:cs="Cambria Math"/>
              <w:sz w:val="24"/>
              <w:szCs w:val="24"/>
            </w:rPr>
            <m:t xml:space="preserve"> ×100</m:t>
          </m:r>
        </m:oMath>
      </m:oMathPara>
    </w:p>
    <w:p w14:paraId="04AAB404" w14:textId="77777777" w:rsidR="00AB360F" w:rsidRDefault="00AB360F">
      <w:pPr>
        <w:spacing w:after="0" w:line="240" w:lineRule="auto"/>
        <w:jc w:val="both"/>
        <w:rPr>
          <w:sz w:val="24"/>
          <w:szCs w:val="24"/>
        </w:rPr>
      </w:pPr>
    </w:p>
    <w:p w14:paraId="23C8B594" w14:textId="77777777" w:rsidR="00AB360F" w:rsidRDefault="00CA388A">
      <w:pPr>
        <w:spacing w:after="0" w:line="240" w:lineRule="auto"/>
        <w:jc w:val="both"/>
        <w:rPr>
          <w:sz w:val="24"/>
          <w:szCs w:val="24"/>
        </w:rPr>
      </w:pPr>
      <w:r>
        <w:rPr>
          <w:sz w:val="24"/>
          <w:szCs w:val="24"/>
        </w:rPr>
        <w:t>where,</w:t>
      </w:r>
    </w:p>
    <w:p w14:paraId="65EAA41D" w14:textId="77777777" w:rsidR="00AB360F" w:rsidRDefault="00CA388A">
      <w:pPr>
        <w:spacing w:after="0" w:line="240" w:lineRule="auto"/>
        <w:jc w:val="both"/>
        <w:rPr>
          <w:sz w:val="24"/>
          <w:szCs w:val="24"/>
        </w:rPr>
      </w:pPr>
      <w:r>
        <w:rPr>
          <w:sz w:val="24"/>
          <w:szCs w:val="24"/>
        </w:rPr>
        <w:t>X - flour moisture, %</w:t>
      </w:r>
    </w:p>
    <w:p w14:paraId="75A6D2F6" w14:textId="77777777" w:rsidR="00AB360F" w:rsidRDefault="00CA388A">
      <w:pPr>
        <w:spacing w:after="0" w:line="240" w:lineRule="auto"/>
        <w:jc w:val="both"/>
        <w:rPr>
          <w:sz w:val="24"/>
          <w:szCs w:val="24"/>
        </w:rPr>
      </w:pPr>
      <w:r>
        <w:rPr>
          <w:sz w:val="24"/>
          <w:szCs w:val="24"/>
        </w:rPr>
        <w:t>a - mass of flour before dry</w:t>
      </w:r>
      <w:r>
        <w:rPr>
          <w:sz w:val="24"/>
          <w:szCs w:val="24"/>
        </w:rPr>
        <w:t>ing, g</w:t>
      </w:r>
    </w:p>
    <w:p w14:paraId="1BF80CD3" w14:textId="77777777" w:rsidR="00AB360F" w:rsidRDefault="00CA388A">
      <w:pPr>
        <w:spacing w:after="0" w:line="240" w:lineRule="auto"/>
        <w:jc w:val="both"/>
        <w:rPr>
          <w:sz w:val="24"/>
          <w:szCs w:val="24"/>
        </w:rPr>
      </w:pPr>
      <w:r>
        <w:rPr>
          <w:sz w:val="24"/>
          <w:szCs w:val="24"/>
        </w:rPr>
        <w:t>b - flour mass after drying, g</w:t>
      </w:r>
    </w:p>
    <w:p w14:paraId="1610AC08" w14:textId="77777777" w:rsidR="00AB360F" w:rsidRDefault="00CA388A">
      <w:pPr>
        <w:spacing w:before="120" w:after="0" w:line="240" w:lineRule="auto"/>
        <w:jc w:val="both"/>
        <w:rPr>
          <w:sz w:val="24"/>
          <w:szCs w:val="24"/>
        </w:rPr>
      </w:pPr>
      <w:r>
        <w:rPr>
          <w:sz w:val="24"/>
          <w:szCs w:val="24"/>
        </w:rPr>
        <w:t>Summarise the results in Table 5.7.</w:t>
      </w:r>
    </w:p>
    <w:p w14:paraId="18A47D49" w14:textId="77777777" w:rsidR="00AB360F" w:rsidRDefault="00CA388A">
      <w:pPr>
        <w:spacing w:before="120" w:after="0" w:line="240" w:lineRule="auto"/>
        <w:rPr>
          <w:b/>
          <w:sz w:val="24"/>
          <w:szCs w:val="24"/>
        </w:rPr>
      </w:pPr>
      <w:r>
        <w:rPr>
          <w:b/>
          <w:sz w:val="24"/>
          <w:szCs w:val="24"/>
        </w:rPr>
        <w:lastRenderedPageBreak/>
        <w:t>2. Determination of bread acidity</w:t>
      </w:r>
    </w:p>
    <w:p w14:paraId="79670CD8" w14:textId="77777777" w:rsidR="00AB360F" w:rsidRDefault="00CA388A">
      <w:pPr>
        <w:spacing w:before="120" w:after="0" w:line="240" w:lineRule="auto"/>
        <w:jc w:val="both"/>
        <w:rPr>
          <w:sz w:val="24"/>
          <w:szCs w:val="24"/>
        </w:rPr>
      </w:pPr>
      <w:r>
        <w:rPr>
          <w:sz w:val="24"/>
          <w:szCs w:val="24"/>
        </w:rPr>
        <w:t>The acidity of bread is the amount of NaOH consumed, which is necessary to neutralise the acid in 100g of the product.</w:t>
      </w:r>
    </w:p>
    <w:p w14:paraId="0164A492" w14:textId="77777777" w:rsidR="00AB360F" w:rsidRDefault="00CA388A">
      <w:pPr>
        <w:spacing w:after="0" w:line="240" w:lineRule="auto"/>
        <w:jc w:val="both"/>
        <w:rPr>
          <w:sz w:val="24"/>
          <w:szCs w:val="24"/>
        </w:rPr>
      </w:pPr>
      <w:r>
        <w:rPr>
          <w:sz w:val="24"/>
          <w:szCs w:val="24"/>
        </w:rPr>
        <w:t>Optimum acidity for bread:</w:t>
      </w:r>
    </w:p>
    <w:p w14:paraId="0D0A3050" w14:textId="77777777" w:rsidR="00AB360F" w:rsidRDefault="00CA388A">
      <w:pPr>
        <w:spacing w:after="0" w:line="240" w:lineRule="auto"/>
        <w:jc w:val="both"/>
        <w:rPr>
          <w:sz w:val="24"/>
          <w:szCs w:val="24"/>
        </w:rPr>
      </w:pPr>
      <w:r>
        <w:rPr>
          <w:sz w:val="24"/>
          <w:szCs w:val="24"/>
        </w:rPr>
        <w:t>Fo</w:t>
      </w:r>
      <w:r>
        <w:rPr>
          <w:sz w:val="24"/>
          <w:szCs w:val="24"/>
        </w:rPr>
        <w:t>r wheat bread</w:t>
      </w:r>
      <w:r>
        <w:rPr>
          <w:sz w:val="24"/>
          <w:szCs w:val="24"/>
        </w:rPr>
        <w:tab/>
      </w:r>
      <w:r>
        <w:rPr>
          <w:sz w:val="24"/>
          <w:szCs w:val="24"/>
        </w:rPr>
        <w:tab/>
        <w:t>2.5 – 6 mL NaoH</w:t>
      </w:r>
    </w:p>
    <w:p w14:paraId="5AEC142D" w14:textId="77777777" w:rsidR="00AB360F" w:rsidRDefault="00CA388A">
      <w:pPr>
        <w:spacing w:after="0" w:line="240" w:lineRule="auto"/>
        <w:jc w:val="both"/>
        <w:rPr>
          <w:sz w:val="24"/>
          <w:szCs w:val="24"/>
        </w:rPr>
      </w:pPr>
      <w:r>
        <w:rPr>
          <w:sz w:val="24"/>
          <w:szCs w:val="24"/>
        </w:rPr>
        <w:t>For wheat-rye bread</w:t>
      </w:r>
      <w:r>
        <w:rPr>
          <w:sz w:val="24"/>
          <w:szCs w:val="24"/>
        </w:rPr>
        <w:tab/>
      </w:r>
      <w:r>
        <w:rPr>
          <w:sz w:val="24"/>
          <w:szCs w:val="24"/>
        </w:rPr>
        <w:tab/>
        <w:t>6 – 8 mL NaoH</w:t>
      </w:r>
    </w:p>
    <w:p w14:paraId="2DCEE0A5" w14:textId="77777777" w:rsidR="00AB360F" w:rsidRDefault="00CA388A">
      <w:pPr>
        <w:spacing w:after="0" w:line="240" w:lineRule="auto"/>
        <w:jc w:val="both"/>
        <w:rPr>
          <w:sz w:val="24"/>
          <w:szCs w:val="24"/>
        </w:rPr>
      </w:pPr>
      <w:r>
        <w:rPr>
          <w:sz w:val="24"/>
          <w:szCs w:val="24"/>
        </w:rPr>
        <w:t>For rye - wheat bread</w:t>
      </w:r>
      <w:r>
        <w:rPr>
          <w:sz w:val="24"/>
          <w:szCs w:val="24"/>
        </w:rPr>
        <w:tab/>
      </w:r>
      <w:r>
        <w:rPr>
          <w:sz w:val="24"/>
          <w:szCs w:val="24"/>
        </w:rPr>
        <w:tab/>
        <w:t>7 - 9 mL NaoH</w:t>
      </w:r>
    </w:p>
    <w:p w14:paraId="748CF773" w14:textId="77777777" w:rsidR="00AB360F" w:rsidRDefault="00CA388A">
      <w:pPr>
        <w:spacing w:after="0" w:line="240" w:lineRule="auto"/>
        <w:jc w:val="both"/>
        <w:rPr>
          <w:sz w:val="24"/>
          <w:szCs w:val="24"/>
        </w:rPr>
      </w:pPr>
      <w:r>
        <w:rPr>
          <w:sz w:val="24"/>
          <w:szCs w:val="24"/>
        </w:rPr>
        <w:t>For rye bread</w:t>
      </w:r>
      <w:r>
        <w:rPr>
          <w:sz w:val="24"/>
          <w:szCs w:val="24"/>
        </w:rPr>
        <w:tab/>
      </w:r>
      <w:r>
        <w:rPr>
          <w:sz w:val="24"/>
          <w:szCs w:val="24"/>
        </w:rPr>
        <w:tab/>
      </w:r>
      <w:r>
        <w:rPr>
          <w:sz w:val="24"/>
          <w:szCs w:val="24"/>
        </w:rPr>
        <w:tab/>
        <w:t>10-12 mL NaoH</w:t>
      </w:r>
    </w:p>
    <w:p w14:paraId="5EFDEAFD" w14:textId="77777777" w:rsidR="00AB360F" w:rsidRDefault="00CA388A">
      <w:pPr>
        <w:spacing w:before="120" w:after="0" w:line="240" w:lineRule="auto"/>
        <w:jc w:val="both"/>
        <w:rPr>
          <w:b/>
          <w:sz w:val="24"/>
          <w:szCs w:val="24"/>
        </w:rPr>
      </w:pPr>
      <w:r>
        <w:rPr>
          <w:b/>
          <w:sz w:val="24"/>
          <w:szCs w:val="24"/>
        </w:rPr>
        <w:t>Procedure</w:t>
      </w:r>
    </w:p>
    <w:p w14:paraId="4E2CE19F" w14:textId="77777777" w:rsidR="00AB360F" w:rsidRDefault="00CA388A">
      <w:pPr>
        <w:spacing w:after="0" w:line="240" w:lineRule="auto"/>
        <w:jc w:val="both"/>
        <w:rPr>
          <w:sz w:val="24"/>
          <w:szCs w:val="24"/>
        </w:rPr>
      </w:pPr>
      <w:r>
        <w:rPr>
          <w:sz w:val="24"/>
          <w:szCs w:val="24"/>
        </w:rPr>
        <w:t>Weigh 25 g of chopped bread crumbs and place it in a 500 mL flask. About 50 mL of distilled water is poured on the bread and mixed with a glass chopstick until a homogeneous mass is obtained. Then add all the remaining water up to the mark of the flask. Cl</w:t>
      </w:r>
      <w:r>
        <w:rPr>
          <w:sz w:val="24"/>
          <w:szCs w:val="24"/>
        </w:rPr>
        <w:t>ose the flask with a cork and shake vigorously for 2 minutes. After the solution has settled, pour 50 mL of the solution into a volumetric flask, add phenolphthalein and titrate with 0.1N NaOH solution until the suspension turns a uniform pink colour.</w:t>
      </w:r>
    </w:p>
    <w:p w14:paraId="2AD87850" w14:textId="77777777" w:rsidR="00AB360F" w:rsidRDefault="00CA388A">
      <w:pPr>
        <w:spacing w:before="120" w:after="0" w:line="240" w:lineRule="auto"/>
        <w:jc w:val="both"/>
        <w:rPr>
          <w:sz w:val="24"/>
          <w:szCs w:val="24"/>
        </w:rPr>
      </w:pPr>
      <w:r>
        <w:rPr>
          <w:sz w:val="24"/>
          <w:szCs w:val="24"/>
        </w:rPr>
        <w:t>Brea</w:t>
      </w:r>
      <w:r>
        <w:rPr>
          <w:sz w:val="24"/>
          <w:szCs w:val="24"/>
        </w:rPr>
        <w:t>d acidity is calculated:</w:t>
      </w:r>
    </w:p>
    <w:p w14:paraId="4D8C6FF3"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=2 ×</m:t>
          </m:r>
          <m:r>
            <w:rPr>
              <w:rFonts w:ascii="Cambria Math" w:eastAsia="Cambria Math" w:hAnsi="Cambria Math" w:cs="Cambria Math"/>
              <w:sz w:val="24"/>
              <w:szCs w:val="24"/>
            </w:rPr>
            <m:t>a</m:t>
          </m:r>
        </m:oMath>
      </m:oMathPara>
    </w:p>
    <w:p w14:paraId="1FAFA3C8" w14:textId="77777777" w:rsidR="00AB360F" w:rsidRDefault="00AB360F">
      <w:pPr>
        <w:spacing w:after="0" w:line="240" w:lineRule="auto"/>
        <w:jc w:val="both"/>
        <w:rPr>
          <w:sz w:val="24"/>
          <w:szCs w:val="24"/>
        </w:rPr>
      </w:pPr>
    </w:p>
    <w:p w14:paraId="302AF5B7" w14:textId="77777777" w:rsidR="00AB360F" w:rsidRDefault="00CA388A">
      <w:pPr>
        <w:spacing w:after="0" w:line="240" w:lineRule="auto"/>
        <w:jc w:val="both"/>
        <w:rPr>
          <w:sz w:val="24"/>
          <w:szCs w:val="24"/>
        </w:rPr>
      </w:pPr>
      <w:r>
        <w:rPr>
          <w:sz w:val="24"/>
          <w:szCs w:val="24"/>
        </w:rPr>
        <w:t>where,</w:t>
      </w:r>
    </w:p>
    <w:p w14:paraId="7B2140F3" w14:textId="77777777" w:rsidR="00AB360F" w:rsidRDefault="00CA388A">
      <w:pPr>
        <w:spacing w:after="0" w:line="240" w:lineRule="auto"/>
        <w:jc w:val="both"/>
        <w:rPr>
          <w:sz w:val="24"/>
          <w:szCs w:val="24"/>
        </w:rPr>
      </w:pPr>
      <w:r>
        <w:rPr>
          <w:sz w:val="24"/>
          <w:szCs w:val="24"/>
        </w:rPr>
        <w:t>X – sourness of bread, ml NaoH</w:t>
      </w:r>
    </w:p>
    <w:p w14:paraId="45C59174" w14:textId="77777777" w:rsidR="00AB360F" w:rsidRDefault="00CA388A">
      <w:pPr>
        <w:spacing w:after="0" w:line="240" w:lineRule="auto"/>
        <w:jc w:val="both"/>
        <w:rPr>
          <w:sz w:val="24"/>
          <w:szCs w:val="24"/>
        </w:rPr>
      </w:pPr>
      <w:r>
        <w:rPr>
          <w:sz w:val="24"/>
          <w:szCs w:val="24"/>
        </w:rPr>
        <w:t>a – amount of NaOH consumed, ml</w:t>
      </w:r>
    </w:p>
    <w:p w14:paraId="4769EDA0" w14:textId="77777777" w:rsidR="00AB360F" w:rsidRDefault="00CA388A">
      <w:pPr>
        <w:spacing w:before="120" w:after="0" w:line="240" w:lineRule="auto"/>
        <w:jc w:val="both"/>
        <w:rPr>
          <w:sz w:val="24"/>
          <w:szCs w:val="24"/>
        </w:rPr>
      </w:pPr>
      <w:r>
        <w:rPr>
          <w:sz w:val="24"/>
          <w:szCs w:val="24"/>
        </w:rPr>
        <w:t>Summarise the results in Table 5.7.</w:t>
      </w:r>
    </w:p>
    <w:p w14:paraId="45CDEED6" w14:textId="77777777" w:rsidR="00AB360F" w:rsidRDefault="00CA388A">
      <w:pPr>
        <w:spacing w:before="120" w:after="0" w:line="240" w:lineRule="auto"/>
        <w:rPr>
          <w:b/>
          <w:sz w:val="24"/>
          <w:szCs w:val="24"/>
        </w:rPr>
      </w:pPr>
      <w:r>
        <w:rPr>
          <w:b/>
          <w:sz w:val="24"/>
          <w:szCs w:val="24"/>
        </w:rPr>
        <w:t>3. Determination of porosity of bread</w:t>
      </w:r>
    </w:p>
    <w:p w14:paraId="08506E2C" w14:textId="77777777" w:rsidR="00AB360F" w:rsidRDefault="00CA388A">
      <w:pPr>
        <w:spacing w:before="120" w:after="0" w:line="240" w:lineRule="auto"/>
        <w:jc w:val="both"/>
        <w:rPr>
          <w:sz w:val="24"/>
          <w:szCs w:val="24"/>
        </w:rPr>
      </w:pPr>
      <w:r>
        <w:rPr>
          <w:sz w:val="24"/>
          <w:szCs w:val="24"/>
        </w:rPr>
        <w:t>Porosity is the total volume of pores in the bread pulp, expressed as a perce</w:t>
      </w:r>
      <w:r>
        <w:rPr>
          <w:sz w:val="24"/>
          <w:szCs w:val="24"/>
        </w:rPr>
        <w:t>ntage of the total volume of the bread.</w:t>
      </w:r>
    </w:p>
    <w:p w14:paraId="109F4D14" w14:textId="77777777" w:rsidR="00AB360F" w:rsidRDefault="00CA388A">
      <w:pPr>
        <w:spacing w:after="0" w:line="240" w:lineRule="auto"/>
        <w:jc w:val="both"/>
        <w:rPr>
          <w:sz w:val="24"/>
          <w:szCs w:val="24"/>
        </w:rPr>
      </w:pPr>
      <w:r>
        <w:rPr>
          <w:sz w:val="24"/>
          <w:szCs w:val="24"/>
        </w:rPr>
        <w:t>Optimum porosity of bread:</w:t>
      </w:r>
    </w:p>
    <w:p w14:paraId="4A5CA97E" w14:textId="77777777" w:rsidR="00AB360F" w:rsidRDefault="00CA388A">
      <w:pPr>
        <w:spacing w:after="0" w:line="240" w:lineRule="auto"/>
        <w:jc w:val="both"/>
        <w:rPr>
          <w:sz w:val="24"/>
          <w:szCs w:val="24"/>
        </w:rPr>
      </w:pPr>
      <w:r>
        <w:rPr>
          <w:sz w:val="24"/>
          <w:szCs w:val="24"/>
        </w:rPr>
        <w:t>Wheat bread</w:t>
      </w:r>
      <w:r>
        <w:rPr>
          <w:sz w:val="24"/>
          <w:szCs w:val="24"/>
        </w:rPr>
        <w:tab/>
      </w:r>
      <w:r>
        <w:rPr>
          <w:sz w:val="24"/>
          <w:szCs w:val="24"/>
        </w:rPr>
        <w:tab/>
        <w:t>58-73%</w:t>
      </w:r>
    </w:p>
    <w:p w14:paraId="5FDF2D93" w14:textId="77777777" w:rsidR="00AB360F" w:rsidRDefault="00CA388A">
      <w:pPr>
        <w:spacing w:after="0" w:line="240" w:lineRule="auto"/>
        <w:jc w:val="both"/>
        <w:rPr>
          <w:sz w:val="24"/>
          <w:szCs w:val="24"/>
        </w:rPr>
      </w:pPr>
      <w:r>
        <w:rPr>
          <w:sz w:val="24"/>
          <w:szCs w:val="24"/>
        </w:rPr>
        <w:t>Rye bread</w:t>
      </w:r>
      <w:r>
        <w:rPr>
          <w:sz w:val="24"/>
          <w:szCs w:val="24"/>
        </w:rPr>
        <w:tab/>
      </w:r>
      <w:r>
        <w:rPr>
          <w:sz w:val="24"/>
          <w:szCs w:val="24"/>
        </w:rPr>
        <w:tab/>
        <w:t>45-55%</w:t>
      </w:r>
    </w:p>
    <w:p w14:paraId="0FE44256" w14:textId="77777777" w:rsidR="00AB360F" w:rsidRDefault="00CA388A">
      <w:pPr>
        <w:spacing w:before="120" w:after="0" w:line="240" w:lineRule="auto"/>
        <w:jc w:val="both"/>
        <w:rPr>
          <w:b/>
          <w:sz w:val="24"/>
          <w:szCs w:val="24"/>
        </w:rPr>
      </w:pPr>
      <w:r>
        <w:rPr>
          <w:b/>
          <w:sz w:val="24"/>
          <w:szCs w:val="24"/>
        </w:rPr>
        <w:t>Procedure</w:t>
      </w:r>
    </w:p>
    <w:p w14:paraId="42D1A03A" w14:textId="77777777" w:rsidR="00AB360F" w:rsidRDefault="00CA388A">
      <w:pPr>
        <w:spacing w:after="0" w:line="240" w:lineRule="auto"/>
        <w:jc w:val="both"/>
        <w:rPr>
          <w:sz w:val="24"/>
          <w:szCs w:val="24"/>
        </w:rPr>
      </w:pPr>
      <w:r>
        <w:rPr>
          <w:sz w:val="24"/>
          <w:szCs w:val="24"/>
        </w:rPr>
        <w:t>With Zhuravlyov's apparatus, 3 pieces of bread crumbs of a certain size are cut out of the bread sample to be analysed. To cut out the pieces</w:t>
      </w:r>
      <w:r>
        <w:rPr>
          <w:sz w:val="24"/>
          <w:szCs w:val="24"/>
        </w:rPr>
        <w:t xml:space="preserve"> with a twisting motion, the entire cylinder is introduced into the bread pulp, when it is pulled out of the loaf of bread, it is filled with bread. The cylinder is placed on a board and with a wooden roller, a small piece of bread is pushed out of it to t</w:t>
      </w:r>
      <w:r>
        <w:rPr>
          <w:sz w:val="24"/>
          <w:szCs w:val="24"/>
        </w:rPr>
        <w:t>he mark, and a 3.8 cm long piece is cut with a knife. The cut pieces of bread are weighed to an accuracy of 0.01g and the results are calculated using formula.</w:t>
      </w:r>
    </w:p>
    <w:p w14:paraId="7EFCB9BE" w14:textId="77777777" w:rsidR="00AB360F" w:rsidRDefault="00AB360F">
      <w:pPr>
        <w:spacing w:after="0" w:line="240" w:lineRule="auto"/>
        <w:jc w:val="both"/>
        <w:rPr>
          <w:sz w:val="24"/>
          <w:szCs w:val="24"/>
        </w:rPr>
      </w:pPr>
    </w:p>
    <w:p w14:paraId="406EA4B6"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t>
              </m:r>
              <m:r>
                <w:rPr>
                  <w:rFonts w:ascii="Cambria Math" w:eastAsia="Cambria Math" w:hAnsi="Cambria Math" w:cs="Cambria Math"/>
                  <w:sz w:val="24"/>
                  <w:szCs w:val="24"/>
                </w:rPr>
                <m:t>V</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G</m:t>
                  </m:r>
                </m:num>
                <m:den>
                  <m:r>
                    <w:rPr>
                      <w:rFonts w:ascii="Cambria Math" w:eastAsia="Cambria Math" w:hAnsi="Cambria Math" w:cs="Cambria Math"/>
                      <w:sz w:val="24"/>
                      <w:szCs w:val="24"/>
                    </w:rPr>
                    <m:t>V</m:t>
                  </m:r>
                  <m:r>
                    <w:rPr>
                      <w:rFonts w:ascii="Cambria Math" w:eastAsia="Cambria Math" w:hAnsi="Cambria Math" w:cs="Cambria Math"/>
                      <w:sz w:val="24"/>
                      <w:szCs w:val="24"/>
                    </w:rPr>
                    <m:t>1</m:t>
                  </m:r>
                </m:den>
              </m:f>
              <m:r>
                <w:rPr>
                  <w:rFonts w:ascii="Cambria Math" w:eastAsia="Cambria Math" w:hAnsi="Cambria Math" w:cs="Cambria Math"/>
                  <w:sz w:val="24"/>
                  <w:szCs w:val="24"/>
                </w:rPr>
                <m:t>)</m:t>
              </m:r>
            </m:num>
            <m:den>
              <m:r>
                <w:rPr>
                  <w:rFonts w:ascii="Cambria Math" w:eastAsia="Cambria Math" w:hAnsi="Cambria Math" w:cs="Cambria Math"/>
                  <w:sz w:val="24"/>
                  <w:szCs w:val="24"/>
                </w:rPr>
                <m:t>V</m:t>
              </m:r>
            </m:den>
          </m:f>
          <m:r>
            <w:rPr>
              <w:rFonts w:ascii="Cambria Math" w:eastAsia="Cambria Math" w:hAnsi="Cambria Math" w:cs="Cambria Math"/>
              <w:sz w:val="24"/>
              <w:szCs w:val="24"/>
            </w:rPr>
            <m:t>×100</m:t>
          </m:r>
        </m:oMath>
      </m:oMathPara>
    </w:p>
    <w:p w14:paraId="6FB1A92A" w14:textId="77777777" w:rsidR="00AB360F" w:rsidRDefault="00AB360F">
      <w:pPr>
        <w:spacing w:after="0" w:line="240" w:lineRule="auto"/>
        <w:jc w:val="both"/>
        <w:rPr>
          <w:sz w:val="24"/>
          <w:szCs w:val="24"/>
        </w:rPr>
      </w:pPr>
    </w:p>
    <w:p w14:paraId="0DB3A24D" w14:textId="77777777" w:rsidR="00AB360F" w:rsidRDefault="00CA388A">
      <w:pPr>
        <w:spacing w:after="0" w:line="240" w:lineRule="auto"/>
        <w:ind w:left="140"/>
        <w:jc w:val="both"/>
        <w:rPr>
          <w:sz w:val="24"/>
          <w:szCs w:val="24"/>
        </w:rPr>
      </w:pPr>
      <w:r>
        <w:rPr>
          <w:sz w:val="24"/>
          <w:szCs w:val="24"/>
        </w:rPr>
        <w:lastRenderedPageBreak/>
        <w:t>where,</w:t>
      </w:r>
    </w:p>
    <w:p w14:paraId="3F662922" w14:textId="77777777" w:rsidR="00AB360F" w:rsidRDefault="00CA388A">
      <w:pPr>
        <w:spacing w:after="0" w:line="240" w:lineRule="auto"/>
        <w:ind w:left="140"/>
        <w:jc w:val="both"/>
        <w:rPr>
          <w:sz w:val="24"/>
          <w:szCs w:val="24"/>
        </w:rPr>
      </w:pPr>
      <w:r>
        <w:rPr>
          <w:sz w:val="24"/>
          <w:szCs w:val="24"/>
        </w:rPr>
        <w:t>X - bread porosity %;</w:t>
      </w:r>
    </w:p>
    <w:p w14:paraId="4D44C9EE" w14:textId="77777777" w:rsidR="00AB360F" w:rsidRDefault="00CA388A">
      <w:pPr>
        <w:spacing w:after="0" w:line="240" w:lineRule="auto"/>
        <w:ind w:left="140"/>
        <w:jc w:val="both"/>
        <w:rPr>
          <w:sz w:val="24"/>
          <w:szCs w:val="24"/>
          <w:vertAlign w:val="superscript"/>
        </w:rPr>
      </w:pPr>
      <w:r>
        <w:rPr>
          <w:sz w:val="24"/>
          <w:szCs w:val="24"/>
        </w:rPr>
        <w:t xml:space="preserve">V - volume of the cylinder of cut bread pulp </w:t>
      </w:r>
      <w:r>
        <w:rPr>
          <w:sz w:val="24"/>
          <w:szCs w:val="24"/>
        </w:rPr>
        <w:t>- 27 cm</w:t>
      </w:r>
      <w:r>
        <w:rPr>
          <w:sz w:val="24"/>
          <w:szCs w:val="24"/>
          <w:vertAlign w:val="superscript"/>
        </w:rPr>
        <w:t>2</w:t>
      </w:r>
    </w:p>
    <w:p w14:paraId="63037B5D" w14:textId="77777777" w:rsidR="00AB360F" w:rsidRDefault="00CA388A">
      <w:pPr>
        <w:spacing w:after="0" w:line="240" w:lineRule="auto"/>
        <w:ind w:left="140"/>
        <w:jc w:val="both"/>
        <w:rPr>
          <w:sz w:val="24"/>
          <w:szCs w:val="24"/>
        </w:rPr>
      </w:pPr>
      <w:r>
        <w:rPr>
          <w:sz w:val="24"/>
          <w:szCs w:val="24"/>
        </w:rPr>
        <w:t>V1 - density of non-porous bread pulp, which is assumed to be 1.31;</w:t>
      </w:r>
    </w:p>
    <w:p w14:paraId="17A078B4" w14:textId="77777777" w:rsidR="00AB360F" w:rsidRDefault="00CA388A">
      <w:pPr>
        <w:spacing w:after="0" w:line="240" w:lineRule="auto"/>
        <w:ind w:left="140"/>
        <w:jc w:val="both"/>
        <w:rPr>
          <w:sz w:val="24"/>
          <w:szCs w:val="24"/>
        </w:rPr>
      </w:pPr>
      <w:r>
        <w:rPr>
          <w:sz w:val="24"/>
          <w:szCs w:val="24"/>
        </w:rPr>
        <w:t>G - average mass of one cut out cylinder of bread pulp, g</w:t>
      </w:r>
    </w:p>
    <w:p w14:paraId="024343AC" w14:textId="77777777" w:rsidR="00AB360F" w:rsidRDefault="00CA388A">
      <w:pPr>
        <w:spacing w:before="120" w:after="0" w:line="240" w:lineRule="auto"/>
        <w:jc w:val="both"/>
        <w:rPr>
          <w:sz w:val="24"/>
          <w:szCs w:val="24"/>
        </w:rPr>
      </w:pPr>
      <w:r>
        <w:rPr>
          <w:sz w:val="24"/>
          <w:szCs w:val="24"/>
        </w:rPr>
        <w:t>Summarise the results summarize in Table 5.7.</w:t>
      </w:r>
    </w:p>
    <w:p w14:paraId="6987CC63" w14:textId="77777777" w:rsidR="00AB360F" w:rsidRDefault="00CA388A">
      <w:pPr>
        <w:spacing w:before="120" w:after="0" w:line="240" w:lineRule="auto"/>
        <w:rPr>
          <w:b/>
          <w:sz w:val="24"/>
          <w:szCs w:val="24"/>
        </w:rPr>
      </w:pPr>
      <w:r>
        <w:rPr>
          <w:b/>
          <w:sz w:val="24"/>
          <w:szCs w:val="24"/>
        </w:rPr>
        <w:t>4. Determining the specific volume of a loaf</w:t>
      </w:r>
    </w:p>
    <w:p w14:paraId="19B8E6EF" w14:textId="77777777" w:rsidR="00AB360F" w:rsidRDefault="00CA388A">
      <w:pPr>
        <w:spacing w:before="120" w:after="0" w:line="240" w:lineRule="auto"/>
        <w:jc w:val="both"/>
        <w:rPr>
          <w:sz w:val="24"/>
          <w:szCs w:val="24"/>
        </w:rPr>
      </w:pPr>
      <w:r>
        <w:rPr>
          <w:sz w:val="24"/>
          <w:szCs w:val="24"/>
        </w:rPr>
        <w:t>Loaf volume shows the total volume of bread. It is influenced by raw materials, fermentation conditions, baking process, as well as weight. Different devices can be used to determine the loaf volume (Figure 5.1.</w:t>
      </w:r>
      <w:r>
        <w:rPr>
          <w:sz w:val="24"/>
          <w:szCs w:val="24"/>
        </w:rPr>
        <w:t>).</w:t>
      </w:r>
    </w:p>
    <w:p w14:paraId="658017B1" w14:textId="77777777" w:rsidR="00AB360F" w:rsidRDefault="00CA388A">
      <w:pPr>
        <w:spacing w:before="120" w:after="0" w:line="240" w:lineRule="auto"/>
        <w:jc w:val="both"/>
        <w:rPr>
          <w:sz w:val="24"/>
          <w:szCs w:val="24"/>
        </w:rPr>
      </w:pPr>
      <w:r>
        <w:rPr>
          <w:noProof/>
        </w:rPr>
        <w:drawing>
          <wp:anchor distT="0" distB="0" distL="114300" distR="114300" simplePos="0" relativeHeight="251675648" behindDoc="0" locked="0" layoutInCell="1" hidden="0" allowOverlap="1" wp14:anchorId="02A1CC23" wp14:editId="1421141D">
            <wp:simplePos x="0" y="0"/>
            <wp:positionH relativeFrom="column">
              <wp:posOffset>1196340</wp:posOffset>
            </wp:positionH>
            <wp:positionV relativeFrom="paragraph">
              <wp:posOffset>295910</wp:posOffset>
            </wp:positionV>
            <wp:extent cx="1638300" cy="1905000"/>
            <wp:effectExtent l="0" t="0" r="0" b="0"/>
            <wp:wrapTopAndBottom distT="0" distB="0"/>
            <wp:docPr id="65" name="image9.jpg" descr="BREAD VOLUME METER 13300 Bastak"/>
            <wp:cNvGraphicFramePr/>
            <a:graphic xmlns:a="http://schemas.openxmlformats.org/drawingml/2006/main">
              <a:graphicData uri="http://schemas.openxmlformats.org/drawingml/2006/picture">
                <pic:pic xmlns:pic="http://schemas.openxmlformats.org/drawingml/2006/picture">
                  <pic:nvPicPr>
                    <pic:cNvPr id="0" name="image9.jpg" descr="BREAD VOLUME METER 13300 Bastak"/>
                    <pic:cNvPicPr preferRelativeResize="0"/>
                  </pic:nvPicPr>
                  <pic:blipFill>
                    <a:blip r:embed="rId48"/>
                    <a:srcRect/>
                    <a:stretch>
                      <a:fillRect/>
                    </a:stretch>
                  </pic:blipFill>
                  <pic:spPr>
                    <a:xfrm>
                      <a:off x="0" y="0"/>
                      <a:ext cx="1638300" cy="1905000"/>
                    </a:xfrm>
                    <a:prstGeom prst="rect">
                      <a:avLst/>
                    </a:prstGeom>
                    <a:ln/>
                  </pic:spPr>
                </pic:pic>
              </a:graphicData>
            </a:graphic>
          </wp:anchor>
        </w:drawing>
      </w:r>
      <w:r>
        <w:rPr>
          <w:noProof/>
        </w:rPr>
        <w:drawing>
          <wp:anchor distT="0" distB="0" distL="114300" distR="114300" simplePos="0" relativeHeight="251676672" behindDoc="0" locked="0" layoutInCell="1" hidden="0" allowOverlap="1" wp14:anchorId="540D5542" wp14:editId="1E8CA2B7">
            <wp:simplePos x="0" y="0"/>
            <wp:positionH relativeFrom="column">
              <wp:posOffset>3886200</wp:posOffset>
            </wp:positionH>
            <wp:positionV relativeFrom="paragraph">
              <wp:posOffset>280670</wp:posOffset>
            </wp:positionV>
            <wp:extent cx="1775460" cy="1805940"/>
            <wp:effectExtent l="0" t="0" r="0" b="0"/>
            <wp:wrapTopAndBottom distT="0" distB="0"/>
            <wp:docPr id="60" name="image1.jpg" descr="VolScan Profiler 600"/>
            <wp:cNvGraphicFramePr/>
            <a:graphic xmlns:a="http://schemas.openxmlformats.org/drawingml/2006/main">
              <a:graphicData uri="http://schemas.openxmlformats.org/drawingml/2006/picture">
                <pic:pic xmlns:pic="http://schemas.openxmlformats.org/drawingml/2006/picture">
                  <pic:nvPicPr>
                    <pic:cNvPr id="0" name="image1.jpg" descr="VolScan Profiler 600"/>
                    <pic:cNvPicPr preferRelativeResize="0"/>
                  </pic:nvPicPr>
                  <pic:blipFill>
                    <a:blip r:embed="rId49"/>
                    <a:srcRect/>
                    <a:stretch>
                      <a:fillRect/>
                    </a:stretch>
                  </pic:blipFill>
                  <pic:spPr>
                    <a:xfrm>
                      <a:off x="0" y="0"/>
                      <a:ext cx="1775460" cy="1805940"/>
                    </a:xfrm>
                    <a:prstGeom prst="rect">
                      <a:avLst/>
                    </a:prstGeom>
                    <a:ln/>
                  </pic:spPr>
                </pic:pic>
              </a:graphicData>
            </a:graphic>
          </wp:anchor>
        </w:drawing>
      </w:r>
    </w:p>
    <w:p w14:paraId="7E19DC54" w14:textId="77777777" w:rsidR="00AB360F" w:rsidRDefault="00CA388A">
      <w:pPr>
        <w:spacing w:after="0" w:line="240" w:lineRule="auto"/>
        <w:jc w:val="center"/>
        <w:rPr>
          <w:sz w:val="24"/>
          <w:szCs w:val="24"/>
        </w:rPr>
      </w:pPr>
      <w:r>
        <w:rPr>
          <w:b/>
          <w:sz w:val="24"/>
          <w:szCs w:val="24"/>
        </w:rPr>
        <w:t>Fig. 5.1.</w:t>
      </w:r>
      <w:r>
        <w:rPr>
          <w:sz w:val="24"/>
          <w:szCs w:val="24"/>
        </w:rPr>
        <w:t xml:space="preserve"> Devices for measuring loaf volume.</w:t>
      </w:r>
    </w:p>
    <w:p w14:paraId="41268C75" w14:textId="77777777" w:rsidR="00AB360F" w:rsidRDefault="00CA388A">
      <w:pPr>
        <w:spacing w:after="0" w:line="240" w:lineRule="auto"/>
        <w:jc w:val="center"/>
        <w:rPr>
          <w:sz w:val="20"/>
          <w:szCs w:val="20"/>
        </w:rPr>
      </w:pPr>
      <w:r>
        <w:rPr>
          <w:sz w:val="20"/>
          <w:szCs w:val="20"/>
        </w:rPr>
        <w:t>https://store.ttech.vn/bread-volume-meter-13300-bastak-p44173</w:t>
      </w:r>
    </w:p>
    <w:p w14:paraId="7EE74DC6" w14:textId="77777777" w:rsidR="00AB360F" w:rsidRDefault="00CA388A">
      <w:pPr>
        <w:spacing w:before="120" w:after="0" w:line="240" w:lineRule="auto"/>
        <w:jc w:val="both"/>
        <w:rPr>
          <w:b/>
          <w:sz w:val="24"/>
          <w:szCs w:val="24"/>
          <w:u w:val="single"/>
        </w:rPr>
      </w:pPr>
      <w:r>
        <w:rPr>
          <w:b/>
          <w:sz w:val="24"/>
          <w:szCs w:val="24"/>
          <w:u w:val="single"/>
        </w:rPr>
        <w:t>Procedure</w:t>
      </w:r>
    </w:p>
    <w:p w14:paraId="0A9FAD01" w14:textId="77777777" w:rsidR="00AB360F" w:rsidRDefault="00CA388A">
      <w:pPr>
        <w:spacing w:after="0" w:line="240" w:lineRule="auto"/>
        <w:jc w:val="both"/>
        <w:rPr>
          <w:sz w:val="24"/>
          <w:szCs w:val="24"/>
        </w:rPr>
      </w:pPr>
      <w:r>
        <w:rPr>
          <w:sz w:val="24"/>
          <w:szCs w:val="24"/>
        </w:rPr>
        <w:t>The cylinder is filled with rapeseed and the edges are filled. The cylinder is placed in the box. The loaf of bread is placed in a cylinder with rapeseed so that it is not visible and the surface is smoothed. Pour the spilled seeds into the cylinder and me</w:t>
      </w:r>
      <w:r>
        <w:rPr>
          <w:sz w:val="24"/>
          <w:szCs w:val="24"/>
        </w:rPr>
        <w:t>asure the volume. Summarise the results in Table 5.7.</w:t>
      </w:r>
    </w:p>
    <w:p w14:paraId="2ABCAD72" w14:textId="77777777" w:rsidR="00AB360F" w:rsidRDefault="00CA388A">
      <w:pPr>
        <w:spacing w:before="120" w:after="0" w:line="240" w:lineRule="auto"/>
        <w:rPr>
          <w:b/>
          <w:sz w:val="28"/>
          <w:szCs w:val="28"/>
        </w:rPr>
      </w:pPr>
      <w:r>
        <w:rPr>
          <w:b/>
          <w:sz w:val="28"/>
          <w:szCs w:val="28"/>
        </w:rPr>
        <w:t>Results</w:t>
      </w:r>
    </w:p>
    <w:p w14:paraId="2356BD17" w14:textId="77777777" w:rsidR="00AB360F" w:rsidRDefault="00CA388A">
      <w:pPr>
        <w:jc w:val="right"/>
        <w:rPr>
          <w:sz w:val="24"/>
          <w:szCs w:val="24"/>
        </w:rPr>
      </w:pPr>
      <w:r>
        <w:rPr>
          <w:sz w:val="24"/>
          <w:szCs w:val="24"/>
        </w:rPr>
        <w:t>Table 5.7.</w:t>
      </w:r>
    </w:p>
    <w:p w14:paraId="51A0EA8E" w14:textId="77777777" w:rsidR="00AB360F" w:rsidRDefault="00CA388A">
      <w:pPr>
        <w:spacing w:after="0" w:line="240" w:lineRule="auto"/>
        <w:jc w:val="center"/>
        <w:rPr>
          <w:b/>
          <w:sz w:val="24"/>
          <w:szCs w:val="24"/>
        </w:rPr>
      </w:pPr>
      <w:r>
        <w:rPr>
          <w:b/>
          <w:sz w:val="24"/>
          <w:szCs w:val="24"/>
        </w:rPr>
        <w:t>Wheat bread quality parameters</w:t>
      </w:r>
    </w:p>
    <w:tbl>
      <w:tblPr>
        <w:tblStyle w:val="afffff1"/>
        <w:tblW w:w="8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500"/>
        <w:gridCol w:w="1485"/>
        <w:gridCol w:w="1110"/>
        <w:gridCol w:w="1485"/>
        <w:gridCol w:w="1485"/>
      </w:tblGrid>
      <w:tr w:rsidR="00AB360F" w14:paraId="7AB8F028" w14:textId="77777777">
        <w:trPr>
          <w:jc w:val="center"/>
        </w:trPr>
        <w:tc>
          <w:tcPr>
            <w:tcW w:w="1860" w:type="dxa"/>
            <w:shd w:val="clear" w:color="auto" w:fill="auto"/>
            <w:tcMar>
              <w:top w:w="100" w:type="dxa"/>
              <w:left w:w="100" w:type="dxa"/>
              <w:bottom w:w="100" w:type="dxa"/>
              <w:right w:w="100" w:type="dxa"/>
            </w:tcMar>
          </w:tcPr>
          <w:p w14:paraId="25532334"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Sample</w:t>
            </w:r>
          </w:p>
        </w:tc>
        <w:tc>
          <w:tcPr>
            <w:tcW w:w="1500" w:type="dxa"/>
            <w:shd w:val="clear" w:color="auto" w:fill="auto"/>
            <w:tcMar>
              <w:top w:w="100" w:type="dxa"/>
              <w:left w:w="100" w:type="dxa"/>
              <w:bottom w:w="100" w:type="dxa"/>
              <w:right w:w="100" w:type="dxa"/>
            </w:tcMar>
          </w:tcPr>
          <w:p w14:paraId="017A3EA9"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 xml:space="preserve">Moisture, </w:t>
            </w:r>
          </w:p>
          <w:p w14:paraId="49C298C9"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w:t>
            </w:r>
          </w:p>
        </w:tc>
        <w:tc>
          <w:tcPr>
            <w:tcW w:w="1485" w:type="dxa"/>
            <w:shd w:val="clear" w:color="auto" w:fill="auto"/>
            <w:tcMar>
              <w:top w:w="100" w:type="dxa"/>
              <w:left w:w="100" w:type="dxa"/>
              <w:bottom w:w="100" w:type="dxa"/>
              <w:right w:w="100" w:type="dxa"/>
            </w:tcMar>
          </w:tcPr>
          <w:p w14:paraId="496C241F"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 xml:space="preserve">Titratable acidity, </w:t>
            </w:r>
          </w:p>
          <w:p w14:paraId="54B29B0B"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ml NaOH</w:t>
            </w:r>
          </w:p>
        </w:tc>
        <w:tc>
          <w:tcPr>
            <w:tcW w:w="1110" w:type="dxa"/>
            <w:shd w:val="clear" w:color="auto" w:fill="auto"/>
            <w:tcMar>
              <w:top w:w="100" w:type="dxa"/>
              <w:left w:w="100" w:type="dxa"/>
              <w:bottom w:w="100" w:type="dxa"/>
              <w:right w:w="100" w:type="dxa"/>
            </w:tcMar>
          </w:tcPr>
          <w:p w14:paraId="62F2D068"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pH</w:t>
            </w:r>
          </w:p>
        </w:tc>
        <w:tc>
          <w:tcPr>
            <w:tcW w:w="1485" w:type="dxa"/>
            <w:shd w:val="clear" w:color="auto" w:fill="auto"/>
            <w:tcMar>
              <w:top w:w="100" w:type="dxa"/>
              <w:left w:w="100" w:type="dxa"/>
              <w:bottom w:w="100" w:type="dxa"/>
              <w:right w:w="100" w:type="dxa"/>
            </w:tcMar>
          </w:tcPr>
          <w:p w14:paraId="183216B3"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 xml:space="preserve">Bread Porosity, </w:t>
            </w:r>
          </w:p>
          <w:p w14:paraId="549DA09A"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w:t>
            </w:r>
          </w:p>
        </w:tc>
        <w:tc>
          <w:tcPr>
            <w:tcW w:w="1485" w:type="dxa"/>
            <w:shd w:val="clear" w:color="auto" w:fill="auto"/>
            <w:tcMar>
              <w:top w:w="100" w:type="dxa"/>
              <w:left w:w="100" w:type="dxa"/>
              <w:bottom w:w="100" w:type="dxa"/>
              <w:right w:w="100" w:type="dxa"/>
            </w:tcMar>
          </w:tcPr>
          <w:p w14:paraId="3E270A0A" w14:textId="77777777" w:rsidR="00AB360F" w:rsidRDefault="00CA388A">
            <w:pPr>
              <w:widowControl w:val="0"/>
              <w:pBdr>
                <w:top w:val="nil"/>
                <w:left w:val="nil"/>
                <w:bottom w:val="nil"/>
                <w:right w:val="nil"/>
                <w:between w:val="nil"/>
              </w:pBdr>
              <w:jc w:val="center"/>
              <w:rPr>
                <w:rFonts w:ascii="Calibri" w:eastAsia="Calibri" w:hAnsi="Calibri" w:cs="Calibri"/>
                <w:b/>
                <w:sz w:val="24"/>
                <w:szCs w:val="24"/>
              </w:rPr>
            </w:pPr>
            <w:r>
              <w:rPr>
                <w:rFonts w:ascii="Calibri" w:eastAsia="Calibri" w:hAnsi="Calibri" w:cs="Calibri"/>
                <w:b/>
                <w:sz w:val="24"/>
                <w:szCs w:val="24"/>
              </w:rPr>
              <w:t>Specific Volume of loaf, mL</w:t>
            </w:r>
          </w:p>
        </w:tc>
      </w:tr>
      <w:tr w:rsidR="00AB360F" w14:paraId="205E68DA" w14:textId="77777777">
        <w:trPr>
          <w:jc w:val="center"/>
        </w:trPr>
        <w:tc>
          <w:tcPr>
            <w:tcW w:w="1860" w:type="dxa"/>
            <w:shd w:val="clear" w:color="auto" w:fill="auto"/>
            <w:tcMar>
              <w:top w:w="100" w:type="dxa"/>
              <w:left w:w="100" w:type="dxa"/>
              <w:bottom w:w="100" w:type="dxa"/>
              <w:right w:w="100" w:type="dxa"/>
            </w:tcMar>
          </w:tcPr>
          <w:p w14:paraId="23E21629"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500" w:type="dxa"/>
            <w:shd w:val="clear" w:color="auto" w:fill="auto"/>
            <w:tcMar>
              <w:top w:w="100" w:type="dxa"/>
              <w:left w:w="100" w:type="dxa"/>
              <w:bottom w:w="100" w:type="dxa"/>
              <w:right w:w="100" w:type="dxa"/>
            </w:tcMar>
          </w:tcPr>
          <w:p w14:paraId="3378DE77"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3EFB3E37"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110" w:type="dxa"/>
            <w:shd w:val="clear" w:color="auto" w:fill="auto"/>
            <w:tcMar>
              <w:top w:w="100" w:type="dxa"/>
              <w:left w:w="100" w:type="dxa"/>
              <w:bottom w:w="100" w:type="dxa"/>
              <w:right w:w="100" w:type="dxa"/>
            </w:tcMar>
          </w:tcPr>
          <w:p w14:paraId="478EACA8"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4782795B"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7376671B"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r>
      <w:tr w:rsidR="00AB360F" w14:paraId="22136D97" w14:textId="77777777">
        <w:trPr>
          <w:jc w:val="center"/>
        </w:trPr>
        <w:tc>
          <w:tcPr>
            <w:tcW w:w="1860" w:type="dxa"/>
            <w:shd w:val="clear" w:color="auto" w:fill="auto"/>
            <w:tcMar>
              <w:top w:w="100" w:type="dxa"/>
              <w:left w:w="100" w:type="dxa"/>
              <w:bottom w:w="100" w:type="dxa"/>
              <w:right w:w="100" w:type="dxa"/>
            </w:tcMar>
          </w:tcPr>
          <w:p w14:paraId="60E9385A"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500" w:type="dxa"/>
            <w:shd w:val="clear" w:color="auto" w:fill="auto"/>
            <w:tcMar>
              <w:top w:w="100" w:type="dxa"/>
              <w:left w:w="100" w:type="dxa"/>
              <w:bottom w:w="100" w:type="dxa"/>
              <w:right w:w="100" w:type="dxa"/>
            </w:tcMar>
          </w:tcPr>
          <w:p w14:paraId="6E23C7A2"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6DAE841D"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110" w:type="dxa"/>
            <w:shd w:val="clear" w:color="auto" w:fill="auto"/>
            <w:tcMar>
              <w:top w:w="100" w:type="dxa"/>
              <w:left w:w="100" w:type="dxa"/>
              <w:bottom w:w="100" w:type="dxa"/>
              <w:right w:w="100" w:type="dxa"/>
            </w:tcMar>
          </w:tcPr>
          <w:p w14:paraId="5B0F4CE3"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75058025"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6F1209EB"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r>
      <w:tr w:rsidR="00AB360F" w14:paraId="545069FF" w14:textId="77777777">
        <w:trPr>
          <w:jc w:val="center"/>
        </w:trPr>
        <w:tc>
          <w:tcPr>
            <w:tcW w:w="1860" w:type="dxa"/>
            <w:shd w:val="clear" w:color="auto" w:fill="auto"/>
            <w:tcMar>
              <w:top w:w="100" w:type="dxa"/>
              <w:left w:w="100" w:type="dxa"/>
              <w:bottom w:w="100" w:type="dxa"/>
              <w:right w:w="100" w:type="dxa"/>
            </w:tcMar>
          </w:tcPr>
          <w:p w14:paraId="5E5FFF03"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500" w:type="dxa"/>
            <w:shd w:val="clear" w:color="auto" w:fill="auto"/>
            <w:tcMar>
              <w:top w:w="100" w:type="dxa"/>
              <w:left w:w="100" w:type="dxa"/>
              <w:bottom w:w="100" w:type="dxa"/>
              <w:right w:w="100" w:type="dxa"/>
            </w:tcMar>
          </w:tcPr>
          <w:p w14:paraId="23C70908"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25B243CF"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110" w:type="dxa"/>
            <w:shd w:val="clear" w:color="auto" w:fill="auto"/>
            <w:tcMar>
              <w:top w:w="100" w:type="dxa"/>
              <w:left w:w="100" w:type="dxa"/>
              <w:bottom w:w="100" w:type="dxa"/>
              <w:right w:w="100" w:type="dxa"/>
            </w:tcMar>
          </w:tcPr>
          <w:p w14:paraId="42E0361D"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2E88CF2D"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c>
          <w:tcPr>
            <w:tcW w:w="1485" w:type="dxa"/>
            <w:shd w:val="clear" w:color="auto" w:fill="auto"/>
            <w:tcMar>
              <w:top w:w="100" w:type="dxa"/>
              <w:left w:w="100" w:type="dxa"/>
              <w:bottom w:w="100" w:type="dxa"/>
              <w:right w:w="100" w:type="dxa"/>
            </w:tcMar>
          </w:tcPr>
          <w:p w14:paraId="5180C69E" w14:textId="77777777" w:rsidR="00AB360F" w:rsidRDefault="00AB360F">
            <w:pPr>
              <w:widowControl w:val="0"/>
              <w:pBdr>
                <w:top w:val="nil"/>
                <w:left w:val="nil"/>
                <w:bottom w:val="nil"/>
                <w:right w:val="nil"/>
                <w:between w:val="nil"/>
              </w:pBdr>
              <w:rPr>
                <w:rFonts w:ascii="Calibri" w:eastAsia="Calibri" w:hAnsi="Calibri" w:cs="Calibri"/>
                <w:b/>
                <w:sz w:val="24"/>
                <w:szCs w:val="24"/>
              </w:rPr>
            </w:pPr>
          </w:p>
        </w:tc>
      </w:tr>
    </w:tbl>
    <w:p w14:paraId="2BFF4A3C" w14:textId="77777777" w:rsidR="00AB360F" w:rsidRDefault="00CA388A">
      <w:pPr>
        <w:rPr>
          <w:b/>
          <w:sz w:val="28"/>
          <w:szCs w:val="28"/>
        </w:rPr>
      </w:pPr>
      <w:r>
        <w:rPr>
          <w:b/>
          <w:sz w:val="28"/>
          <w:szCs w:val="28"/>
        </w:rPr>
        <w:lastRenderedPageBreak/>
        <w:t>Conclusions</w:t>
      </w:r>
    </w:p>
    <w:p w14:paraId="7BCF972A" w14:textId="77777777" w:rsidR="00AB360F" w:rsidRDefault="00AB360F">
      <w:pPr>
        <w:rPr>
          <w:b/>
          <w:sz w:val="28"/>
          <w:szCs w:val="28"/>
        </w:rPr>
      </w:pPr>
    </w:p>
    <w:p w14:paraId="65E72F60" w14:textId="77777777" w:rsidR="00AB360F" w:rsidRDefault="00AB360F">
      <w:pPr>
        <w:rPr>
          <w:b/>
          <w:sz w:val="28"/>
          <w:szCs w:val="28"/>
        </w:rPr>
      </w:pPr>
    </w:p>
    <w:p w14:paraId="71115F4C" w14:textId="77777777" w:rsidR="00AB360F" w:rsidRDefault="00AB360F">
      <w:pPr>
        <w:rPr>
          <w:b/>
          <w:sz w:val="28"/>
          <w:szCs w:val="28"/>
        </w:rPr>
      </w:pPr>
    </w:p>
    <w:p w14:paraId="4281D641" w14:textId="77777777" w:rsidR="00AB360F" w:rsidRDefault="00AB360F">
      <w:pPr>
        <w:rPr>
          <w:b/>
          <w:sz w:val="28"/>
          <w:szCs w:val="28"/>
        </w:rPr>
      </w:pPr>
    </w:p>
    <w:p w14:paraId="0A0547F8" w14:textId="77777777" w:rsidR="00AB360F" w:rsidRDefault="00AB360F">
      <w:pPr>
        <w:rPr>
          <w:b/>
          <w:sz w:val="28"/>
          <w:szCs w:val="28"/>
        </w:rPr>
      </w:pPr>
    </w:p>
    <w:p w14:paraId="07A6AC18" w14:textId="77777777" w:rsidR="00AB360F" w:rsidRDefault="00AB360F">
      <w:pPr>
        <w:rPr>
          <w:b/>
          <w:sz w:val="28"/>
          <w:szCs w:val="28"/>
        </w:rPr>
      </w:pPr>
    </w:p>
    <w:p w14:paraId="2024D4A3" w14:textId="77777777" w:rsidR="00AB360F" w:rsidRDefault="00AB360F">
      <w:pPr>
        <w:rPr>
          <w:b/>
          <w:sz w:val="28"/>
          <w:szCs w:val="28"/>
        </w:rPr>
      </w:pPr>
    </w:p>
    <w:p w14:paraId="3FFE225E" w14:textId="77777777" w:rsidR="00AB360F" w:rsidRDefault="00AB360F">
      <w:pPr>
        <w:rPr>
          <w:b/>
          <w:sz w:val="28"/>
          <w:szCs w:val="28"/>
        </w:rPr>
      </w:pPr>
    </w:p>
    <w:p w14:paraId="13794FFC" w14:textId="77777777" w:rsidR="00AB360F" w:rsidRDefault="00AB360F">
      <w:pPr>
        <w:rPr>
          <w:b/>
          <w:sz w:val="28"/>
          <w:szCs w:val="28"/>
        </w:rPr>
      </w:pPr>
    </w:p>
    <w:p w14:paraId="2FFE363D" w14:textId="77777777" w:rsidR="00AB360F" w:rsidRDefault="00AB360F">
      <w:pPr>
        <w:rPr>
          <w:b/>
          <w:sz w:val="28"/>
          <w:szCs w:val="28"/>
        </w:rPr>
      </w:pPr>
    </w:p>
    <w:p w14:paraId="467384C5" w14:textId="77777777" w:rsidR="00AB360F" w:rsidRDefault="00AB360F">
      <w:pPr>
        <w:rPr>
          <w:b/>
          <w:sz w:val="28"/>
          <w:szCs w:val="28"/>
        </w:rPr>
      </w:pPr>
    </w:p>
    <w:p w14:paraId="58B965C3" w14:textId="77777777" w:rsidR="00AB360F" w:rsidRDefault="00AB360F">
      <w:pPr>
        <w:rPr>
          <w:b/>
          <w:sz w:val="28"/>
          <w:szCs w:val="28"/>
        </w:rPr>
      </w:pPr>
    </w:p>
    <w:p w14:paraId="5B81CEC4" w14:textId="77777777" w:rsidR="00AB360F" w:rsidRDefault="00AB360F">
      <w:pPr>
        <w:rPr>
          <w:b/>
          <w:sz w:val="28"/>
          <w:szCs w:val="28"/>
        </w:rPr>
      </w:pPr>
    </w:p>
    <w:p w14:paraId="1DE628BF" w14:textId="77777777" w:rsidR="00AB360F" w:rsidRDefault="00AB360F">
      <w:pPr>
        <w:rPr>
          <w:b/>
          <w:sz w:val="28"/>
          <w:szCs w:val="28"/>
        </w:rPr>
      </w:pPr>
    </w:p>
    <w:p w14:paraId="21B5DE50" w14:textId="77777777" w:rsidR="00AB360F" w:rsidRDefault="00AB360F">
      <w:pPr>
        <w:rPr>
          <w:b/>
          <w:sz w:val="28"/>
          <w:szCs w:val="28"/>
        </w:rPr>
      </w:pPr>
    </w:p>
    <w:p w14:paraId="591E5C02" w14:textId="77777777" w:rsidR="00AB360F" w:rsidRDefault="00AB360F">
      <w:pPr>
        <w:rPr>
          <w:b/>
          <w:sz w:val="28"/>
          <w:szCs w:val="28"/>
        </w:rPr>
      </w:pPr>
    </w:p>
    <w:p w14:paraId="7CBC945C" w14:textId="77777777" w:rsidR="00AB360F" w:rsidRDefault="00AB360F">
      <w:pPr>
        <w:rPr>
          <w:b/>
          <w:sz w:val="28"/>
          <w:szCs w:val="28"/>
        </w:rPr>
      </w:pPr>
    </w:p>
    <w:p w14:paraId="6994933E" w14:textId="77777777" w:rsidR="00AB360F" w:rsidRDefault="00AB360F">
      <w:pPr>
        <w:rPr>
          <w:b/>
          <w:sz w:val="28"/>
          <w:szCs w:val="28"/>
        </w:rPr>
      </w:pPr>
    </w:p>
    <w:p w14:paraId="03E19B40" w14:textId="77777777" w:rsidR="00AB360F" w:rsidRDefault="00AB360F">
      <w:pPr>
        <w:rPr>
          <w:b/>
          <w:sz w:val="28"/>
          <w:szCs w:val="28"/>
        </w:rPr>
      </w:pPr>
    </w:p>
    <w:p w14:paraId="010DA50B" w14:textId="77777777" w:rsidR="00AB360F" w:rsidRDefault="00AB360F">
      <w:pPr>
        <w:rPr>
          <w:b/>
          <w:sz w:val="28"/>
          <w:szCs w:val="28"/>
        </w:rPr>
      </w:pPr>
    </w:p>
    <w:p w14:paraId="038152B8"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134F0768"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59DBE659" w14:textId="77777777" w:rsidR="00AB360F" w:rsidRDefault="00AB360F">
      <w:pPr>
        <w:spacing w:after="0" w:line="240" w:lineRule="auto"/>
        <w:jc w:val="both"/>
      </w:pPr>
    </w:p>
    <w:p w14:paraId="6420BC6D"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56E99AAE" w14:textId="77777777" w:rsidR="00AB360F" w:rsidRDefault="00CA388A">
      <w:pPr>
        <w:rPr>
          <w:b/>
          <w:color w:val="385623"/>
          <w:sz w:val="36"/>
          <w:szCs w:val="36"/>
        </w:rPr>
      </w:pPr>
      <w:r>
        <w:br w:type="page"/>
      </w:r>
    </w:p>
    <w:p w14:paraId="5ADFF36E" w14:textId="77777777" w:rsidR="00AB360F" w:rsidRDefault="00CA388A">
      <w:pPr>
        <w:pStyle w:val="Heading2"/>
      </w:pPr>
      <w:bookmarkStart w:id="39" w:name="_heading=h.r475enva3hwo" w:colFirst="0" w:colLast="0"/>
      <w:bookmarkEnd w:id="39"/>
      <w:r>
        <w:lastRenderedPageBreak/>
        <w:t xml:space="preserve">Laboratory work </w:t>
      </w:r>
    </w:p>
    <w:p w14:paraId="5C8AA437" w14:textId="77777777" w:rsidR="00AB360F" w:rsidRDefault="00CA388A">
      <w:pPr>
        <w:pStyle w:val="Heading2"/>
      </w:pPr>
      <w:r>
        <w:t>Evaluation of wheat bread microbiology quality</w:t>
      </w:r>
    </w:p>
    <w:p w14:paraId="4DCAC957" w14:textId="77777777" w:rsidR="00AB360F" w:rsidRDefault="00CA388A">
      <w:pPr>
        <w:spacing w:before="120" w:after="0" w:line="240" w:lineRule="auto"/>
        <w:ind w:right="-45"/>
        <w:jc w:val="both"/>
        <w:rPr>
          <w:sz w:val="24"/>
          <w:szCs w:val="24"/>
        </w:rPr>
      </w:pPr>
      <w:r>
        <w:rPr>
          <w:sz w:val="24"/>
          <w:szCs w:val="24"/>
        </w:rPr>
        <w:t>Purpose of the laboratory work: to get acquainted with the bacteriological research methods of wheat bread and, based on the obtained results, to give an assessment of its quality. Moulds and yeasts, the total</w:t>
      </w:r>
      <w:r>
        <w:rPr>
          <w:sz w:val="24"/>
          <w:szCs w:val="24"/>
        </w:rPr>
        <w:t xml:space="preserve"> number of MAFAm colony-forming units and the presence of Bacillus subtilis will be practically evaluated.</w:t>
      </w:r>
    </w:p>
    <w:p w14:paraId="779AF601" w14:textId="77777777" w:rsidR="00AB360F" w:rsidRDefault="00CA388A">
      <w:pPr>
        <w:spacing w:before="120" w:after="0" w:line="240" w:lineRule="auto"/>
        <w:ind w:right="-289"/>
        <w:jc w:val="both"/>
        <w:rPr>
          <w:b/>
          <w:sz w:val="28"/>
          <w:szCs w:val="28"/>
        </w:rPr>
      </w:pPr>
      <w:r>
        <w:rPr>
          <w:b/>
          <w:sz w:val="28"/>
          <w:szCs w:val="28"/>
        </w:rPr>
        <w:t>Materials and procedures</w:t>
      </w:r>
    </w:p>
    <w:p w14:paraId="0EDC77AE" w14:textId="77777777" w:rsidR="00AB360F" w:rsidRDefault="00CA388A">
      <w:pPr>
        <w:spacing w:before="120" w:after="0" w:line="240" w:lineRule="auto"/>
        <w:rPr>
          <w:b/>
          <w:sz w:val="24"/>
          <w:szCs w:val="24"/>
        </w:rPr>
      </w:pPr>
      <w:r>
        <w:rPr>
          <w:b/>
          <w:sz w:val="24"/>
          <w:szCs w:val="24"/>
        </w:rPr>
        <w:t xml:space="preserve">Task 1. Preparation of samples and inoculation preparation for yeasts, moulds, mesophilic aerobic and facultative anaerobic </w:t>
      </w:r>
      <w:r>
        <w:rPr>
          <w:b/>
          <w:sz w:val="24"/>
          <w:szCs w:val="24"/>
        </w:rPr>
        <w:t xml:space="preserve">microorganisms (MAFAm) in wheat bread </w:t>
      </w:r>
    </w:p>
    <w:p w14:paraId="3AE816AB" w14:textId="77777777" w:rsidR="00AB360F" w:rsidRDefault="00CA388A">
      <w:pPr>
        <w:spacing w:before="120" w:after="0" w:line="240" w:lineRule="auto"/>
        <w:jc w:val="both"/>
        <w:rPr>
          <w:sz w:val="24"/>
          <w:szCs w:val="24"/>
        </w:rPr>
      </w:pPr>
      <w:r>
        <w:rPr>
          <w:sz w:val="24"/>
          <w:szCs w:val="24"/>
          <w:u w:val="single"/>
        </w:rPr>
        <w:t>Dilutions</w:t>
      </w:r>
      <w:r>
        <w:rPr>
          <w:sz w:val="24"/>
          <w:szCs w:val="24"/>
        </w:rPr>
        <w:t xml:space="preserve"> are prepared to determine the amount of microorganisms for all food products, and the degree of dilution should be chosen so that the number of colonies in the Petri plate is between 50 and 200 - the maximum</w:t>
      </w:r>
      <w:r>
        <w:rPr>
          <w:sz w:val="24"/>
          <w:szCs w:val="24"/>
        </w:rPr>
        <w:t xml:space="preserve"> permissible limit is 300 KVV. Wheat bread is weighed 10 g, placed in a bag with a filter and homogenised with physiological solution in a homogeniser. The time and speed of homogenisation is chosen depending on the consistency of the product, a harder and</w:t>
      </w:r>
      <w:r>
        <w:rPr>
          <w:sz w:val="24"/>
          <w:szCs w:val="24"/>
        </w:rPr>
        <w:t xml:space="preserve"> thicker sample requires a longer time and a higher speed. </w:t>
      </w:r>
    </w:p>
    <w:p w14:paraId="74BA6A65" w14:textId="77777777" w:rsidR="00AB360F" w:rsidRDefault="00CA388A">
      <w:pPr>
        <w:spacing w:after="0" w:line="240" w:lineRule="auto"/>
        <w:jc w:val="both"/>
        <w:rPr>
          <w:sz w:val="24"/>
          <w:szCs w:val="24"/>
        </w:rPr>
      </w:pPr>
      <w:r>
        <w:rPr>
          <w:sz w:val="24"/>
          <w:szCs w:val="24"/>
        </w:rPr>
        <w:t>As a result, a homogeneous suspension should be obtained from which inoculations can be made. If necessary, prepare a dilution of the analysed product (see dilution preparation scheme in figure 4.</w:t>
      </w:r>
      <w:r>
        <w:rPr>
          <w:sz w:val="24"/>
          <w:szCs w:val="24"/>
        </w:rPr>
        <w:t>2.).</w:t>
      </w:r>
    </w:p>
    <w:p w14:paraId="2E90A173" w14:textId="77777777" w:rsidR="00AB360F" w:rsidRDefault="00CA388A">
      <w:pPr>
        <w:spacing w:after="0" w:line="240" w:lineRule="auto"/>
        <w:jc w:val="both"/>
        <w:rPr>
          <w:sz w:val="24"/>
          <w:szCs w:val="24"/>
        </w:rPr>
      </w:pPr>
      <w:r>
        <w:rPr>
          <w:sz w:val="24"/>
          <w:szCs w:val="24"/>
          <w:u w:val="single"/>
        </w:rPr>
        <w:t>Spread Petri plates.</w:t>
      </w:r>
      <w:r>
        <w:rPr>
          <w:sz w:val="24"/>
          <w:szCs w:val="24"/>
        </w:rPr>
        <w:t xml:space="preserve"> Thaw previously prepared sterile agarised media and prepare Petri plates;</w:t>
      </w:r>
    </w:p>
    <w:p w14:paraId="7D8E7CE2" w14:textId="77777777" w:rsidR="00AB360F" w:rsidRDefault="00CA388A">
      <w:pPr>
        <w:spacing w:after="0" w:line="240" w:lineRule="auto"/>
        <w:jc w:val="both"/>
        <w:rPr>
          <w:sz w:val="24"/>
          <w:szCs w:val="24"/>
        </w:rPr>
      </w:pPr>
      <w:r>
        <w:rPr>
          <w:sz w:val="24"/>
          <w:szCs w:val="24"/>
        </w:rPr>
        <w:t>Apply 1 mL of the product or its dilution to 2 Petri dishes with a sterile pipette in the Laminar box, which is in sterile condition. Gently push the liquid</w:t>
      </w:r>
      <w:r>
        <w:rPr>
          <w:sz w:val="24"/>
          <w:szCs w:val="24"/>
        </w:rPr>
        <w:t xml:space="preserve"> inoculum applied to the centre of the plate, two or three times clockwise around the dish, then several times anticlockwise, turning the plate on the turntable as needed to obtain complete coverage. Remember that the plates should be labelled. After the s</w:t>
      </w:r>
      <w:r>
        <w:rPr>
          <w:sz w:val="24"/>
          <w:szCs w:val="24"/>
        </w:rPr>
        <w:t>pread plating, leave the plates agar side down for at least 30 minutes in order for the inoculum to adhere onto the agar, then invert the plates and incubate at 30 °C, 37 °C or 27 °C depending on the microorganisms.</w:t>
      </w:r>
    </w:p>
    <w:p w14:paraId="5E59EE93" w14:textId="77777777" w:rsidR="00AB360F" w:rsidRDefault="00CA388A">
      <w:pPr>
        <w:spacing w:before="120" w:after="0" w:line="240" w:lineRule="auto"/>
        <w:rPr>
          <w:b/>
          <w:sz w:val="24"/>
          <w:szCs w:val="24"/>
        </w:rPr>
      </w:pPr>
      <w:r>
        <w:rPr>
          <w:b/>
          <w:sz w:val="24"/>
          <w:szCs w:val="24"/>
        </w:rPr>
        <w:t>Task 2. Counting colonies on plates</w:t>
      </w:r>
    </w:p>
    <w:p w14:paraId="3B225CA3" w14:textId="77777777" w:rsidR="00AB360F" w:rsidRDefault="00CA388A">
      <w:pPr>
        <w:spacing w:after="0" w:line="240" w:lineRule="auto"/>
        <w:jc w:val="both"/>
        <w:rPr>
          <w:sz w:val="24"/>
          <w:szCs w:val="24"/>
        </w:rPr>
      </w:pPr>
      <w:r>
        <w:rPr>
          <w:sz w:val="24"/>
          <w:szCs w:val="24"/>
        </w:rPr>
        <w:t>1. L</w:t>
      </w:r>
      <w:r>
        <w:rPr>
          <w:sz w:val="24"/>
          <w:szCs w:val="24"/>
        </w:rPr>
        <w:t>ooking at your dilution plates you prepared last time, choose the plates that have from 30-300 colonies on them. As this might take some practice in plate counting, you might need to choose all the plates with what looks like a reasonable number of colonie</w:t>
      </w:r>
      <w:r>
        <w:rPr>
          <w:sz w:val="24"/>
          <w:szCs w:val="24"/>
        </w:rPr>
        <w:t>s to count.</w:t>
      </w:r>
    </w:p>
    <w:p w14:paraId="3048ADE3" w14:textId="77777777" w:rsidR="00AB360F" w:rsidRDefault="00CA388A">
      <w:pPr>
        <w:numPr>
          <w:ilvl w:val="1"/>
          <w:numId w:val="19"/>
        </w:numPr>
        <w:pBdr>
          <w:top w:val="nil"/>
          <w:left w:val="nil"/>
          <w:bottom w:val="nil"/>
          <w:right w:val="nil"/>
          <w:between w:val="nil"/>
        </w:pBdr>
        <w:spacing w:after="0" w:line="240" w:lineRule="auto"/>
        <w:ind w:left="709" w:hanging="283"/>
        <w:rPr>
          <w:color w:val="000000"/>
          <w:sz w:val="24"/>
          <w:szCs w:val="24"/>
        </w:rPr>
      </w:pPr>
      <w:r>
        <w:rPr>
          <w:color w:val="000000"/>
          <w:sz w:val="24"/>
          <w:szCs w:val="24"/>
        </w:rPr>
        <w:t>Those plates that have no microbial growth can be recorded as 0 or NG, No Growth.</w:t>
      </w:r>
    </w:p>
    <w:p w14:paraId="6F439AAE" w14:textId="77777777" w:rsidR="00AB360F" w:rsidRDefault="00CA388A">
      <w:pPr>
        <w:numPr>
          <w:ilvl w:val="1"/>
          <w:numId w:val="19"/>
        </w:numPr>
        <w:pBdr>
          <w:top w:val="nil"/>
          <w:left w:val="nil"/>
          <w:bottom w:val="nil"/>
          <w:right w:val="nil"/>
          <w:between w:val="nil"/>
        </w:pBdr>
        <w:spacing w:after="0" w:line="240" w:lineRule="auto"/>
        <w:ind w:left="709" w:hanging="283"/>
        <w:jc w:val="both"/>
        <w:rPr>
          <w:color w:val="000000"/>
          <w:sz w:val="24"/>
          <w:szCs w:val="24"/>
        </w:rPr>
      </w:pPr>
      <w:r>
        <w:rPr>
          <w:color w:val="000000"/>
          <w:sz w:val="24"/>
          <w:szCs w:val="24"/>
        </w:rPr>
        <w:t>Those plates on which colonies are not individually distinct (their edges run together) can be recorded as TNTC, Too Numerous To Count.</w:t>
      </w:r>
    </w:p>
    <w:p w14:paraId="0F91EE6A" w14:textId="77777777" w:rsidR="00AB360F" w:rsidRDefault="00CA388A">
      <w:pPr>
        <w:numPr>
          <w:ilvl w:val="1"/>
          <w:numId w:val="19"/>
        </w:numPr>
        <w:pBdr>
          <w:top w:val="nil"/>
          <w:left w:val="nil"/>
          <w:bottom w:val="nil"/>
          <w:right w:val="nil"/>
          <w:between w:val="nil"/>
        </w:pBdr>
        <w:spacing w:after="0" w:line="240" w:lineRule="auto"/>
        <w:ind w:left="709" w:hanging="283"/>
        <w:jc w:val="both"/>
        <w:rPr>
          <w:color w:val="000000"/>
          <w:sz w:val="24"/>
          <w:szCs w:val="24"/>
        </w:rPr>
      </w:pPr>
      <w:r>
        <w:rPr>
          <w:color w:val="000000"/>
          <w:sz w:val="24"/>
          <w:szCs w:val="24"/>
        </w:rPr>
        <w:t>Those plates on which you cannot distinguish any individual colonies, the entire surface is covered with microbial growt</w:t>
      </w:r>
      <w:r>
        <w:rPr>
          <w:color w:val="000000"/>
          <w:sz w:val="24"/>
          <w:szCs w:val="24"/>
        </w:rPr>
        <w:t xml:space="preserve">h, can be recorded as </w:t>
      </w:r>
      <w:r>
        <w:rPr>
          <w:i/>
          <w:color w:val="000000"/>
          <w:sz w:val="24"/>
          <w:szCs w:val="24"/>
        </w:rPr>
        <w:t>confluent</w:t>
      </w:r>
      <w:r>
        <w:rPr>
          <w:color w:val="000000"/>
          <w:sz w:val="24"/>
          <w:szCs w:val="24"/>
        </w:rPr>
        <w:t>.</w:t>
      </w:r>
    </w:p>
    <w:p w14:paraId="6C740CE1" w14:textId="77777777" w:rsidR="00AB360F" w:rsidRDefault="00CA388A">
      <w:pPr>
        <w:spacing w:after="0" w:line="240" w:lineRule="auto"/>
        <w:jc w:val="both"/>
        <w:rPr>
          <w:sz w:val="24"/>
          <w:szCs w:val="24"/>
        </w:rPr>
      </w:pPr>
      <w:r>
        <w:rPr>
          <w:sz w:val="24"/>
          <w:szCs w:val="24"/>
        </w:rPr>
        <w:t>2. Count each colony to give a total colony count for each chosen plate. You will avoid counting a colony twice by marking off the colonies on the bottom of the plate as you count them. This requires, of course, that the pl</w:t>
      </w:r>
      <w:r>
        <w:rPr>
          <w:sz w:val="24"/>
          <w:szCs w:val="24"/>
        </w:rPr>
        <w:t xml:space="preserve">ate be upside down. Be sure to count any small colonies. </w:t>
      </w:r>
    </w:p>
    <w:p w14:paraId="3B1F12AB" w14:textId="77777777" w:rsidR="00AB360F" w:rsidRDefault="00CA388A">
      <w:pPr>
        <w:spacing w:after="0" w:line="240" w:lineRule="auto"/>
        <w:jc w:val="both"/>
        <w:rPr>
          <w:sz w:val="24"/>
          <w:szCs w:val="24"/>
        </w:rPr>
      </w:pPr>
      <w:r>
        <w:rPr>
          <w:sz w:val="24"/>
          <w:szCs w:val="24"/>
        </w:rPr>
        <w:t>3. Record your results in Table 5.8.</w:t>
      </w:r>
    </w:p>
    <w:p w14:paraId="321BF892" w14:textId="77777777" w:rsidR="00AB360F" w:rsidRDefault="00AB360F">
      <w:pPr>
        <w:spacing w:before="120" w:after="0" w:line="240" w:lineRule="auto"/>
        <w:rPr>
          <w:b/>
          <w:sz w:val="28"/>
          <w:szCs w:val="28"/>
        </w:rPr>
      </w:pPr>
    </w:p>
    <w:p w14:paraId="761BD9B2" w14:textId="77777777" w:rsidR="00AB360F" w:rsidRDefault="00CA388A">
      <w:pPr>
        <w:spacing w:before="120" w:after="0" w:line="240" w:lineRule="auto"/>
        <w:rPr>
          <w:b/>
          <w:sz w:val="28"/>
          <w:szCs w:val="28"/>
        </w:rPr>
      </w:pPr>
      <w:r>
        <w:rPr>
          <w:b/>
          <w:sz w:val="28"/>
          <w:szCs w:val="28"/>
        </w:rPr>
        <w:lastRenderedPageBreak/>
        <w:t>Results</w:t>
      </w:r>
    </w:p>
    <w:p w14:paraId="257B67A5" w14:textId="77777777" w:rsidR="00AB360F" w:rsidRDefault="00CA388A">
      <w:pPr>
        <w:spacing w:after="0" w:line="240" w:lineRule="auto"/>
        <w:jc w:val="right"/>
        <w:rPr>
          <w:sz w:val="24"/>
          <w:szCs w:val="24"/>
        </w:rPr>
      </w:pPr>
      <w:r>
        <w:rPr>
          <w:sz w:val="24"/>
          <w:szCs w:val="24"/>
        </w:rPr>
        <w:t>Table 5.8.</w:t>
      </w:r>
    </w:p>
    <w:p w14:paraId="0A43E0AA" w14:textId="77777777" w:rsidR="00AB360F" w:rsidRDefault="00CA388A">
      <w:pPr>
        <w:spacing w:after="0" w:line="240" w:lineRule="auto"/>
        <w:jc w:val="center"/>
        <w:rPr>
          <w:b/>
          <w:sz w:val="24"/>
          <w:szCs w:val="24"/>
        </w:rPr>
      </w:pPr>
      <w:r>
        <w:rPr>
          <w:b/>
          <w:sz w:val="24"/>
          <w:szCs w:val="24"/>
        </w:rPr>
        <w:t>Count of microorganisms, CFU/g</w:t>
      </w:r>
    </w:p>
    <w:tbl>
      <w:tblPr>
        <w:tblStyle w:val="afffff2"/>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860"/>
        <w:gridCol w:w="2229"/>
        <w:gridCol w:w="2126"/>
        <w:gridCol w:w="1226"/>
      </w:tblGrid>
      <w:tr w:rsidR="00AB360F" w14:paraId="3F587F9E" w14:textId="77777777">
        <w:tc>
          <w:tcPr>
            <w:tcW w:w="1860" w:type="dxa"/>
            <w:vAlign w:val="center"/>
          </w:tcPr>
          <w:p w14:paraId="690E8451"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Samples</w:t>
            </w:r>
          </w:p>
        </w:tc>
        <w:tc>
          <w:tcPr>
            <w:tcW w:w="1860" w:type="dxa"/>
            <w:vAlign w:val="center"/>
          </w:tcPr>
          <w:p w14:paraId="6CF6F7DB"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Microorganisms</w:t>
            </w:r>
          </w:p>
        </w:tc>
        <w:tc>
          <w:tcPr>
            <w:tcW w:w="2229" w:type="dxa"/>
            <w:vAlign w:val="center"/>
          </w:tcPr>
          <w:p w14:paraId="598F83FE"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Count of colony forming units</w:t>
            </w:r>
          </w:p>
        </w:tc>
        <w:tc>
          <w:tcPr>
            <w:tcW w:w="2126" w:type="dxa"/>
            <w:vAlign w:val="center"/>
          </w:tcPr>
          <w:p w14:paraId="71C795CA"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Method</w:t>
            </w:r>
          </w:p>
        </w:tc>
        <w:tc>
          <w:tcPr>
            <w:tcW w:w="1226" w:type="dxa"/>
            <w:vAlign w:val="center"/>
          </w:tcPr>
          <w:p w14:paraId="10CA6384"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Notes</w:t>
            </w:r>
          </w:p>
        </w:tc>
      </w:tr>
      <w:tr w:rsidR="00AB360F" w14:paraId="71D9B02B" w14:textId="77777777">
        <w:trPr>
          <w:trHeight w:val="624"/>
        </w:trPr>
        <w:tc>
          <w:tcPr>
            <w:tcW w:w="1860" w:type="dxa"/>
          </w:tcPr>
          <w:p w14:paraId="4124A0DF" w14:textId="77777777" w:rsidR="00AB360F" w:rsidRDefault="00AB360F">
            <w:pPr>
              <w:rPr>
                <w:rFonts w:ascii="Calibri" w:eastAsia="Calibri" w:hAnsi="Calibri" w:cs="Calibri"/>
                <w:b/>
                <w:sz w:val="24"/>
                <w:szCs w:val="24"/>
              </w:rPr>
            </w:pPr>
          </w:p>
        </w:tc>
        <w:tc>
          <w:tcPr>
            <w:tcW w:w="1860" w:type="dxa"/>
          </w:tcPr>
          <w:p w14:paraId="353C6800" w14:textId="77777777" w:rsidR="00AB360F" w:rsidRDefault="00AB360F">
            <w:pPr>
              <w:rPr>
                <w:rFonts w:ascii="Calibri" w:eastAsia="Calibri" w:hAnsi="Calibri" w:cs="Calibri"/>
                <w:b/>
                <w:sz w:val="24"/>
                <w:szCs w:val="24"/>
              </w:rPr>
            </w:pPr>
          </w:p>
        </w:tc>
        <w:tc>
          <w:tcPr>
            <w:tcW w:w="2229" w:type="dxa"/>
          </w:tcPr>
          <w:p w14:paraId="696E8B6F" w14:textId="77777777" w:rsidR="00AB360F" w:rsidRDefault="00AB360F">
            <w:pPr>
              <w:rPr>
                <w:rFonts w:ascii="Calibri" w:eastAsia="Calibri" w:hAnsi="Calibri" w:cs="Calibri"/>
                <w:b/>
                <w:sz w:val="24"/>
                <w:szCs w:val="24"/>
              </w:rPr>
            </w:pPr>
          </w:p>
        </w:tc>
        <w:tc>
          <w:tcPr>
            <w:tcW w:w="2126" w:type="dxa"/>
          </w:tcPr>
          <w:p w14:paraId="50E80D72" w14:textId="77777777" w:rsidR="00AB360F" w:rsidRDefault="00AB360F">
            <w:pPr>
              <w:rPr>
                <w:rFonts w:ascii="Calibri" w:eastAsia="Calibri" w:hAnsi="Calibri" w:cs="Calibri"/>
                <w:b/>
                <w:sz w:val="24"/>
                <w:szCs w:val="24"/>
              </w:rPr>
            </w:pPr>
          </w:p>
        </w:tc>
        <w:tc>
          <w:tcPr>
            <w:tcW w:w="1226" w:type="dxa"/>
          </w:tcPr>
          <w:p w14:paraId="7158AC5F" w14:textId="77777777" w:rsidR="00AB360F" w:rsidRDefault="00AB360F">
            <w:pPr>
              <w:rPr>
                <w:rFonts w:ascii="Calibri" w:eastAsia="Calibri" w:hAnsi="Calibri" w:cs="Calibri"/>
                <w:b/>
                <w:sz w:val="24"/>
                <w:szCs w:val="24"/>
              </w:rPr>
            </w:pPr>
          </w:p>
        </w:tc>
      </w:tr>
      <w:tr w:rsidR="00AB360F" w14:paraId="7B0A2AA7" w14:textId="77777777">
        <w:trPr>
          <w:trHeight w:val="624"/>
        </w:trPr>
        <w:tc>
          <w:tcPr>
            <w:tcW w:w="1860" w:type="dxa"/>
          </w:tcPr>
          <w:p w14:paraId="474864F8" w14:textId="77777777" w:rsidR="00AB360F" w:rsidRDefault="00AB360F">
            <w:pPr>
              <w:rPr>
                <w:rFonts w:ascii="Calibri" w:eastAsia="Calibri" w:hAnsi="Calibri" w:cs="Calibri"/>
                <w:b/>
                <w:sz w:val="24"/>
                <w:szCs w:val="24"/>
              </w:rPr>
            </w:pPr>
          </w:p>
        </w:tc>
        <w:tc>
          <w:tcPr>
            <w:tcW w:w="1860" w:type="dxa"/>
          </w:tcPr>
          <w:p w14:paraId="3F5667F8" w14:textId="77777777" w:rsidR="00AB360F" w:rsidRDefault="00AB360F">
            <w:pPr>
              <w:rPr>
                <w:rFonts w:ascii="Calibri" w:eastAsia="Calibri" w:hAnsi="Calibri" w:cs="Calibri"/>
                <w:b/>
                <w:sz w:val="24"/>
                <w:szCs w:val="24"/>
              </w:rPr>
            </w:pPr>
          </w:p>
        </w:tc>
        <w:tc>
          <w:tcPr>
            <w:tcW w:w="2229" w:type="dxa"/>
          </w:tcPr>
          <w:p w14:paraId="70DF61D1" w14:textId="77777777" w:rsidR="00AB360F" w:rsidRDefault="00AB360F">
            <w:pPr>
              <w:rPr>
                <w:rFonts w:ascii="Calibri" w:eastAsia="Calibri" w:hAnsi="Calibri" w:cs="Calibri"/>
                <w:b/>
                <w:sz w:val="24"/>
                <w:szCs w:val="24"/>
              </w:rPr>
            </w:pPr>
          </w:p>
        </w:tc>
        <w:tc>
          <w:tcPr>
            <w:tcW w:w="2126" w:type="dxa"/>
          </w:tcPr>
          <w:p w14:paraId="44B88F21" w14:textId="77777777" w:rsidR="00AB360F" w:rsidRDefault="00AB360F">
            <w:pPr>
              <w:rPr>
                <w:rFonts w:ascii="Calibri" w:eastAsia="Calibri" w:hAnsi="Calibri" w:cs="Calibri"/>
                <w:b/>
                <w:sz w:val="24"/>
                <w:szCs w:val="24"/>
              </w:rPr>
            </w:pPr>
          </w:p>
        </w:tc>
        <w:tc>
          <w:tcPr>
            <w:tcW w:w="1226" w:type="dxa"/>
          </w:tcPr>
          <w:p w14:paraId="7757B6BB" w14:textId="77777777" w:rsidR="00AB360F" w:rsidRDefault="00AB360F">
            <w:pPr>
              <w:rPr>
                <w:rFonts w:ascii="Calibri" w:eastAsia="Calibri" w:hAnsi="Calibri" w:cs="Calibri"/>
                <w:b/>
                <w:sz w:val="24"/>
                <w:szCs w:val="24"/>
              </w:rPr>
            </w:pPr>
          </w:p>
        </w:tc>
      </w:tr>
      <w:tr w:rsidR="00AB360F" w14:paraId="02D6AA4A" w14:textId="77777777">
        <w:trPr>
          <w:trHeight w:val="624"/>
        </w:trPr>
        <w:tc>
          <w:tcPr>
            <w:tcW w:w="1860" w:type="dxa"/>
          </w:tcPr>
          <w:p w14:paraId="50133949" w14:textId="77777777" w:rsidR="00AB360F" w:rsidRDefault="00AB360F">
            <w:pPr>
              <w:rPr>
                <w:rFonts w:ascii="Calibri" w:eastAsia="Calibri" w:hAnsi="Calibri" w:cs="Calibri"/>
                <w:b/>
                <w:sz w:val="24"/>
                <w:szCs w:val="24"/>
              </w:rPr>
            </w:pPr>
          </w:p>
        </w:tc>
        <w:tc>
          <w:tcPr>
            <w:tcW w:w="1860" w:type="dxa"/>
          </w:tcPr>
          <w:p w14:paraId="0C897FA9" w14:textId="77777777" w:rsidR="00AB360F" w:rsidRDefault="00AB360F">
            <w:pPr>
              <w:rPr>
                <w:rFonts w:ascii="Calibri" w:eastAsia="Calibri" w:hAnsi="Calibri" w:cs="Calibri"/>
                <w:b/>
                <w:sz w:val="24"/>
                <w:szCs w:val="24"/>
              </w:rPr>
            </w:pPr>
          </w:p>
        </w:tc>
        <w:tc>
          <w:tcPr>
            <w:tcW w:w="2229" w:type="dxa"/>
          </w:tcPr>
          <w:p w14:paraId="11F33D94" w14:textId="77777777" w:rsidR="00AB360F" w:rsidRDefault="00AB360F">
            <w:pPr>
              <w:rPr>
                <w:rFonts w:ascii="Calibri" w:eastAsia="Calibri" w:hAnsi="Calibri" w:cs="Calibri"/>
                <w:b/>
                <w:sz w:val="24"/>
                <w:szCs w:val="24"/>
              </w:rPr>
            </w:pPr>
          </w:p>
        </w:tc>
        <w:tc>
          <w:tcPr>
            <w:tcW w:w="2126" w:type="dxa"/>
          </w:tcPr>
          <w:p w14:paraId="3B8E1FAC" w14:textId="77777777" w:rsidR="00AB360F" w:rsidRDefault="00AB360F">
            <w:pPr>
              <w:rPr>
                <w:rFonts w:ascii="Calibri" w:eastAsia="Calibri" w:hAnsi="Calibri" w:cs="Calibri"/>
                <w:b/>
                <w:sz w:val="24"/>
                <w:szCs w:val="24"/>
              </w:rPr>
            </w:pPr>
          </w:p>
        </w:tc>
        <w:tc>
          <w:tcPr>
            <w:tcW w:w="1226" w:type="dxa"/>
          </w:tcPr>
          <w:p w14:paraId="5661D935" w14:textId="77777777" w:rsidR="00AB360F" w:rsidRDefault="00AB360F">
            <w:pPr>
              <w:rPr>
                <w:rFonts w:ascii="Calibri" w:eastAsia="Calibri" w:hAnsi="Calibri" w:cs="Calibri"/>
                <w:b/>
                <w:sz w:val="24"/>
                <w:szCs w:val="24"/>
              </w:rPr>
            </w:pPr>
          </w:p>
        </w:tc>
      </w:tr>
    </w:tbl>
    <w:p w14:paraId="004F78CE" w14:textId="77777777" w:rsidR="00AB360F" w:rsidRDefault="00AB360F">
      <w:pPr>
        <w:spacing w:after="0" w:line="240" w:lineRule="auto"/>
        <w:rPr>
          <w:sz w:val="24"/>
          <w:szCs w:val="24"/>
        </w:rPr>
      </w:pPr>
    </w:p>
    <w:p w14:paraId="03DA38DB" w14:textId="77777777" w:rsidR="00AB360F" w:rsidRDefault="00CA388A">
      <w:pPr>
        <w:spacing w:before="120" w:after="0" w:line="240" w:lineRule="auto"/>
        <w:rPr>
          <w:b/>
          <w:sz w:val="28"/>
          <w:szCs w:val="28"/>
        </w:rPr>
      </w:pPr>
      <w:r>
        <w:rPr>
          <w:b/>
          <w:sz w:val="28"/>
          <w:szCs w:val="28"/>
        </w:rPr>
        <w:t>Conclusions</w:t>
      </w:r>
    </w:p>
    <w:p w14:paraId="65C3CEA4" w14:textId="77777777" w:rsidR="00AB360F" w:rsidRDefault="00AB360F">
      <w:pPr>
        <w:spacing w:before="120" w:after="0" w:line="240" w:lineRule="auto"/>
        <w:rPr>
          <w:b/>
          <w:sz w:val="28"/>
          <w:szCs w:val="28"/>
        </w:rPr>
      </w:pPr>
    </w:p>
    <w:p w14:paraId="23DB5629" w14:textId="77777777" w:rsidR="00AB360F" w:rsidRDefault="00AB360F">
      <w:pPr>
        <w:spacing w:before="120" w:after="0" w:line="240" w:lineRule="auto"/>
        <w:rPr>
          <w:b/>
          <w:sz w:val="28"/>
          <w:szCs w:val="28"/>
        </w:rPr>
      </w:pPr>
    </w:p>
    <w:p w14:paraId="30852D3A" w14:textId="77777777" w:rsidR="00AB360F" w:rsidRDefault="00AB360F">
      <w:pPr>
        <w:spacing w:before="120" w:after="0" w:line="240" w:lineRule="auto"/>
        <w:rPr>
          <w:b/>
          <w:sz w:val="28"/>
          <w:szCs w:val="28"/>
        </w:rPr>
      </w:pPr>
    </w:p>
    <w:p w14:paraId="0024C4BE" w14:textId="77777777" w:rsidR="00AB360F" w:rsidRDefault="00AB360F">
      <w:pPr>
        <w:spacing w:before="120" w:after="0" w:line="240" w:lineRule="auto"/>
        <w:rPr>
          <w:b/>
          <w:sz w:val="28"/>
          <w:szCs w:val="28"/>
        </w:rPr>
      </w:pPr>
    </w:p>
    <w:p w14:paraId="1D9C691E" w14:textId="77777777" w:rsidR="00AB360F" w:rsidRDefault="00AB360F">
      <w:pPr>
        <w:spacing w:before="120" w:after="0" w:line="240" w:lineRule="auto"/>
        <w:rPr>
          <w:b/>
          <w:sz w:val="28"/>
          <w:szCs w:val="28"/>
        </w:rPr>
      </w:pPr>
    </w:p>
    <w:p w14:paraId="1479714E" w14:textId="77777777" w:rsidR="00AB360F" w:rsidRDefault="00AB360F">
      <w:pPr>
        <w:spacing w:before="120" w:after="0" w:line="240" w:lineRule="auto"/>
        <w:rPr>
          <w:b/>
          <w:sz w:val="28"/>
          <w:szCs w:val="28"/>
        </w:rPr>
      </w:pPr>
    </w:p>
    <w:p w14:paraId="11FC7131" w14:textId="77777777" w:rsidR="00AB360F" w:rsidRDefault="00AB360F">
      <w:pPr>
        <w:spacing w:before="120" w:after="0" w:line="240" w:lineRule="auto"/>
        <w:rPr>
          <w:b/>
          <w:sz w:val="28"/>
          <w:szCs w:val="28"/>
        </w:rPr>
      </w:pPr>
    </w:p>
    <w:p w14:paraId="1C8F0C97" w14:textId="77777777" w:rsidR="00AB360F" w:rsidRDefault="00AB360F">
      <w:pPr>
        <w:spacing w:before="120" w:after="0" w:line="240" w:lineRule="auto"/>
        <w:rPr>
          <w:b/>
          <w:sz w:val="28"/>
          <w:szCs w:val="28"/>
        </w:rPr>
      </w:pPr>
    </w:p>
    <w:p w14:paraId="36E2C1A4" w14:textId="77777777" w:rsidR="00AB360F" w:rsidRDefault="00AB360F">
      <w:pPr>
        <w:spacing w:before="120" w:after="0" w:line="240" w:lineRule="auto"/>
        <w:rPr>
          <w:b/>
          <w:sz w:val="28"/>
          <w:szCs w:val="28"/>
        </w:rPr>
      </w:pPr>
    </w:p>
    <w:p w14:paraId="342B80AD" w14:textId="77777777" w:rsidR="00AB360F" w:rsidRDefault="00AB360F">
      <w:pPr>
        <w:spacing w:before="120" w:after="0" w:line="240" w:lineRule="auto"/>
        <w:rPr>
          <w:b/>
          <w:sz w:val="28"/>
          <w:szCs w:val="28"/>
        </w:rPr>
      </w:pPr>
    </w:p>
    <w:p w14:paraId="03F44D5C" w14:textId="77777777" w:rsidR="00AB360F" w:rsidRDefault="00AB360F">
      <w:pPr>
        <w:spacing w:before="120" w:after="0" w:line="240" w:lineRule="auto"/>
        <w:rPr>
          <w:b/>
          <w:sz w:val="28"/>
          <w:szCs w:val="28"/>
        </w:rPr>
      </w:pPr>
    </w:p>
    <w:p w14:paraId="4E487419" w14:textId="77777777" w:rsidR="00AB360F" w:rsidRDefault="00AB360F">
      <w:pPr>
        <w:spacing w:before="120" w:after="0" w:line="240" w:lineRule="auto"/>
        <w:rPr>
          <w:b/>
          <w:sz w:val="28"/>
          <w:szCs w:val="28"/>
        </w:rPr>
      </w:pPr>
    </w:p>
    <w:p w14:paraId="4C9ACD54" w14:textId="77777777" w:rsidR="00AB360F" w:rsidRDefault="00AB360F">
      <w:pPr>
        <w:spacing w:before="120" w:after="0" w:line="240" w:lineRule="auto"/>
        <w:rPr>
          <w:b/>
          <w:sz w:val="28"/>
          <w:szCs w:val="28"/>
        </w:rPr>
      </w:pPr>
    </w:p>
    <w:p w14:paraId="69C3FF15"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1F1DB43A"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5197E89D" w14:textId="77777777" w:rsidR="00AB360F" w:rsidRDefault="00AB360F">
      <w:pPr>
        <w:spacing w:after="0" w:line="240" w:lineRule="auto"/>
        <w:jc w:val="both"/>
      </w:pPr>
    </w:p>
    <w:p w14:paraId="4BC3BD2E"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2F3D6800" w14:textId="77777777" w:rsidR="00AB360F" w:rsidRDefault="00CA388A">
      <w:pPr>
        <w:rPr>
          <w:b/>
          <w:color w:val="385623"/>
          <w:sz w:val="36"/>
          <w:szCs w:val="36"/>
        </w:rPr>
      </w:pPr>
      <w:r>
        <w:br w:type="page"/>
      </w:r>
    </w:p>
    <w:p w14:paraId="61CB9D1E" w14:textId="77777777" w:rsidR="00AB360F" w:rsidRDefault="00CA388A">
      <w:pPr>
        <w:pStyle w:val="Heading2"/>
      </w:pPr>
      <w:bookmarkStart w:id="40" w:name="_heading=h.gvidt4vv2qo2" w:colFirst="0" w:colLast="0"/>
      <w:bookmarkEnd w:id="40"/>
      <w:r>
        <w:lastRenderedPageBreak/>
        <w:t xml:space="preserve">SEMINAR </w:t>
      </w:r>
    </w:p>
    <w:p w14:paraId="5B576EEC" w14:textId="77777777" w:rsidR="00AB360F" w:rsidRDefault="00CA388A">
      <w:pPr>
        <w:pStyle w:val="Heading2"/>
      </w:pPr>
      <w:r>
        <w:t>Nutrition aspects of bread</w:t>
      </w:r>
    </w:p>
    <w:p w14:paraId="44474A92" w14:textId="77777777" w:rsidR="00AB360F" w:rsidRDefault="00CA388A">
      <w:pPr>
        <w:spacing w:before="120" w:after="0" w:line="240" w:lineRule="auto"/>
        <w:jc w:val="both"/>
        <w:rPr>
          <w:sz w:val="24"/>
          <w:szCs w:val="24"/>
        </w:rPr>
      </w:pPr>
      <w:r>
        <w:rPr>
          <w:b/>
          <w:sz w:val="24"/>
          <w:szCs w:val="24"/>
        </w:rPr>
        <w:t>1.</w:t>
      </w:r>
      <w:r>
        <w:rPr>
          <w:sz w:val="24"/>
          <w:szCs w:val="24"/>
        </w:rPr>
        <w:t xml:space="preserve"> The seminar is organised as work in groups, where students learn ab</w:t>
      </w:r>
      <w:r>
        <w:rPr>
          <w:sz w:val="24"/>
          <w:szCs w:val="24"/>
        </w:rPr>
        <w:t>out different topics and introduce fellow students. Themes of the seminar:</w:t>
      </w:r>
    </w:p>
    <w:p w14:paraId="7E04A006" w14:textId="77777777" w:rsidR="00AB360F" w:rsidRDefault="00CA388A">
      <w:pPr>
        <w:numPr>
          <w:ilvl w:val="0"/>
          <w:numId w:val="1"/>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Nutritional characteristics of wheat bread.</w:t>
      </w:r>
    </w:p>
    <w:p w14:paraId="127BEFFB" w14:textId="77777777" w:rsidR="00AB360F" w:rsidRDefault="00CA388A">
      <w:pPr>
        <w:numPr>
          <w:ilvl w:val="0"/>
          <w:numId w:val="1"/>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Describing the technological methods of increasing the nutritional value of wheat bread.</w:t>
      </w:r>
    </w:p>
    <w:p w14:paraId="37B235F1" w14:textId="77777777" w:rsidR="00AB360F" w:rsidRDefault="00CA388A">
      <w:pPr>
        <w:numPr>
          <w:ilvl w:val="0"/>
          <w:numId w:val="1"/>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Describing the possibilities of increasing the nutritional value of wheat bread by using different plant and animal raw materials.</w:t>
      </w:r>
    </w:p>
    <w:p w14:paraId="4ACC3C83" w14:textId="77777777" w:rsidR="00AB360F" w:rsidRDefault="00CA388A">
      <w:pPr>
        <w:numPr>
          <w:ilvl w:val="0"/>
          <w:numId w:val="1"/>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The latest trends in wheat bread pro</w:t>
      </w:r>
      <w:r>
        <w:rPr>
          <w:color w:val="000000"/>
          <w:sz w:val="24"/>
          <w:szCs w:val="24"/>
        </w:rPr>
        <w:t>duction.</w:t>
      </w:r>
    </w:p>
    <w:p w14:paraId="183A3EE4" w14:textId="77777777" w:rsidR="00AB360F" w:rsidRDefault="00CA388A">
      <w:pPr>
        <w:numPr>
          <w:ilvl w:val="0"/>
          <w:numId w:val="1"/>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Raw materials used in the production of gluten-free bread, their differences compared to whole wheat flour.</w:t>
      </w:r>
    </w:p>
    <w:p w14:paraId="0D8B6761" w14:textId="77777777" w:rsidR="00AB360F" w:rsidRDefault="00CA388A">
      <w:pPr>
        <w:numPr>
          <w:ilvl w:val="0"/>
          <w:numId w:val="1"/>
        </w:numPr>
        <w:pBdr>
          <w:top w:val="nil"/>
          <w:left w:val="nil"/>
          <w:bottom w:val="nil"/>
          <w:right w:val="nil"/>
          <w:between w:val="nil"/>
        </w:pBdr>
        <w:spacing w:after="0" w:line="240" w:lineRule="auto"/>
        <w:ind w:left="426" w:hanging="426"/>
        <w:jc w:val="both"/>
        <w:rPr>
          <w:color w:val="000000"/>
          <w:sz w:val="24"/>
          <w:szCs w:val="24"/>
        </w:rPr>
      </w:pPr>
      <w:r>
        <w:rPr>
          <w:color w:val="000000"/>
          <w:sz w:val="24"/>
          <w:szCs w:val="24"/>
        </w:rPr>
        <w:t>Differences between the gluten-free bread production process and the traditional wheat bread production technology.</w:t>
      </w:r>
    </w:p>
    <w:p w14:paraId="3809B0B5" w14:textId="77777777" w:rsidR="00AB360F" w:rsidRDefault="00CA388A">
      <w:pPr>
        <w:spacing w:before="120" w:after="0" w:line="240" w:lineRule="auto"/>
        <w:jc w:val="both"/>
        <w:rPr>
          <w:sz w:val="24"/>
          <w:szCs w:val="24"/>
        </w:rPr>
      </w:pPr>
      <w:r>
        <w:rPr>
          <w:b/>
          <w:sz w:val="24"/>
          <w:szCs w:val="24"/>
        </w:rPr>
        <w:t>2.</w:t>
      </w:r>
      <w:r>
        <w:rPr>
          <w:sz w:val="24"/>
          <w:szCs w:val="24"/>
        </w:rPr>
        <w:t xml:space="preserve"> Each group of studen</w:t>
      </w:r>
      <w:r>
        <w:rPr>
          <w:sz w:val="24"/>
          <w:szCs w:val="24"/>
        </w:rPr>
        <w:t>ts is given one package of bread with information about the ingredients in the bread, nutritional value and other mandatory requirements are indicated. The task of the students is to evaluate the compliance of the label with the requirements established by</w:t>
      </w:r>
      <w:r>
        <w:rPr>
          <w:sz w:val="24"/>
          <w:szCs w:val="24"/>
        </w:rPr>
        <w:t xml:space="preserve"> the legislation and give a solution. Evaluate the amount of nutrients and explain their importance from the nutritional point of view. Find a solution for increasing or decreasing the amount of fibre, protein, carbohydrates or fat and present a proposal b</w:t>
      </w:r>
      <w:r>
        <w:rPr>
          <w:sz w:val="24"/>
          <w:szCs w:val="24"/>
        </w:rPr>
        <w:t>ased on calculations to your fellow students.</w:t>
      </w:r>
    </w:p>
    <w:p w14:paraId="66CCD9A2" w14:textId="77777777" w:rsidR="00AB360F" w:rsidRDefault="00AB360F">
      <w:pPr>
        <w:jc w:val="center"/>
      </w:pPr>
    </w:p>
    <w:p w14:paraId="5BC5F970" w14:textId="77777777" w:rsidR="00AB360F" w:rsidRDefault="00CA388A">
      <w:pPr>
        <w:jc w:val="center"/>
        <w:rPr>
          <w:sz w:val="28"/>
          <w:szCs w:val="28"/>
        </w:rPr>
      </w:pPr>
      <w:r>
        <w:br w:type="page"/>
      </w:r>
    </w:p>
    <w:p w14:paraId="54FF1281" w14:textId="77777777" w:rsidR="00AB360F" w:rsidRDefault="00CA388A">
      <w:pPr>
        <w:pStyle w:val="Heading1"/>
        <w:jc w:val="left"/>
      </w:pPr>
      <w:bookmarkStart w:id="41" w:name="_heading=h.c0torqq43ar9" w:colFirst="0" w:colLast="0"/>
      <w:bookmarkEnd w:id="41"/>
      <w:r>
        <w:lastRenderedPageBreak/>
        <w:t xml:space="preserve">THEME 6 </w:t>
      </w:r>
    </w:p>
    <w:p w14:paraId="5875D061" w14:textId="77777777" w:rsidR="00AB360F" w:rsidRDefault="00CA388A">
      <w:pPr>
        <w:pStyle w:val="Heading1"/>
        <w:jc w:val="left"/>
        <w:rPr>
          <w:sz w:val="30"/>
          <w:szCs w:val="30"/>
        </w:rPr>
      </w:pPr>
      <w:r>
        <w:t>Wholegrain and traditional bread technology</w:t>
      </w:r>
    </w:p>
    <w:p w14:paraId="3AC7FA32" w14:textId="77777777" w:rsidR="00AB360F" w:rsidRDefault="00CA388A">
      <w:pPr>
        <w:pStyle w:val="Heading2"/>
      </w:pPr>
      <w:bookmarkStart w:id="42" w:name="_heading=h.1eefzlbl24k1" w:colFirst="0" w:colLast="0"/>
      <w:bookmarkEnd w:id="42"/>
      <w:r>
        <w:t>Theoretical materials</w:t>
      </w:r>
    </w:p>
    <w:p w14:paraId="24D62BA7" w14:textId="77777777" w:rsidR="00AB360F" w:rsidRDefault="00CA388A">
      <w:pPr>
        <w:spacing w:after="0" w:line="240" w:lineRule="auto"/>
        <w:jc w:val="both"/>
        <w:rPr>
          <w:sz w:val="24"/>
          <w:szCs w:val="24"/>
        </w:rPr>
      </w:pPr>
      <w:r>
        <w:rPr>
          <w:sz w:val="24"/>
          <w:szCs w:val="24"/>
        </w:rPr>
        <w:t>Rye bread has a special place in the culture of the Baltic States. It is produced in large factories, artisan bakeries and at home using various recipes based on rye sourdough. The whole process of rye bread preparation includes rye sourdough fermentation,</w:t>
      </w:r>
      <w:r>
        <w:rPr>
          <w:sz w:val="24"/>
          <w:szCs w:val="24"/>
        </w:rPr>
        <w:t xml:space="preserve"> leavening, and baking. Frequently, scalding is also applied. Although the Baltic States, Estonia, Latvia and Lithuania, are neighbour countries, there are some differences in the making of rye bread.  </w:t>
      </w:r>
    </w:p>
    <w:p w14:paraId="47557731" w14:textId="77777777" w:rsidR="00AB360F" w:rsidRDefault="00CA388A">
      <w:pPr>
        <w:widowControl w:val="0"/>
        <w:pBdr>
          <w:top w:val="nil"/>
          <w:left w:val="nil"/>
          <w:bottom w:val="nil"/>
          <w:right w:val="nil"/>
          <w:between w:val="nil"/>
        </w:pBdr>
        <w:spacing w:after="0" w:line="240" w:lineRule="auto"/>
        <w:ind w:right="-77"/>
        <w:jc w:val="both"/>
        <w:rPr>
          <w:color w:val="000000"/>
          <w:sz w:val="24"/>
          <w:szCs w:val="24"/>
        </w:rPr>
      </w:pPr>
      <w:r>
        <w:rPr>
          <w:color w:val="1A171C"/>
          <w:sz w:val="24"/>
          <w:szCs w:val="24"/>
        </w:rPr>
        <w:t>Sourdough rye bread (</w:t>
      </w:r>
      <w:r>
        <w:rPr>
          <w:i/>
          <w:color w:val="1A171C"/>
          <w:sz w:val="24"/>
          <w:szCs w:val="24"/>
        </w:rPr>
        <w:t>Rudzu rupjmaize</w:t>
      </w:r>
      <w:r>
        <w:rPr>
          <w:color w:val="1A171C"/>
          <w:sz w:val="24"/>
          <w:szCs w:val="24"/>
        </w:rPr>
        <w:t>) is a naturally fermented bread, baked in Latvia from rye flour, with scalded rye flour and sourdough being used in the fermentation process. This type of sourdough bread is baked in a hearth oven and the loaf weighs about one or more kilograms, with a sm</w:t>
      </w:r>
      <w:r>
        <w:rPr>
          <w:color w:val="1A171C"/>
          <w:sz w:val="24"/>
          <w:szCs w:val="24"/>
        </w:rPr>
        <w:t>ooth and glossy crust, to which starch paste or water is applied after baking.</w:t>
      </w:r>
    </w:p>
    <w:p w14:paraId="34CA5E41" w14:textId="77777777" w:rsidR="00AB360F" w:rsidRDefault="00CA388A">
      <w:pPr>
        <w:widowControl w:val="0"/>
        <w:pBdr>
          <w:top w:val="nil"/>
          <w:left w:val="nil"/>
          <w:bottom w:val="nil"/>
          <w:right w:val="nil"/>
          <w:between w:val="nil"/>
        </w:pBdr>
        <w:spacing w:after="0" w:line="240" w:lineRule="auto"/>
        <w:ind w:right="-77"/>
        <w:jc w:val="both"/>
        <w:rPr>
          <w:color w:val="1A171C"/>
          <w:sz w:val="24"/>
          <w:szCs w:val="24"/>
        </w:rPr>
      </w:pPr>
      <w:r>
        <w:rPr>
          <w:color w:val="1A171C"/>
          <w:sz w:val="24"/>
          <w:szCs w:val="24"/>
        </w:rPr>
        <w:t xml:space="preserve">The external appearance and shape of this traditional Latvian sourdough rye bread may be described as an elongated loaf with rounded ends, at least twice as long as it is wide. </w:t>
      </w:r>
      <w:r>
        <w:rPr>
          <w:color w:val="1A171C"/>
          <w:sz w:val="24"/>
          <w:szCs w:val="24"/>
        </w:rPr>
        <w:t>Moreover, a mark may be made on the top of the crust, and imprints may be made on the sides.</w:t>
      </w:r>
    </w:p>
    <w:p w14:paraId="528EBA14" w14:textId="77777777" w:rsidR="00AB360F" w:rsidRDefault="00CA388A">
      <w:pPr>
        <w:spacing w:after="0" w:line="240" w:lineRule="auto"/>
        <w:ind w:right="62"/>
        <w:jc w:val="both"/>
        <w:rPr>
          <w:color w:val="1A171C"/>
          <w:sz w:val="24"/>
          <w:szCs w:val="24"/>
        </w:rPr>
      </w:pPr>
      <w:r>
        <w:rPr>
          <w:color w:val="1A171C"/>
          <w:sz w:val="24"/>
          <w:szCs w:val="24"/>
        </w:rPr>
        <w:t>Traditionally, the scalded rye flour or scald is prepared in wooden tubs made from planks of deciduous wood from aspen or lime trees, with a volume of approximatel</w:t>
      </w:r>
      <w:r>
        <w:rPr>
          <w:color w:val="1A171C"/>
          <w:sz w:val="24"/>
          <w:szCs w:val="24"/>
        </w:rPr>
        <w:t xml:space="preserve">y 30 l. The scald is mixed with a wooden spatula. After the dough preparation process the tub is not washed but is carefully scraped out and kept in a dry place. Therefore the microbiota being present in the wood pores of the tub from previously fermented </w:t>
      </w:r>
      <w:r>
        <w:rPr>
          <w:color w:val="1A171C"/>
          <w:sz w:val="24"/>
          <w:szCs w:val="24"/>
        </w:rPr>
        <w:t xml:space="preserve">dough stimulates fermentation. Each baker has his own special rye bread recipe, some are sweeter other are more sour. The main ingredients used for “Salinātā rye bread” recipe is summarised in </w:t>
      </w:r>
      <w:r>
        <w:rPr>
          <w:sz w:val="24"/>
          <w:szCs w:val="24"/>
        </w:rPr>
        <w:t>APPLICATION FOR REGISTRATION OF A TSG COUNCIL REGULATION (EC) N</w:t>
      </w:r>
      <w:r>
        <w:rPr>
          <w:sz w:val="24"/>
          <w:szCs w:val="24"/>
        </w:rPr>
        <w:t xml:space="preserve">o 509/2006 on agricultural products and foodstuffs as traditional specialities guaranteed (2) ‘SALINĀTĀ RUDZU RUPJMAIZE’ EC No: LV-TSG-0007-01043-11.10.12. Available at: </w:t>
      </w:r>
      <w:hyperlink r:id="rId50">
        <w:r>
          <w:rPr>
            <w:color w:val="0000FF"/>
            <w:sz w:val="24"/>
            <w:szCs w:val="24"/>
            <w:u w:val="single"/>
          </w:rPr>
          <w:t>https://eur-lex.europa.eu/LexUriServ/LexUriServ.do?uri=OJ:C:2013:177:0012:0017:EN:PDF</w:t>
        </w:r>
      </w:hyperlink>
      <w:r>
        <w:rPr>
          <w:color w:val="0000FF"/>
          <w:sz w:val="24"/>
          <w:szCs w:val="24"/>
          <w:u w:val="single"/>
        </w:rPr>
        <w:t>.</w:t>
      </w:r>
      <w:r>
        <w:rPr>
          <w:sz w:val="24"/>
          <w:szCs w:val="24"/>
        </w:rPr>
        <w:t xml:space="preserve"> </w:t>
      </w:r>
    </w:p>
    <w:p w14:paraId="488582A2" w14:textId="77777777" w:rsidR="00AB360F" w:rsidRDefault="00CA388A">
      <w:pPr>
        <w:spacing w:after="0" w:line="240" w:lineRule="auto"/>
        <w:jc w:val="both"/>
        <w:rPr>
          <w:sz w:val="24"/>
          <w:szCs w:val="24"/>
        </w:rPr>
      </w:pPr>
      <w:r>
        <w:rPr>
          <w:sz w:val="24"/>
          <w:szCs w:val="24"/>
        </w:rPr>
        <w:t>Rye flour does not contain gluten, so the dough is not elastic, and the starch gels more easily and at a lower temperature than wheat starch, so it b</w:t>
      </w:r>
      <w:r>
        <w:rPr>
          <w:sz w:val="24"/>
          <w:szCs w:val="24"/>
        </w:rPr>
        <w:t>reaks down into sticky dextrins.</w:t>
      </w:r>
    </w:p>
    <w:p w14:paraId="44F153DF" w14:textId="77777777" w:rsidR="00AB360F" w:rsidRDefault="00CA388A">
      <w:pPr>
        <w:spacing w:after="0" w:line="240" w:lineRule="auto"/>
        <w:jc w:val="both"/>
        <w:rPr>
          <w:sz w:val="24"/>
          <w:szCs w:val="24"/>
        </w:rPr>
      </w:pPr>
      <w:r>
        <w:rPr>
          <w:sz w:val="24"/>
          <w:szCs w:val="24"/>
        </w:rPr>
        <w:t>The enzyme α amylase is much more active than in wheat flour and breaks down starch into dextrins and maltose.</w:t>
      </w:r>
    </w:p>
    <w:p w14:paraId="792B75BD" w14:textId="77777777" w:rsidR="00AB360F" w:rsidRDefault="00CA388A">
      <w:pPr>
        <w:spacing w:after="0" w:line="240" w:lineRule="auto"/>
        <w:jc w:val="both"/>
        <w:rPr>
          <w:sz w:val="24"/>
          <w:szCs w:val="24"/>
        </w:rPr>
      </w:pPr>
      <w:r>
        <w:rPr>
          <w:sz w:val="24"/>
          <w:szCs w:val="24"/>
        </w:rPr>
        <w:t>Rye flour contains 6-8% pentosans, which swell very strongly, bind water well, but the dough is sticky.</w:t>
      </w:r>
    </w:p>
    <w:p w14:paraId="1350CACD" w14:textId="77777777" w:rsidR="00AB360F" w:rsidRDefault="00CA388A">
      <w:pPr>
        <w:spacing w:after="0" w:line="240" w:lineRule="auto"/>
        <w:jc w:val="both"/>
        <w:rPr>
          <w:sz w:val="24"/>
          <w:szCs w:val="24"/>
        </w:rPr>
      </w:pPr>
      <w:r>
        <w:rPr>
          <w:b/>
          <w:sz w:val="24"/>
          <w:szCs w:val="24"/>
        </w:rPr>
        <w:t>Scald</w:t>
      </w:r>
      <w:r>
        <w:rPr>
          <w:sz w:val="24"/>
          <w:szCs w:val="24"/>
        </w:rPr>
        <w:t xml:space="preserve"> is</w:t>
      </w:r>
      <w:r>
        <w:rPr>
          <w:sz w:val="24"/>
          <w:szCs w:val="24"/>
        </w:rPr>
        <w:t xml:space="preserve"> the dough phase in which the flour is poured over with hot water (above 90 °C), with or without additives (malt), to intensively breakdown starch into maltose and dextrins. The purpose of scald is to intensively break down starch into maltose, which is an</w:t>
      </w:r>
      <w:r>
        <w:rPr>
          <w:sz w:val="24"/>
          <w:szCs w:val="24"/>
        </w:rPr>
        <w:t xml:space="preserve"> excellent environment for the development of lactic acid bacteria and yeast.</w:t>
      </w:r>
    </w:p>
    <w:p w14:paraId="1D80C6C2" w14:textId="77777777" w:rsidR="00AB360F" w:rsidRDefault="00CA388A">
      <w:pPr>
        <w:spacing w:after="0" w:line="240" w:lineRule="auto"/>
        <w:jc w:val="both"/>
        <w:rPr>
          <w:sz w:val="24"/>
          <w:szCs w:val="24"/>
        </w:rPr>
      </w:pPr>
      <w:r>
        <w:rPr>
          <w:sz w:val="24"/>
          <w:szCs w:val="24"/>
        </w:rPr>
        <w:t>The effects of scalding on bread quality are: the bread has a strongly aromatic, sweet and sour taste; the physical properties of the dough improve; the crumb of the bread is mor</w:t>
      </w:r>
      <w:r>
        <w:rPr>
          <w:sz w:val="24"/>
          <w:szCs w:val="24"/>
        </w:rPr>
        <w:t>e elastic and with more homogeneous structure and it keeps fresh for longer.</w:t>
      </w:r>
    </w:p>
    <w:p w14:paraId="7055C15D" w14:textId="77777777" w:rsidR="00AB360F" w:rsidRDefault="00CA388A">
      <w:pPr>
        <w:spacing w:before="120" w:after="0" w:line="240" w:lineRule="auto"/>
        <w:jc w:val="both"/>
        <w:rPr>
          <w:sz w:val="24"/>
          <w:szCs w:val="24"/>
        </w:rPr>
      </w:pPr>
      <w:r>
        <w:rPr>
          <w:sz w:val="24"/>
          <w:szCs w:val="24"/>
        </w:rPr>
        <w:lastRenderedPageBreak/>
        <w:t>Rye bread baking implement in a falling temperature mode, in two stages:</w:t>
      </w:r>
    </w:p>
    <w:p w14:paraId="24E7F22A" w14:textId="77777777" w:rsidR="00AB360F" w:rsidRDefault="00CA388A">
      <w:pPr>
        <w:spacing w:after="0" w:line="240" w:lineRule="auto"/>
        <w:jc w:val="both"/>
        <w:rPr>
          <w:sz w:val="24"/>
          <w:szCs w:val="24"/>
        </w:rPr>
      </w:pPr>
      <w:r>
        <w:rPr>
          <w:sz w:val="24"/>
          <w:szCs w:val="24"/>
        </w:rPr>
        <w:t xml:space="preserve">1. </w:t>
      </w:r>
      <w:r>
        <w:rPr>
          <w:b/>
          <w:sz w:val="24"/>
          <w:szCs w:val="24"/>
        </w:rPr>
        <w:t>Roasting</w:t>
      </w:r>
      <w:r>
        <w:rPr>
          <w:sz w:val="24"/>
          <w:szCs w:val="24"/>
        </w:rPr>
        <w:t xml:space="preserve"> stage - for a short time (1 to 3 minutes) at a high temperature (300 400 °C). In this stage, a</w:t>
      </w:r>
      <w:r>
        <w:rPr>
          <w:sz w:val="24"/>
          <w:szCs w:val="24"/>
        </w:rPr>
        <w:t xml:space="preserve"> thin crust is formed, it does not crack, it produces the largest volume of loaf, it has more pronounced aroma and taste.</w:t>
      </w:r>
    </w:p>
    <w:p w14:paraId="714205F4" w14:textId="77777777" w:rsidR="00AB360F" w:rsidRDefault="00CA388A">
      <w:pPr>
        <w:spacing w:after="0" w:line="240" w:lineRule="auto"/>
        <w:jc w:val="both"/>
        <w:rPr>
          <w:sz w:val="24"/>
          <w:szCs w:val="24"/>
        </w:rPr>
      </w:pPr>
      <w:r>
        <w:rPr>
          <w:noProof/>
          <w:sz w:val="24"/>
          <w:szCs w:val="24"/>
        </w:rPr>
        <w:drawing>
          <wp:anchor distT="0" distB="0" distL="114300" distR="114300" simplePos="0" relativeHeight="251677696" behindDoc="0" locked="0" layoutInCell="1" hidden="0" allowOverlap="1" wp14:anchorId="144B02E0" wp14:editId="1CBA0E4A">
            <wp:simplePos x="0" y="0"/>
            <wp:positionH relativeFrom="margin">
              <wp:align>center</wp:align>
            </wp:positionH>
            <wp:positionV relativeFrom="page">
              <wp:posOffset>2208473</wp:posOffset>
            </wp:positionV>
            <wp:extent cx="2526665" cy="1682750"/>
            <wp:effectExtent l="0" t="0" r="0" b="0"/>
            <wp:wrapTopAndBottom distT="0" distB="0"/>
            <wp:docPr id="8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1"/>
                    <a:srcRect/>
                    <a:stretch>
                      <a:fillRect/>
                    </a:stretch>
                  </pic:blipFill>
                  <pic:spPr>
                    <a:xfrm>
                      <a:off x="0" y="0"/>
                      <a:ext cx="2526665" cy="1682750"/>
                    </a:xfrm>
                    <a:prstGeom prst="rect">
                      <a:avLst/>
                    </a:prstGeom>
                    <a:ln/>
                  </pic:spPr>
                </pic:pic>
              </a:graphicData>
            </a:graphic>
          </wp:anchor>
        </w:drawing>
      </w:r>
      <w:r>
        <w:rPr>
          <w:sz w:val="24"/>
          <w:szCs w:val="24"/>
        </w:rPr>
        <w:t xml:space="preserve">2. </w:t>
      </w:r>
      <w:r>
        <w:rPr>
          <w:b/>
          <w:sz w:val="24"/>
          <w:szCs w:val="24"/>
        </w:rPr>
        <w:t>Baking</w:t>
      </w:r>
      <w:r>
        <w:rPr>
          <w:sz w:val="24"/>
          <w:szCs w:val="24"/>
        </w:rPr>
        <w:t xml:space="preserve"> stage</w:t>
      </w:r>
      <w:r>
        <w:rPr>
          <w:b/>
          <w:sz w:val="24"/>
          <w:szCs w:val="24"/>
        </w:rPr>
        <w:t xml:space="preserve"> -</w:t>
      </w:r>
      <w:r>
        <w:rPr>
          <w:sz w:val="24"/>
          <w:szCs w:val="24"/>
        </w:rPr>
        <w:t xml:space="preserve"> the loaf is carefully transferred to an oven at a temperature of about 260-240 °C, where the temperature decreases </w:t>
      </w:r>
      <w:r>
        <w:rPr>
          <w:sz w:val="24"/>
          <w:szCs w:val="24"/>
        </w:rPr>
        <w:t>to 180 - 200 °C during the baking process.</w:t>
      </w:r>
    </w:p>
    <w:p w14:paraId="0CEB5389" w14:textId="77777777" w:rsidR="00AB360F" w:rsidRDefault="00CA388A">
      <w:pPr>
        <w:spacing w:after="0" w:line="240" w:lineRule="auto"/>
        <w:jc w:val="center"/>
        <w:rPr>
          <w:sz w:val="24"/>
          <w:szCs w:val="24"/>
        </w:rPr>
      </w:pPr>
      <w:r>
        <w:rPr>
          <w:b/>
          <w:sz w:val="24"/>
          <w:szCs w:val="24"/>
        </w:rPr>
        <w:t>Fig. 6.1.</w:t>
      </w:r>
      <w:r>
        <w:rPr>
          <w:sz w:val="24"/>
          <w:szCs w:val="24"/>
        </w:rPr>
        <w:t xml:space="preserve"> Traditional sourdough rye bread (</w:t>
      </w:r>
      <w:r>
        <w:t>Photo G. Duka</w:t>
      </w:r>
      <w:r>
        <w:rPr>
          <w:sz w:val="24"/>
          <w:szCs w:val="24"/>
        </w:rPr>
        <w:t>).</w:t>
      </w:r>
    </w:p>
    <w:p w14:paraId="3AF065D8" w14:textId="77777777" w:rsidR="00AB360F" w:rsidRDefault="00AB360F">
      <w:pPr>
        <w:spacing w:after="0" w:line="240" w:lineRule="auto"/>
        <w:jc w:val="both"/>
        <w:rPr>
          <w:sz w:val="24"/>
          <w:szCs w:val="24"/>
        </w:rPr>
      </w:pPr>
    </w:p>
    <w:p w14:paraId="337FD65A" w14:textId="77777777" w:rsidR="00AB360F" w:rsidRDefault="00CA388A">
      <w:pPr>
        <w:jc w:val="both"/>
        <w:rPr>
          <w:sz w:val="24"/>
          <w:szCs w:val="24"/>
        </w:rPr>
      </w:pPr>
      <w:r>
        <w:br w:type="page"/>
      </w:r>
    </w:p>
    <w:p w14:paraId="4A4F0E17" w14:textId="77777777" w:rsidR="00AB360F" w:rsidRDefault="00CA388A">
      <w:pPr>
        <w:pStyle w:val="Heading2"/>
      </w:pPr>
      <w:bookmarkStart w:id="43" w:name="_heading=h.4bbqvx4l7dxn" w:colFirst="0" w:colLast="0"/>
      <w:bookmarkEnd w:id="43"/>
      <w:r>
        <w:lastRenderedPageBreak/>
        <w:t xml:space="preserve">Laboratory work </w:t>
      </w:r>
    </w:p>
    <w:p w14:paraId="55DC6890" w14:textId="77777777" w:rsidR="00AB360F" w:rsidRDefault="00CA388A">
      <w:pPr>
        <w:pStyle w:val="Heading2"/>
      </w:pPr>
      <w:r>
        <w:t>Baking test of wholegrain bread with sourdough and scald</w:t>
      </w:r>
    </w:p>
    <w:p w14:paraId="03A43ED9" w14:textId="77777777" w:rsidR="00AB360F" w:rsidRDefault="00CA388A">
      <w:pPr>
        <w:spacing w:before="120" w:after="0" w:line="240" w:lineRule="auto"/>
        <w:jc w:val="both"/>
        <w:rPr>
          <w:sz w:val="24"/>
          <w:szCs w:val="24"/>
        </w:rPr>
      </w:pPr>
      <w:r>
        <w:rPr>
          <w:sz w:val="24"/>
          <w:szCs w:val="24"/>
        </w:rPr>
        <w:t xml:space="preserve">The aim of the work is to acquire knowledge and practical skills in preparing rye wholegrain bread with scald and sourdough. </w:t>
      </w:r>
    </w:p>
    <w:p w14:paraId="4F0BB8D6" w14:textId="77777777" w:rsidR="00AB360F" w:rsidRDefault="00CA388A">
      <w:pPr>
        <w:spacing w:before="120" w:after="0" w:line="240" w:lineRule="auto"/>
        <w:jc w:val="both"/>
        <w:rPr>
          <w:b/>
          <w:sz w:val="24"/>
          <w:szCs w:val="24"/>
        </w:rPr>
      </w:pPr>
      <w:r>
        <w:rPr>
          <w:b/>
          <w:sz w:val="24"/>
          <w:szCs w:val="24"/>
        </w:rPr>
        <w:t>1. Prepare Wholegrain rye dough with scald and sourdough and bake bread using the recipe from Table 6.1.</w:t>
      </w:r>
    </w:p>
    <w:p w14:paraId="0FBED7D1" w14:textId="77777777" w:rsidR="00AB360F" w:rsidRDefault="00CA388A">
      <w:pPr>
        <w:spacing w:before="120" w:after="0" w:line="240" w:lineRule="auto"/>
        <w:jc w:val="right"/>
        <w:rPr>
          <w:sz w:val="24"/>
          <w:szCs w:val="24"/>
        </w:rPr>
      </w:pPr>
      <w:r>
        <w:rPr>
          <w:sz w:val="24"/>
          <w:szCs w:val="24"/>
        </w:rPr>
        <w:t>Table 6.1.</w:t>
      </w:r>
    </w:p>
    <w:p w14:paraId="276A19E2" w14:textId="77777777" w:rsidR="00AB360F" w:rsidRDefault="00CA388A">
      <w:pPr>
        <w:spacing w:after="0" w:line="240" w:lineRule="auto"/>
        <w:jc w:val="center"/>
        <w:rPr>
          <w:b/>
          <w:sz w:val="24"/>
          <w:szCs w:val="24"/>
        </w:rPr>
      </w:pPr>
      <w:r>
        <w:rPr>
          <w:b/>
          <w:sz w:val="24"/>
          <w:szCs w:val="24"/>
        </w:rPr>
        <w:t xml:space="preserve">Recipe of rye </w:t>
      </w:r>
      <w:r>
        <w:rPr>
          <w:b/>
          <w:sz w:val="24"/>
          <w:szCs w:val="24"/>
        </w:rPr>
        <w:t>bread with sourdough and scald.</w:t>
      </w:r>
    </w:p>
    <w:tbl>
      <w:tblPr>
        <w:tblStyle w:val="afffff3"/>
        <w:tblW w:w="5550" w:type="dxa"/>
        <w:jc w:val="center"/>
        <w:tblBorders>
          <w:top w:val="nil"/>
          <w:left w:val="nil"/>
          <w:bottom w:val="nil"/>
          <w:right w:val="nil"/>
          <w:insideH w:val="nil"/>
          <w:insideV w:val="nil"/>
        </w:tblBorders>
        <w:tblLayout w:type="fixed"/>
        <w:tblLook w:val="0600" w:firstRow="0" w:lastRow="0" w:firstColumn="0" w:lastColumn="0" w:noHBand="1" w:noVBand="1"/>
      </w:tblPr>
      <w:tblGrid>
        <w:gridCol w:w="2688"/>
        <w:gridCol w:w="1134"/>
        <w:gridCol w:w="1728"/>
      </w:tblGrid>
      <w:tr w:rsidR="00AB360F" w14:paraId="28B902B0" w14:textId="77777777">
        <w:trPr>
          <w:trHeight w:val="300"/>
          <w:jc w:val="center"/>
        </w:trPr>
        <w:tc>
          <w:tcPr>
            <w:tcW w:w="2688" w:type="dxa"/>
            <w:tcBorders>
              <w:top w:val="single" w:sz="5" w:space="0" w:color="000000"/>
              <w:left w:val="single" w:sz="5" w:space="0" w:color="000000"/>
              <w:bottom w:val="single" w:sz="5" w:space="0" w:color="000000"/>
              <w:right w:val="single" w:sz="4" w:space="0" w:color="000000"/>
            </w:tcBorders>
            <w:tcMar>
              <w:top w:w="0" w:type="dxa"/>
              <w:left w:w="100" w:type="dxa"/>
              <w:bottom w:w="0" w:type="dxa"/>
              <w:right w:w="100" w:type="dxa"/>
            </w:tcMar>
          </w:tcPr>
          <w:p w14:paraId="2C6FCC5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Ingredients</w:t>
            </w:r>
          </w:p>
        </w:tc>
        <w:tc>
          <w:tcPr>
            <w:tcW w:w="1134" w:type="dxa"/>
            <w:tcBorders>
              <w:top w:val="single" w:sz="5" w:space="0" w:color="000000"/>
              <w:left w:val="single" w:sz="4" w:space="0" w:color="000000"/>
              <w:bottom w:val="single" w:sz="5" w:space="0" w:color="000000"/>
              <w:right w:val="single" w:sz="5" w:space="0" w:color="000000"/>
            </w:tcBorders>
          </w:tcPr>
          <w:p w14:paraId="57FF0C4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Amount, %</w:t>
            </w:r>
          </w:p>
        </w:tc>
        <w:tc>
          <w:tcPr>
            <w:tcW w:w="172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E8613F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Mass, g</w:t>
            </w:r>
          </w:p>
        </w:tc>
      </w:tr>
      <w:tr w:rsidR="00AB360F" w14:paraId="54F994DE" w14:textId="77777777">
        <w:trPr>
          <w:trHeight w:val="300"/>
          <w:jc w:val="center"/>
        </w:trPr>
        <w:tc>
          <w:tcPr>
            <w:tcW w:w="5550"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CA8DB80"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Scald</w:t>
            </w:r>
          </w:p>
        </w:tc>
      </w:tr>
      <w:tr w:rsidR="00AB360F" w14:paraId="4FA11A8C"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05D0DA8D"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Rye flour</w:t>
            </w:r>
          </w:p>
        </w:tc>
        <w:tc>
          <w:tcPr>
            <w:tcW w:w="1134" w:type="dxa"/>
            <w:tcBorders>
              <w:top w:val="nil"/>
              <w:left w:val="single" w:sz="4" w:space="0" w:color="000000"/>
              <w:bottom w:val="single" w:sz="5" w:space="0" w:color="000000"/>
              <w:right w:val="single" w:sz="5" w:space="0" w:color="000000"/>
            </w:tcBorders>
            <w:vAlign w:val="center"/>
          </w:tcPr>
          <w:p w14:paraId="385CF4C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30</w:t>
            </w: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6127D19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250</w:t>
            </w:r>
          </w:p>
        </w:tc>
      </w:tr>
      <w:tr w:rsidR="00AB360F" w14:paraId="78F9BACF"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728454A2"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Malt </w:t>
            </w:r>
          </w:p>
        </w:tc>
        <w:tc>
          <w:tcPr>
            <w:tcW w:w="1134" w:type="dxa"/>
            <w:tcBorders>
              <w:top w:val="nil"/>
              <w:left w:val="single" w:sz="4" w:space="0" w:color="000000"/>
              <w:bottom w:val="single" w:sz="5" w:space="0" w:color="000000"/>
              <w:right w:val="single" w:sz="5" w:space="0" w:color="000000"/>
            </w:tcBorders>
            <w:vAlign w:val="center"/>
          </w:tcPr>
          <w:p w14:paraId="59AFBAA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2.5</w:t>
            </w: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4598261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20</w:t>
            </w:r>
          </w:p>
        </w:tc>
      </w:tr>
      <w:tr w:rsidR="00AB360F" w14:paraId="0CC544AE"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1F808678"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Cumin</w:t>
            </w:r>
          </w:p>
        </w:tc>
        <w:tc>
          <w:tcPr>
            <w:tcW w:w="1134" w:type="dxa"/>
            <w:tcBorders>
              <w:top w:val="nil"/>
              <w:left w:val="single" w:sz="4" w:space="0" w:color="000000"/>
              <w:bottom w:val="single" w:sz="5" w:space="0" w:color="000000"/>
              <w:right w:val="single" w:sz="5" w:space="0" w:color="000000"/>
            </w:tcBorders>
            <w:vAlign w:val="center"/>
          </w:tcPr>
          <w:p w14:paraId="20B3796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w:t>
            </w: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2044DC5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w:t>
            </w:r>
          </w:p>
        </w:tc>
      </w:tr>
      <w:tr w:rsidR="00AB360F" w14:paraId="07F37964"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06E8899A"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Water</w:t>
            </w:r>
          </w:p>
        </w:tc>
        <w:tc>
          <w:tcPr>
            <w:tcW w:w="1134" w:type="dxa"/>
            <w:tcBorders>
              <w:top w:val="nil"/>
              <w:left w:val="single" w:sz="4" w:space="0" w:color="000000"/>
              <w:bottom w:val="single" w:sz="5" w:space="0" w:color="000000"/>
              <w:right w:val="single" w:sz="5" w:space="0" w:color="000000"/>
            </w:tcBorders>
            <w:vAlign w:val="center"/>
          </w:tcPr>
          <w:p w14:paraId="21F389E0" w14:textId="77777777" w:rsidR="00AB360F" w:rsidRDefault="00AB360F">
            <w:pPr>
              <w:jc w:val="center"/>
              <w:rPr>
                <w:rFonts w:ascii="Calibri" w:eastAsia="Calibri" w:hAnsi="Calibri" w:cs="Calibri"/>
                <w:sz w:val="24"/>
                <w:szCs w:val="24"/>
              </w:rPr>
            </w:pP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16FD214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~750</w:t>
            </w:r>
          </w:p>
        </w:tc>
      </w:tr>
      <w:tr w:rsidR="00AB360F" w14:paraId="0A0DF98B"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2284B2D1"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Sourdough</w:t>
            </w:r>
          </w:p>
        </w:tc>
        <w:tc>
          <w:tcPr>
            <w:tcW w:w="1134" w:type="dxa"/>
            <w:tcBorders>
              <w:top w:val="nil"/>
              <w:left w:val="single" w:sz="4" w:space="0" w:color="000000"/>
              <w:bottom w:val="single" w:sz="5" w:space="0" w:color="000000"/>
              <w:right w:val="single" w:sz="5" w:space="0" w:color="000000"/>
            </w:tcBorders>
            <w:vAlign w:val="center"/>
          </w:tcPr>
          <w:p w14:paraId="57CCCC53" w14:textId="77777777" w:rsidR="00AB360F" w:rsidRDefault="00AB360F">
            <w:pPr>
              <w:jc w:val="center"/>
              <w:rPr>
                <w:rFonts w:ascii="Calibri" w:eastAsia="Calibri" w:hAnsi="Calibri" w:cs="Calibri"/>
                <w:sz w:val="24"/>
                <w:szCs w:val="24"/>
              </w:rPr>
            </w:pP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66C7622B"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250</w:t>
            </w:r>
          </w:p>
        </w:tc>
      </w:tr>
      <w:tr w:rsidR="00AB360F" w14:paraId="6FE6AF38" w14:textId="77777777">
        <w:trPr>
          <w:trHeight w:val="300"/>
          <w:jc w:val="center"/>
        </w:trPr>
        <w:tc>
          <w:tcPr>
            <w:tcW w:w="5550"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52B0EE1" w14:textId="77777777" w:rsidR="00AB360F" w:rsidRDefault="00CA388A">
            <w:pPr>
              <w:rPr>
                <w:rFonts w:ascii="Calibri" w:eastAsia="Calibri" w:hAnsi="Calibri" w:cs="Calibri"/>
                <w:sz w:val="24"/>
                <w:szCs w:val="24"/>
              </w:rPr>
            </w:pPr>
            <w:r>
              <w:rPr>
                <w:rFonts w:ascii="Calibri" w:eastAsia="Calibri" w:hAnsi="Calibri" w:cs="Calibri"/>
                <w:b/>
                <w:sz w:val="24"/>
                <w:szCs w:val="24"/>
              </w:rPr>
              <w:t>Dough</w:t>
            </w:r>
          </w:p>
        </w:tc>
      </w:tr>
      <w:tr w:rsidR="00AB360F" w14:paraId="09A85A0A"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7FDCDD3E"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Rye flour</w:t>
            </w:r>
          </w:p>
        </w:tc>
        <w:tc>
          <w:tcPr>
            <w:tcW w:w="1134" w:type="dxa"/>
            <w:tcBorders>
              <w:top w:val="nil"/>
              <w:left w:val="single" w:sz="4" w:space="0" w:color="000000"/>
              <w:bottom w:val="single" w:sz="5" w:space="0" w:color="000000"/>
              <w:right w:val="single" w:sz="5" w:space="0" w:color="000000"/>
            </w:tcBorders>
            <w:vAlign w:val="center"/>
          </w:tcPr>
          <w:p w14:paraId="572094E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w:t>
            </w: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17FE164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400</w:t>
            </w:r>
          </w:p>
        </w:tc>
      </w:tr>
      <w:tr w:rsidR="00AB360F" w14:paraId="175CDACA"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1A92DB5F"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Wheat flour</w:t>
            </w:r>
          </w:p>
        </w:tc>
        <w:tc>
          <w:tcPr>
            <w:tcW w:w="1134" w:type="dxa"/>
            <w:tcBorders>
              <w:top w:val="nil"/>
              <w:left w:val="single" w:sz="4" w:space="0" w:color="000000"/>
              <w:bottom w:val="single" w:sz="5" w:space="0" w:color="000000"/>
              <w:right w:val="single" w:sz="5" w:space="0" w:color="000000"/>
            </w:tcBorders>
            <w:vAlign w:val="center"/>
          </w:tcPr>
          <w:p w14:paraId="0EF685A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25</w:t>
            </w: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2272561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200</w:t>
            </w:r>
          </w:p>
        </w:tc>
      </w:tr>
      <w:tr w:rsidR="00AB360F" w14:paraId="48BACCB3"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60424096"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Salt</w:t>
            </w:r>
          </w:p>
        </w:tc>
        <w:tc>
          <w:tcPr>
            <w:tcW w:w="1134" w:type="dxa"/>
            <w:tcBorders>
              <w:top w:val="nil"/>
              <w:left w:val="single" w:sz="4" w:space="0" w:color="000000"/>
              <w:bottom w:val="single" w:sz="5" w:space="0" w:color="000000"/>
              <w:right w:val="single" w:sz="5" w:space="0" w:color="000000"/>
            </w:tcBorders>
            <w:vAlign w:val="center"/>
          </w:tcPr>
          <w:p w14:paraId="68B4A61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w:t>
            </w: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755493E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12</w:t>
            </w:r>
          </w:p>
        </w:tc>
      </w:tr>
      <w:tr w:rsidR="00AB360F" w14:paraId="62F2198E" w14:textId="77777777">
        <w:trPr>
          <w:trHeight w:val="300"/>
          <w:jc w:val="center"/>
        </w:trPr>
        <w:tc>
          <w:tcPr>
            <w:tcW w:w="2688" w:type="dxa"/>
            <w:tcBorders>
              <w:top w:val="nil"/>
              <w:left w:val="single" w:sz="5" w:space="0" w:color="000000"/>
              <w:bottom w:val="single" w:sz="5" w:space="0" w:color="000000"/>
              <w:right w:val="single" w:sz="4" w:space="0" w:color="000000"/>
            </w:tcBorders>
            <w:tcMar>
              <w:top w:w="0" w:type="dxa"/>
              <w:left w:w="100" w:type="dxa"/>
              <w:bottom w:w="0" w:type="dxa"/>
              <w:right w:w="100" w:type="dxa"/>
            </w:tcMar>
          </w:tcPr>
          <w:p w14:paraId="414BC97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Sugar</w:t>
            </w:r>
          </w:p>
        </w:tc>
        <w:tc>
          <w:tcPr>
            <w:tcW w:w="1134" w:type="dxa"/>
            <w:tcBorders>
              <w:top w:val="nil"/>
              <w:left w:val="single" w:sz="4" w:space="0" w:color="000000"/>
              <w:bottom w:val="single" w:sz="5" w:space="0" w:color="000000"/>
              <w:right w:val="single" w:sz="5" w:space="0" w:color="000000"/>
            </w:tcBorders>
            <w:vAlign w:val="center"/>
          </w:tcPr>
          <w:p w14:paraId="137CBD4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w:t>
            </w:r>
          </w:p>
        </w:tc>
        <w:tc>
          <w:tcPr>
            <w:tcW w:w="1728" w:type="dxa"/>
            <w:tcBorders>
              <w:top w:val="nil"/>
              <w:left w:val="nil"/>
              <w:bottom w:val="single" w:sz="5" w:space="0" w:color="000000"/>
              <w:right w:val="single" w:sz="5" w:space="0" w:color="000000"/>
            </w:tcBorders>
            <w:tcMar>
              <w:top w:w="0" w:type="dxa"/>
              <w:left w:w="100" w:type="dxa"/>
              <w:bottom w:w="0" w:type="dxa"/>
              <w:right w:w="100" w:type="dxa"/>
            </w:tcMar>
          </w:tcPr>
          <w:p w14:paraId="3376784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30</w:t>
            </w:r>
          </w:p>
        </w:tc>
      </w:tr>
    </w:tbl>
    <w:p w14:paraId="7CCB58E3" w14:textId="77777777" w:rsidR="00AB360F" w:rsidRDefault="00CA388A">
      <w:pPr>
        <w:spacing w:before="120" w:after="0" w:line="240" w:lineRule="auto"/>
        <w:rPr>
          <w:b/>
          <w:sz w:val="32"/>
          <w:szCs w:val="32"/>
          <w:u w:val="single"/>
        </w:rPr>
      </w:pPr>
      <w:r>
        <w:rPr>
          <w:b/>
          <w:sz w:val="24"/>
          <w:szCs w:val="24"/>
          <w:u w:val="single"/>
        </w:rPr>
        <w:t>Procedure</w:t>
      </w:r>
    </w:p>
    <w:p w14:paraId="201E09C8" w14:textId="77777777" w:rsidR="00AB360F" w:rsidRDefault="00CA388A">
      <w:pPr>
        <w:spacing w:after="0" w:line="240" w:lineRule="auto"/>
        <w:jc w:val="both"/>
        <w:rPr>
          <w:sz w:val="24"/>
          <w:szCs w:val="24"/>
        </w:rPr>
      </w:pPr>
      <w:r>
        <w:rPr>
          <w:sz w:val="24"/>
          <w:szCs w:val="24"/>
        </w:rPr>
        <w:t>1. Scald preparation.</w:t>
      </w:r>
    </w:p>
    <w:p w14:paraId="3B6A0750" w14:textId="77777777" w:rsidR="00AB360F" w:rsidRDefault="00CA388A">
      <w:pPr>
        <w:spacing w:after="0" w:line="240" w:lineRule="auto"/>
        <w:jc w:val="both"/>
        <w:rPr>
          <w:sz w:val="24"/>
          <w:szCs w:val="24"/>
          <w:highlight w:val="yellow"/>
        </w:rPr>
      </w:pPr>
      <w:r>
        <w:rPr>
          <w:sz w:val="24"/>
          <w:szCs w:val="24"/>
        </w:rPr>
        <w:t>Flour, malt and cumin are poured over with boiling water (92 - 100 °C). If there is no malt, then only flour and cumin are used. It is then mixed and beaten quickly to form a mass similar to the consistency of cream. The scald is left</w:t>
      </w:r>
      <w:r>
        <w:rPr>
          <w:sz w:val="24"/>
          <w:szCs w:val="24"/>
        </w:rPr>
        <w:t xml:space="preserve"> to cool (~4-6h) to 37 °C, stirring occasionally. During this time, sugaring takes place - the scald becomes sweet because of the enzymes a β amylases break down starch into reducing sugars. Adding malt promotes this process, if there is no malt, then the </w:t>
      </w:r>
      <w:r>
        <w:rPr>
          <w:sz w:val="24"/>
          <w:szCs w:val="24"/>
        </w:rPr>
        <w:t xml:space="preserve">process will be slower and the malt will not be as sweet. Add all the results in Table 6.2. </w:t>
      </w:r>
    </w:p>
    <w:p w14:paraId="6DA750BE" w14:textId="77777777" w:rsidR="00AB360F" w:rsidRDefault="00CA388A">
      <w:pPr>
        <w:spacing w:after="0" w:line="240" w:lineRule="auto"/>
        <w:jc w:val="both"/>
        <w:rPr>
          <w:sz w:val="24"/>
          <w:szCs w:val="24"/>
        </w:rPr>
      </w:pPr>
      <w:r>
        <w:rPr>
          <w:sz w:val="24"/>
          <w:szCs w:val="24"/>
        </w:rPr>
        <w:t xml:space="preserve">2. Adding active sourdough prepared in previous laboratory work. </w:t>
      </w:r>
    </w:p>
    <w:p w14:paraId="46D16A35" w14:textId="77777777" w:rsidR="00AB360F" w:rsidRDefault="00CA388A">
      <w:pPr>
        <w:spacing w:after="0" w:line="240" w:lineRule="auto"/>
        <w:jc w:val="both"/>
        <w:rPr>
          <w:sz w:val="24"/>
          <w:szCs w:val="24"/>
        </w:rPr>
      </w:pPr>
      <w:r>
        <w:rPr>
          <w:sz w:val="24"/>
          <w:szCs w:val="24"/>
        </w:rPr>
        <w:t>The sourdough is added to the scalding (scalding temperature 37 °C – so that the hand, fingers in</w:t>
      </w:r>
      <w:r>
        <w:rPr>
          <w:sz w:val="24"/>
          <w:szCs w:val="24"/>
        </w:rPr>
        <w:t xml:space="preserve"> the middle of the screed do not burn) and left for at least 6 hours. If there was no malt in the preparation of the wort, then at this point add the specified amount of sugar. The scald is slowly stirred 1-2 times during fermentation. It is better to ferm</w:t>
      </w:r>
      <w:r>
        <w:rPr>
          <w:sz w:val="24"/>
          <w:szCs w:val="24"/>
        </w:rPr>
        <w:t xml:space="preserve">ent in a camera with temperature 32±5 </w:t>
      </w:r>
      <w:r>
        <w:rPr>
          <w:sz w:val="24"/>
          <w:szCs w:val="24"/>
        </w:rPr>
        <w:lastRenderedPageBreak/>
        <w:t>°C, if it is not possible, leave it in the warmest possible place. Ready-made fermented scald should have an intense sweet-sour taste.</w:t>
      </w:r>
    </w:p>
    <w:p w14:paraId="6AE43D5B" w14:textId="77777777" w:rsidR="00AB360F" w:rsidRDefault="00CA388A">
      <w:pPr>
        <w:spacing w:after="0" w:line="240" w:lineRule="auto"/>
        <w:jc w:val="both"/>
        <w:rPr>
          <w:sz w:val="24"/>
          <w:szCs w:val="24"/>
        </w:rPr>
      </w:pPr>
      <w:r>
        <w:rPr>
          <w:sz w:val="24"/>
          <w:szCs w:val="24"/>
        </w:rPr>
        <w:t xml:space="preserve">3. Making the dough. </w:t>
      </w:r>
    </w:p>
    <w:p w14:paraId="5112BE8C" w14:textId="77777777" w:rsidR="00AB360F" w:rsidRDefault="00CA388A">
      <w:pPr>
        <w:spacing w:after="0" w:line="240" w:lineRule="auto"/>
        <w:jc w:val="both"/>
        <w:rPr>
          <w:sz w:val="24"/>
          <w:szCs w:val="24"/>
        </w:rPr>
      </w:pPr>
      <w:r>
        <w:rPr>
          <w:sz w:val="24"/>
          <w:szCs w:val="24"/>
        </w:rPr>
        <w:t>The rest of the ingredients are added to the fermented scald,</w:t>
      </w:r>
      <w:r>
        <w:rPr>
          <w:sz w:val="24"/>
          <w:szCs w:val="24"/>
        </w:rPr>
        <w:t xml:space="preserve"> the dough is slowly kneaded and left to ferment in the heat (conditions similar to when fermenting the scald).</w:t>
      </w:r>
    </w:p>
    <w:p w14:paraId="5724EFAD" w14:textId="77777777" w:rsidR="00AB360F" w:rsidRDefault="00CA388A">
      <w:pPr>
        <w:spacing w:after="0" w:line="240" w:lineRule="auto"/>
        <w:jc w:val="both"/>
        <w:rPr>
          <w:sz w:val="24"/>
          <w:szCs w:val="24"/>
        </w:rPr>
      </w:pPr>
      <w:r>
        <w:rPr>
          <w:sz w:val="24"/>
          <w:szCs w:val="24"/>
        </w:rPr>
        <w:t xml:space="preserve">4. Dough making and proofing. </w:t>
      </w:r>
    </w:p>
    <w:p w14:paraId="3F0BB27D" w14:textId="77777777" w:rsidR="00AB360F" w:rsidRDefault="00CA388A">
      <w:pPr>
        <w:spacing w:after="0" w:line="240" w:lineRule="auto"/>
        <w:jc w:val="both"/>
        <w:rPr>
          <w:sz w:val="24"/>
          <w:szCs w:val="24"/>
        </w:rPr>
      </w:pPr>
      <w:r>
        <w:rPr>
          <w:sz w:val="24"/>
          <w:szCs w:val="24"/>
        </w:rPr>
        <w:t>Here are two options, choose which one seems easier for you:</w:t>
      </w:r>
    </w:p>
    <w:p w14:paraId="3ECB3BCE" w14:textId="77777777" w:rsidR="00AB360F" w:rsidRDefault="00CA388A">
      <w:pPr>
        <w:spacing w:after="0" w:line="240" w:lineRule="auto"/>
        <w:ind w:left="426"/>
        <w:jc w:val="both"/>
        <w:rPr>
          <w:sz w:val="24"/>
          <w:szCs w:val="24"/>
        </w:rPr>
      </w:pPr>
      <w:r>
        <w:rPr>
          <w:sz w:val="24"/>
          <w:szCs w:val="24"/>
        </w:rPr>
        <w:t xml:space="preserve">a. Monitor the dough completely (T= ~1.5 – 2h; the temperature of the fermentation room is 32±5 °C) and then carefully (without pressing or sticking too much) make a loaf, press the patterns and </w:t>
      </w:r>
      <w:r>
        <w:rPr>
          <w:sz w:val="24"/>
          <w:szCs w:val="24"/>
        </w:rPr>
        <w:t>leave the marks to bake.</w:t>
      </w:r>
    </w:p>
    <w:p w14:paraId="15C211E0" w14:textId="77777777" w:rsidR="00AB360F" w:rsidRDefault="00CA388A">
      <w:pPr>
        <w:spacing w:after="0" w:line="240" w:lineRule="auto"/>
        <w:ind w:left="426"/>
        <w:jc w:val="both"/>
        <w:rPr>
          <w:sz w:val="24"/>
          <w:szCs w:val="24"/>
        </w:rPr>
      </w:pPr>
      <w:r>
        <w:rPr>
          <w:sz w:val="24"/>
          <w:szCs w:val="24"/>
        </w:rPr>
        <w:t>b. Knead the dough (T-15min), make a loaf, press a shape and then ferment it at a temperature of 32±5 °C, providing moisture and let it bake.</w:t>
      </w:r>
    </w:p>
    <w:p w14:paraId="51346F27" w14:textId="77777777" w:rsidR="00AB360F" w:rsidRDefault="00CA388A">
      <w:pPr>
        <w:spacing w:after="0" w:line="240" w:lineRule="auto"/>
        <w:jc w:val="both"/>
        <w:rPr>
          <w:sz w:val="24"/>
          <w:szCs w:val="24"/>
        </w:rPr>
      </w:pPr>
      <w:r>
        <w:rPr>
          <w:sz w:val="24"/>
          <w:szCs w:val="24"/>
        </w:rPr>
        <w:t>5. Baking bread. Heat the oven to the maximum temperature - 250 - 300 °C. Place the dough</w:t>
      </w:r>
      <w:r>
        <w:rPr>
          <w:sz w:val="24"/>
          <w:szCs w:val="24"/>
        </w:rPr>
        <w:t xml:space="preserve"> loaf in the hot oven and after 3-4 minutes, when a light crust has formed, reduce the temperature to 180 – 200 °C. The oven will gradually cool down and the dough will turn into bread. Baking takes ~ 1-1.5 hours depending on the weight of the loaf. Readin</w:t>
      </w:r>
      <w:r>
        <w:rPr>
          <w:sz w:val="24"/>
          <w:szCs w:val="24"/>
        </w:rPr>
        <w:t>ess is determined by tapping the bottom of the bread or by measuring the temperature in the middle of the bread - it should be 98 °C.</w:t>
      </w:r>
    </w:p>
    <w:p w14:paraId="63990E85" w14:textId="77777777" w:rsidR="00AB360F" w:rsidRDefault="00CA388A">
      <w:pPr>
        <w:spacing w:after="0" w:line="240" w:lineRule="auto"/>
        <w:jc w:val="both"/>
        <w:rPr>
          <w:sz w:val="24"/>
          <w:szCs w:val="24"/>
        </w:rPr>
      </w:pPr>
      <w:r>
        <w:rPr>
          <w:sz w:val="24"/>
          <w:szCs w:val="24"/>
        </w:rPr>
        <w:t>6. Cooling the bread. Rye bread must cool down and ripen, so you will be able to feast only after 4-6 hours.</w:t>
      </w:r>
    </w:p>
    <w:p w14:paraId="01CEFEFA" w14:textId="77777777" w:rsidR="00AB360F" w:rsidRDefault="00CA388A">
      <w:pPr>
        <w:spacing w:after="0" w:line="240" w:lineRule="auto"/>
        <w:jc w:val="both"/>
        <w:rPr>
          <w:sz w:val="24"/>
          <w:szCs w:val="24"/>
        </w:rPr>
      </w:pPr>
      <w:r>
        <w:rPr>
          <w:sz w:val="24"/>
          <w:szCs w:val="24"/>
        </w:rPr>
        <w:t>7. All result</w:t>
      </w:r>
      <w:r>
        <w:rPr>
          <w:sz w:val="24"/>
          <w:szCs w:val="24"/>
        </w:rPr>
        <w:t>s should be summarised in the baking protocol for evaluation (Table 6.3.).</w:t>
      </w:r>
    </w:p>
    <w:p w14:paraId="7D187D8E" w14:textId="77777777" w:rsidR="00AB360F" w:rsidRDefault="00CA388A">
      <w:pPr>
        <w:spacing w:before="120" w:after="0" w:line="240" w:lineRule="auto"/>
        <w:rPr>
          <w:b/>
          <w:sz w:val="28"/>
          <w:szCs w:val="28"/>
        </w:rPr>
      </w:pPr>
      <w:r>
        <w:rPr>
          <w:b/>
          <w:sz w:val="28"/>
          <w:szCs w:val="28"/>
        </w:rPr>
        <w:t>Results</w:t>
      </w:r>
    </w:p>
    <w:p w14:paraId="2F95AE65" w14:textId="77777777" w:rsidR="00AB360F" w:rsidRDefault="00CA388A">
      <w:pPr>
        <w:spacing w:after="0" w:line="240" w:lineRule="auto"/>
        <w:jc w:val="right"/>
        <w:rPr>
          <w:sz w:val="24"/>
          <w:szCs w:val="24"/>
        </w:rPr>
      </w:pPr>
      <w:r>
        <w:rPr>
          <w:sz w:val="24"/>
          <w:szCs w:val="24"/>
        </w:rPr>
        <w:t>Table 6.2.</w:t>
      </w:r>
    </w:p>
    <w:p w14:paraId="1C502233" w14:textId="77777777" w:rsidR="00AB360F" w:rsidRDefault="00CA388A">
      <w:pPr>
        <w:spacing w:after="0" w:line="240" w:lineRule="auto"/>
        <w:jc w:val="center"/>
        <w:rPr>
          <w:b/>
          <w:sz w:val="24"/>
          <w:szCs w:val="24"/>
        </w:rPr>
      </w:pPr>
      <w:r>
        <w:rPr>
          <w:b/>
          <w:sz w:val="24"/>
          <w:szCs w:val="24"/>
        </w:rPr>
        <w:t>The protocol for preparation and quality assessment of scald</w:t>
      </w:r>
    </w:p>
    <w:tbl>
      <w:tblPr>
        <w:tblStyle w:val="afffff4"/>
        <w:tblW w:w="8499" w:type="dxa"/>
        <w:jc w:val="center"/>
        <w:tblBorders>
          <w:top w:val="nil"/>
          <w:left w:val="nil"/>
          <w:bottom w:val="nil"/>
          <w:right w:val="nil"/>
          <w:insideH w:val="nil"/>
          <w:insideV w:val="nil"/>
        </w:tblBorders>
        <w:tblLayout w:type="fixed"/>
        <w:tblLook w:val="0600" w:firstRow="0" w:lastRow="0" w:firstColumn="0" w:lastColumn="0" w:noHBand="1" w:noVBand="1"/>
      </w:tblPr>
      <w:tblGrid>
        <w:gridCol w:w="703"/>
        <w:gridCol w:w="3402"/>
        <w:gridCol w:w="1559"/>
        <w:gridCol w:w="1418"/>
        <w:gridCol w:w="1417"/>
      </w:tblGrid>
      <w:tr w:rsidR="00AB360F" w14:paraId="69B2D5DA" w14:textId="77777777">
        <w:trPr>
          <w:trHeight w:val="570"/>
          <w:jc w:val="center"/>
        </w:trPr>
        <w:tc>
          <w:tcPr>
            <w:tcW w:w="70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center"/>
          </w:tcPr>
          <w:p w14:paraId="493CB945"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No.</w:t>
            </w:r>
          </w:p>
        </w:tc>
        <w:tc>
          <w:tcPr>
            <w:tcW w:w="3402"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99C757E"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Raw materials / parameters</w:t>
            </w:r>
          </w:p>
        </w:tc>
        <w:tc>
          <w:tcPr>
            <w:tcW w:w="1559"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42542C0E"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 1</w:t>
            </w:r>
          </w:p>
        </w:tc>
        <w:tc>
          <w:tcPr>
            <w:tcW w:w="1418"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22AE14A"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 2</w:t>
            </w:r>
          </w:p>
        </w:tc>
        <w:tc>
          <w:tcPr>
            <w:tcW w:w="1417"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center"/>
          </w:tcPr>
          <w:p w14:paraId="3211A34F"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Notes</w:t>
            </w:r>
          </w:p>
        </w:tc>
      </w:tr>
      <w:tr w:rsidR="00AB360F" w14:paraId="25FF8038" w14:textId="77777777">
        <w:trPr>
          <w:trHeight w:val="285"/>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CC3095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1499C08" w14:textId="77777777" w:rsidR="00AB360F" w:rsidRDefault="00CA388A">
            <w:pPr>
              <w:rPr>
                <w:rFonts w:ascii="Calibri" w:eastAsia="Calibri" w:hAnsi="Calibri" w:cs="Calibri"/>
                <w:sz w:val="24"/>
                <w:szCs w:val="24"/>
              </w:rPr>
            </w:pPr>
            <w:r>
              <w:rPr>
                <w:rFonts w:ascii="Calibri" w:eastAsia="Calibri" w:hAnsi="Calibri" w:cs="Calibri"/>
                <w:sz w:val="24"/>
                <w:szCs w:val="24"/>
              </w:rPr>
              <w:t>Flour</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FF3A171"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0855147"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58BF9EB" w14:textId="77777777" w:rsidR="00AB360F" w:rsidRDefault="00AB360F">
            <w:pPr>
              <w:jc w:val="center"/>
              <w:rPr>
                <w:rFonts w:ascii="Calibri" w:eastAsia="Calibri" w:hAnsi="Calibri" w:cs="Calibri"/>
                <w:sz w:val="24"/>
                <w:szCs w:val="24"/>
              </w:rPr>
            </w:pPr>
          </w:p>
        </w:tc>
      </w:tr>
      <w:tr w:rsidR="00AB360F" w14:paraId="4A64F72A" w14:textId="77777777">
        <w:trPr>
          <w:trHeight w:val="285"/>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5E6A1A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BD3B406" w14:textId="77777777" w:rsidR="00AB360F" w:rsidRDefault="00CA388A">
            <w:pPr>
              <w:rPr>
                <w:rFonts w:ascii="Calibri" w:eastAsia="Calibri" w:hAnsi="Calibri" w:cs="Calibri"/>
                <w:sz w:val="24"/>
                <w:szCs w:val="24"/>
              </w:rPr>
            </w:pPr>
            <w:r>
              <w:rPr>
                <w:rFonts w:ascii="Calibri" w:eastAsia="Calibri" w:hAnsi="Calibri" w:cs="Calibri"/>
                <w:sz w:val="24"/>
                <w:szCs w:val="24"/>
              </w:rPr>
              <w:t>Water</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3ADFA6F"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46D4D43"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039F47C" w14:textId="77777777" w:rsidR="00AB360F" w:rsidRDefault="00AB360F">
            <w:pPr>
              <w:jc w:val="center"/>
              <w:rPr>
                <w:rFonts w:ascii="Calibri" w:eastAsia="Calibri" w:hAnsi="Calibri" w:cs="Calibri"/>
                <w:sz w:val="24"/>
                <w:szCs w:val="24"/>
              </w:rPr>
            </w:pPr>
          </w:p>
        </w:tc>
      </w:tr>
      <w:tr w:rsidR="00AB360F" w14:paraId="5B0F9668" w14:textId="77777777">
        <w:trPr>
          <w:trHeight w:val="285"/>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E6ACFFE"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2B9FAF3" w14:textId="77777777" w:rsidR="00AB360F" w:rsidRDefault="00CA388A">
            <w:pPr>
              <w:rPr>
                <w:rFonts w:ascii="Calibri" w:eastAsia="Calibri" w:hAnsi="Calibri" w:cs="Calibri"/>
                <w:sz w:val="24"/>
                <w:szCs w:val="24"/>
              </w:rPr>
            </w:pPr>
            <w:r>
              <w:rPr>
                <w:rFonts w:ascii="Calibri" w:eastAsia="Calibri" w:hAnsi="Calibri" w:cs="Calibri"/>
                <w:sz w:val="24"/>
                <w:szCs w:val="24"/>
              </w:rPr>
              <w:t>Rye malt</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3DCEE2E"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DAA3381"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586AFB5" w14:textId="77777777" w:rsidR="00AB360F" w:rsidRDefault="00AB360F">
            <w:pPr>
              <w:jc w:val="center"/>
              <w:rPr>
                <w:rFonts w:ascii="Calibri" w:eastAsia="Calibri" w:hAnsi="Calibri" w:cs="Calibri"/>
                <w:sz w:val="24"/>
                <w:szCs w:val="24"/>
              </w:rPr>
            </w:pPr>
          </w:p>
        </w:tc>
      </w:tr>
      <w:tr w:rsidR="00AB360F" w14:paraId="3F38DF6D" w14:textId="77777777">
        <w:trPr>
          <w:trHeight w:val="285"/>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00A03F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B4657E6" w14:textId="77777777" w:rsidR="00AB360F" w:rsidRDefault="00CA388A">
            <w:pPr>
              <w:rPr>
                <w:rFonts w:ascii="Calibri" w:eastAsia="Calibri" w:hAnsi="Calibri" w:cs="Calibri"/>
                <w:sz w:val="24"/>
                <w:szCs w:val="24"/>
              </w:rPr>
            </w:pPr>
            <w:r>
              <w:rPr>
                <w:rFonts w:ascii="Calibri" w:eastAsia="Calibri" w:hAnsi="Calibri" w:cs="Calibri"/>
                <w:sz w:val="24"/>
                <w:szCs w:val="24"/>
              </w:rPr>
              <w:t>Cumin</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4A6C521"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CE581C4"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BB022EE" w14:textId="77777777" w:rsidR="00AB360F" w:rsidRDefault="00AB360F">
            <w:pPr>
              <w:jc w:val="center"/>
              <w:rPr>
                <w:rFonts w:ascii="Calibri" w:eastAsia="Calibri" w:hAnsi="Calibri" w:cs="Calibri"/>
                <w:sz w:val="24"/>
                <w:szCs w:val="24"/>
              </w:rPr>
            </w:pPr>
          </w:p>
        </w:tc>
      </w:tr>
      <w:tr w:rsidR="00AB360F" w14:paraId="1D379016" w14:textId="77777777">
        <w:trPr>
          <w:trHeight w:val="285"/>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3E01FB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82D24B1" w14:textId="77777777" w:rsidR="00AB360F" w:rsidRDefault="00CA388A">
            <w:pPr>
              <w:rPr>
                <w:rFonts w:ascii="Calibri" w:eastAsia="Calibri" w:hAnsi="Calibri" w:cs="Calibri"/>
                <w:sz w:val="24"/>
                <w:szCs w:val="24"/>
              </w:rPr>
            </w:pPr>
            <w:r>
              <w:rPr>
                <w:rFonts w:ascii="Calibri" w:eastAsia="Calibri" w:hAnsi="Calibri" w:cs="Calibri"/>
                <w:sz w:val="24"/>
                <w:szCs w:val="24"/>
              </w:rPr>
              <w:t>Flour temperature</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6E56E26"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ABF6519"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B9639E4" w14:textId="77777777" w:rsidR="00AB360F" w:rsidRDefault="00AB360F">
            <w:pPr>
              <w:jc w:val="center"/>
              <w:rPr>
                <w:rFonts w:ascii="Calibri" w:eastAsia="Calibri" w:hAnsi="Calibri" w:cs="Calibri"/>
                <w:sz w:val="24"/>
                <w:szCs w:val="24"/>
              </w:rPr>
            </w:pPr>
          </w:p>
        </w:tc>
      </w:tr>
      <w:tr w:rsidR="00AB360F" w14:paraId="379224A1" w14:textId="77777777">
        <w:trPr>
          <w:trHeight w:val="285"/>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79F4E9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59601D2" w14:textId="77777777" w:rsidR="00AB360F" w:rsidRDefault="00CA388A">
            <w:pPr>
              <w:rPr>
                <w:rFonts w:ascii="Calibri" w:eastAsia="Calibri" w:hAnsi="Calibri" w:cs="Calibri"/>
                <w:sz w:val="24"/>
                <w:szCs w:val="24"/>
              </w:rPr>
            </w:pPr>
            <w:r>
              <w:rPr>
                <w:rFonts w:ascii="Calibri" w:eastAsia="Calibri" w:hAnsi="Calibri" w:cs="Calibri"/>
                <w:sz w:val="24"/>
                <w:szCs w:val="24"/>
              </w:rPr>
              <w:t>Water temperature</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6D0938E"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AB98641"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A603305" w14:textId="77777777" w:rsidR="00AB360F" w:rsidRDefault="00AB360F">
            <w:pPr>
              <w:jc w:val="center"/>
              <w:rPr>
                <w:rFonts w:ascii="Calibri" w:eastAsia="Calibri" w:hAnsi="Calibri" w:cs="Calibri"/>
                <w:sz w:val="24"/>
                <w:szCs w:val="24"/>
              </w:rPr>
            </w:pPr>
          </w:p>
        </w:tc>
      </w:tr>
      <w:tr w:rsidR="00AB360F" w14:paraId="2CCD213F" w14:textId="77777777">
        <w:trPr>
          <w:trHeight w:val="570"/>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C93F7D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39824FC" w14:textId="77777777" w:rsidR="00AB360F" w:rsidRDefault="00CA388A">
            <w:pPr>
              <w:rPr>
                <w:rFonts w:ascii="Calibri" w:eastAsia="Calibri" w:hAnsi="Calibri" w:cs="Calibri"/>
                <w:sz w:val="24"/>
                <w:szCs w:val="24"/>
              </w:rPr>
            </w:pPr>
            <w:r>
              <w:rPr>
                <w:rFonts w:ascii="Calibri" w:eastAsia="Calibri" w:hAnsi="Calibri" w:cs="Calibri"/>
                <w:sz w:val="24"/>
                <w:szCs w:val="24"/>
              </w:rPr>
              <w:t>Organoleptic assessment of scald</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ECFB9C8"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16E627"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3883E5C" w14:textId="77777777" w:rsidR="00AB360F" w:rsidRDefault="00AB360F">
            <w:pPr>
              <w:jc w:val="center"/>
              <w:rPr>
                <w:rFonts w:ascii="Calibri" w:eastAsia="Calibri" w:hAnsi="Calibri" w:cs="Calibri"/>
                <w:sz w:val="24"/>
                <w:szCs w:val="24"/>
              </w:rPr>
            </w:pPr>
          </w:p>
        </w:tc>
      </w:tr>
      <w:tr w:rsidR="00AB360F" w14:paraId="0DCB9928" w14:textId="77777777">
        <w:trPr>
          <w:trHeight w:val="285"/>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4812ED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8.</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AEF272D" w14:textId="77777777" w:rsidR="00AB360F" w:rsidRDefault="00CA388A">
            <w:pPr>
              <w:rPr>
                <w:rFonts w:ascii="Calibri" w:eastAsia="Calibri" w:hAnsi="Calibri" w:cs="Calibri"/>
                <w:sz w:val="24"/>
                <w:szCs w:val="24"/>
              </w:rPr>
            </w:pPr>
            <w:r>
              <w:rPr>
                <w:rFonts w:ascii="Calibri" w:eastAsia="Calibri" w:hAnsi="Calibri" w:cs="Calibri"/>
                <w:sz w:val="24"/>
                <w:szCs w:val="24"/>
              </w:rPr>
              <w:t>Scald temperature</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3BEDC36"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C12EEFE"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D6744EA" w14:textId="77777777" w:rsidR="00AB360F" w:rsidRDefault="00AB360F">
            <w:pPr>
              <w:jc w:val="center"/>
              <w:rPr>
                <w:rFonts w:ascii="Calibri" w:eastAsia="Calibri" w:hAnsi="Calibri" w:cs="Calibri"/>
                <w:sz w:val="24"/>
                <w:szCs w:val="24"/>
              </w:rPr>
            </w:pPr>
          </w:p>
        </w:tc>
      </w:tr>
      <w:tr w:rsidR="00AB360F" w14:paraId="61CC4812" w14:textId="77777777">
        <w:trPr>
          <w:trHeight w:val="285"/>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6BF465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9.</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2FA0A91" w14:textId="77777777" w:rsidR="00AB360F" w:rsidRDefault="00CA388A">
            <w:pPr>
              <w:rPr>
                <w:rFonts w:ascii="Calibri" w:eastAsia="Calibri" w:hAnsi="Calibri" w:cs="Calibri"/>
                <w:sz w:val="24"/>
                <w:szCs w:val="24"/>
              </w:rPr>
            </w:pPr>
            <w:r>
              <w:rPr>
                <w:rFonts w:ascii="Calibri" w:eastAsia="Calibri" w:hAnsi="Calibri" w:cs="Calibri"/>
                <w:sz w:val="24"/>
                <w:szCs w:val="24"/>
              </w:rPr>
              <w:t>Scald pH</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D740E6D"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85A5CD0"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DA79A03" w14:textId="77777777" w:rsidR="00AB360F" w:rsidRDefault="00AB360F">
            <w:pPr>
              <w:jc w:val="center"/>
              <w:rPr>
                <w:rFonts w:ascii="Calibri" w:eastAsia="Calibri" w:hAnsi="Calibri" w:cs="Calibri"/>
                <w:sz w:val="24"/>
                <w:szCs w:val="24"/>
              </w:rPr>
            </w:pPr>
          </w:p>
        </w:tc>
      </w:tr>
      <w:tr w:rsidR="00AB360F" w14:paraId="30BC709C" w14:textId="77777777">
        <w:trPr>
          <w:trHeight w:val="570"/>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4F5B25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0C82268" w14:textId="77777777" w:rsidR="00AB360F" w:rsidRDefault="00CA388A">
            <w:pPr>
              <w:rPr>
                <w:rFonts w:ascii="Calibri" w:eastAsia="Calibri" w:hAnsi="Calibri" w:cs="Calibri"/>
                <w:sz w:val="24"/>
                <w:szCs w:val="24"/>
              </w:rPr>
            </w:pPr>
            <w:r>
              <w:rPr>
                <w:rFonts w:ascii="Calibri" w:eastAsia="Calibri" w:hAnsi="Calibri" w:cs="Calibri"/>
                <w:sz w:val="24"/>
                <w:szCs w:val="24"/>
              </w:rPr>
              <w:t>Scald titratable acidity</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8DC9F0F"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2CEF3E3"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86F4BD2" w14:textId="77777777" w:rsidR="00AB360F" w:rsidRDefault="00AB360F">
            <w:pPr>
              <w:jc w:val="center"/>
              <w:rPr>
                <w:rFonts w:ascii="Calibri" w:eastAsia="Calibri" w:hAnsi="Calibri" w:cs="Calibri"/>
                <w:sz w:val="24"/>
                <w:szCs w:val="24"/>
              </w:rPr>
            </w:pPr>
          </w:p>
        </w:tc>
      </w:tr>
      <w:tr w:rsidR="00AB360F" w14:paraId="2D1F416F" w14:textId="77777777">
        <w:trPr>
          <w:trHeight w:val="840"/>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838E8C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11.</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A47583C" w14:textId="77777777" w:rsidR="00AB360F" w:rsidRDefault="00CA388A">
            <w:pPr>
              <w:rPr>
                <w:rFonts w:ascii="Calibri" w:eastAsia="Calibri" w:hAnsi="Calibri" w:cs="Calibri"/>
                <w:sz w:val="24"/>
                <w:szCs w:val="24"/>
              </w:rPr>
            </w:pPr>
            <w:r>
              <w:rPr>
                <w:rFonts w:ascii="Calibri" w:eastAsia="Calibri" w:hAnsi="Calibri" w:cs="Calibri"/>
                <w:sz w:val="24"/>
                <w:szCs w:val="24"/>
              </w:rPr>
              <w:t>The time of over-sugaring of the scalding</w:t>
            </w:r>
          </w:p>
        </w:tc>
        <w:tc>
          <w:tcPr>
            <w:tcW w:w="1559"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E10E13F" w14:textId="77777777" w:rsidR="00AB360F" w:rsidRDefault="00AB360F">
            <w:pPr>
              <w:jc w:val="center"/>
              <w:rPr>
                <w:rFonts w:ascii="Calibri" w:eastAsia="Calibri" w:hAnsi="Calibri" w:cs="Calibri"/>
                <w:sz w:val="24"/>
                <w:szCs w:val="24"/>
              </w:rPr>
            </w:pPr>
          </w:p>
        </w:tc>
        <w:tc>
          <w:tcPr>
            <w:tcW w:w="141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89DF37E" w14:textId="77777777" w:rsidR="00AB360F" w:rsidRDefault="00AB360F">
            <w:pPr>
              <w:jc w:val="center"/>
              <w:rPr>
                <w:rFonts w:ascii="Calibri" w:eastAsia="Calibri" w:hAnsi="Calibri" w:cs="Calibri"/>
                <w:sz w:val="24"/>
                <w:szCs w:val="24"/>
              </w:rPr>
            </w:pPr>
          </w:p>
        </w:tc>
        <w:tc>
          <w:tcPr>
            <w:tcW w:w="1417"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E931F29" w14:textId="77777777" w:rsidR="00AB360F" w:rsidRDefault="00AB360F">
            <w:pPr>
              <w:jc w:val="center"/>
              <w:rPr>
                <w:rFonts w:ascii="Calibri" w:eastAsia="Calibri" w:hAnsi="Calibri" w:cs="Calibri"/>
                <w:sz w:val="24"/>
                <w:szCs w:val="24"/>
              </w:rPr>
            </w:pPr>
          </w:p>
        </w:tc>
      </w:tr>
      <w:tr w:rsidR="00AB360F" w14:paraId="03A232FE" w14:textId="77777777">
        <w:trPr>
          <w:trHeight w:val="840"/>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31E1B7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lastRenderedPageBreak/>
              <w:t>12.</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5114DEB" w14:textId="77777777" w:rsidR="00AB360F" w:rsidRDefault="00CA388A">
            <w:pPr>
              <w:rPr>
                <w:rFonts w:ascii="Calibri" w:eastAsia="Calibri" w:hAnsi="Calibri" w:cs="Calibri"/>
                <w:sz w:val="24"/>
                <w:szCs w:val="24"/>
              </w:rPr>
            </w:pPr>
            <w:r>
              <w:rPr>
                <w:rFonts w:ascii="Calibri" w:eastAsia="Calibri" w:hAnsi="Calibri" w:cs="Calibri"/>
                <w:sz w:val="24"/>
                <w:szCs w:val="24"/>
              </w:rPr>
              <w:t>Organoleptic assessment of scald after sugaring</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13E72377"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25483FB5"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5FC0D46D"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r>
      <w:tr w:rsidR="00AB360F" w14:paraId="3D84406B" w14:textId="77777777">
        <w:trPr>
          <w:trHeight w:val="570"/>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08AE224"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13.</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B122477" w14:textId="77777777" w:rsidR="00AB360F" w:rsidRDefault="00CA388A">
            <w:pPr>
              <w:rPr>
                <w:rFonts w:ascii="Calibri" w:eastAsia="Calibri" w:hAnsi="Calibri" w:cs="Calibri"/>
                <w:sz w:val="24"/>
                <w:szCs w:val="24"/>
              </w:rPr>
            </w:pPr>
            <w:r>
              <w:rPr>
                <w:rFonts w:ascii="Calibri" w:eastAsia="Calibri" w:hAnsi="Calibri" w:cs="Calibri"/>
                <w:sz w:val="24"/>
                <w:szCs w:val="24"/>
              </w:rPr>
              <w:t>Scald temperature after 1h</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320DDB93"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58AD5C76"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0DC0EE57"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r>
      <w:tr w:rsidR="00AB360F" w14:paraId="4E208492" w14:textId="77777777">
        <w:trPr>
          <w:trHeight w:val="570"/>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5A8274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14.</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EF7C9E6" w14:textId="77777777" w:rsidR="00AB360F" w:rsidRDefault="00CA388A">
            <w:pPr>
              <w:rPr>
                <w:rFonts w:ascii="Calibri" w:eastAsia="Calibri" w:hAnsi="Calibri" w:cs="Calibri"/>
                <w:sz w:val="24"/>
                <w:szCs w:val="24"/>
              </w:rPr>
            </w:pPr>
            <w:r>
              <w:rPr>
                <w:rFonts w:ascii="Calibri" w:eastAsia="Calibri" w:hAnsi="Calibri" w:cs="Calibri"/>
                <w:sz w:val="24"/>
                <w:szCs w:val="24"/>
              </w:rPr>
              <w:t>Scald temperature after 2h</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3309671B"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0AC535AD"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4AA8F089"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r>
      <w:tr w:rsidR="00AB360F" w14:paraId="6DCE3962" w14:textId="77777777">
        <w:trPr>
          <w:trHeight w:val="570"/>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08AB5D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46F1361" w14:textId="77777777" w:rsidR="00AB360F" w:rsidRDefault="00CA388A">
            <w:pPr>
              <w:rPr>
                <w:rFonts w:ascii="Calibri" w:eastAsia="Calibri" w:hAnsi="Calibri" w:cs="Calibri"/>
                <w:sz w:val="24"/>
                <w:szCs w:val="24"/>
              </w:rPr>
            </w:pPr>
            <w:r>
              <w:rPr>
                <w:rFonts w:ascii="Calibri" w:eastAsia="Calibri" w:hAnsi="Calibri" w:cs="Calibri"/>
                <w:sz w:val="24"/>
                <w:szCs w:val="24"/>
              </w:rPr>
              <w:t>Scald temperature after 3h</w:t>
            </w:r>
          </w:p>
        </w:tc>
        <w:tc>
          <w:tcPr>
            <w:tcW w:w="1559" w:type="dxa"/>
            <w:tcBorders>
              <w:top w:val="nil"/>
              <w:left w:val="nil"/>
              <w:bottom w:val="single" w:sz="5" w:space="0" w:color="000000"/>
              <w:right w:val="single" w:sz="5" w:space="0" w:color="000000"/>
            </w:tcBorders>
            <w:tcMar>
              <w:top w:w="0" w:type="dxa"/>
              <w:left w:w="100" w:type="dxa"/>
              <w:bottom w:w="0" w:type="dxa"/>
              <w:right w:w="100" w:type="dxa"/>
            </w:tcMar>
          </w:tcPr>
          <w:p w14:paraId="6447705D"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c>
          <w:tcPr>
            <w:tcW w:w="1418" w:type="dxa"/>
            <w:tcBorders>
              <w:top w:val="nil"/>
              <w:left w:val="nil"/>
              <w:bottom w:val="single" w:sz="5" w:space="0" w:color="000000"/>
              <w:right w:val="single" w:sz="5" w:space="0" w:color="000000"/>
            </w:tcBorders>
            <w:tcMar>
              <w:top w:w="0" w:type="dxa"/>
              <w:left w:w="100" w:type="dxa"/>
              <w:bottom w:w="0" w:type="dxa"/>
              <w:right w:w="100" w:type="dxa"/>
            </w:tcMar>
          </w:tcPr>
          <w:p w14:paraId="23AE9101"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c>
          <w:tcPr>
            <w:tcW w:w="1417" w:type="dxa"/>
            <w:tcBorders>
              <w:top w:val="nil"/>
              <w:left w:val="nil"/>
              <w:bottom w:val="single" w:sz="5" w:space="0" w:color="000000"/>
              <w:right w:val="single" w:sz="5" w:space="0" w:color="000000"/>
            </w:tcBorders>
            <w:tcMar>
              <w:top w:w="0" w:type="dxa"/>
              <w:left w:w="100" w:type="dxa"/>
              <w:bottom w:w="0" w:type="dxa"/>
              <w:right w:w="100" w:type="dxa"/>
            </w:tcMar>
          </w:tcPr>
          <w:p w14:paraId="7AFD9872" w14:textId="77777777" w:rsidR="00AB360F" w:rsidRDefault="00CA388A">
            <w:pPr>
              <w:rPr>
                <w:rFonts w:ascii="Calibri" w:eastAsia="Calibri" w:hAnsi="Calibri" w:cs="Calibri"/>
                <w:sz w:val="24"/>
                <w:szCs w:val="24"/>
              </w:rPr>
            </w:pPr>
            <w:r>
              <w:rPr>
                <w:rFonts w:ascii="Calibri" w:eastAsia="Calibri" w:hAnsi="Calibri" w:cs="Calibri"/>
                <w:sz w:val="24"/>
                <w:szCs w:val="24"/>
              </w:rPr>
              <w:t xml:space="preserve"> </w:t>
            </w:r>
          </w:p>
        </w:tc>
      </w:tr>
      <w:tr w:rsidR="00AB360F" w14:paraId="0DABD328" w14:textId="77777777">
        <w:trPr>
          <w:trHeight w:val="5329"/>
          <w:jc w:val="center"/>
        </w:trPr>
        <w:tc>
          <w:tcPr>
            <w:tcW w:w="703"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B7C5B1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16.</w:t>
            </w:r>
          </w:p>
        </w:tc>
        <w:tc>
          <w:tcPr>
            <w:tcW w:w="3402"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CBE5566" w14:textId="77777777" w:rsidR="00AB360F" w:rsidRDefault="00CA388A">
            <w:pPr>
              <w:rPr>
                <w:rFonts w:ascii="Calibri" w:eastAsia="Calibri" w:hAnsi="Calibri" w:cs="Calibri"/>
                <w:sz w:val="24"/>
                <w:szCs w:val="24"/>
              </w:rPr>
            </w:pPr>
            <w:r>
              <w:rPr>
                <w:rFonts w:ascii="Calibri" w:eastAsia="Calibri" w:hAnsi="Calibri" w:cs="Calibri"/>
                <w:sz w:val="24"/>
                <w:szCs w:val="24"/>
              </w:rPr>
              <w:t>Images of scald</w:t>
            </w:r>
          </w:p>
        </w:tc>
        <w:tc>
          <w:tcPr>
            <w:tcW w:w="4394" w:type="dxa"/>
            <w:gridSpan w:val="3"/>
            <w:tcBorders>
              <w:top w:val="nil"/>
              <w:left w:val="nil"/>
              <w:bottom w:val="single" w:sz="5" w:space="0" w:color="000000"/>
              <w:right w:val="single" w:sz="5" w:space="0" w:color="000000"/>
            </w:tcBorders>
            <w:tcMar>
              <w:top w:w="0" w:type="dxa"/>
              <w:left w:w="100" w:type="dxa"/>
              <w:bottom w:w="0" w:type="dxa"/>
              <w:right w:w="100" w:type="dxa"/>
            </w:tcMar>
            <w:vAlign w:val="center"/>
          </w:tcPr>
          <w:p w14:paraId="7CDEE2B2" w14:textId="77777777" w:rsidR="00AB360F" w:rsidRDefault="00AB360F">
            <w:pPr>
              <w:jc w:val="center"/>
              <w:rPr>
                <w:rFonts w:ascii="Calibri" w:eastAsia="Calibri" w:hAnsi="Calibri" w:cs="Calibri"/>
                <w:sz w:val="24"/>
                <w:szCs w:val="24"/>
              </w:rPr>
            </w:pPr>
          </w:p>
        </w:tc>
      </w:tr>
    </w:tbl>
    <w:p w14:paraId="13D06F30" w14:textId="77777777" w:rsidR="00AB360F" w:rsidRDefault="00AB360F">
      <w:pPr>
        <w:spacing w:after="0" w:line="240" w:lineRule="auto"/>
        <w:jc w:val="center"/>
        <w:rPr>
          <w:b/>
          <w:sz w:val="28"/>
          <w:szCs w:val="28"/>
        </w:rPr>
      </w:pPr>
    </w:p>
    <w:p w14:paraId="3E464D1E" w14:textId="77777777" w:rsidR="00AB360F" w:rsidRDefault="00CA388A">
      <w:pPr>
        <w:rPr>
          <w:b/>
          <w:sz w:val="28"/>
          <w:szCs w:val="28"/>
        </w:rPr>
      </w:pPr>
      <w:r>
        <w:br w:type="page"/>
      </w:r>
    </w:p>
    <w:p w14:paraId="2A095915" w14:textId="77777777" w:rsidR="00AB360F" w:rsidRDefault="00CA388A">
      <w:pPr>
        <w:spacing w:after="0" w:line="240" w:lineRule="auto"/>
        <w:jc w:val="right"/>
        <w:rPr>
          <w:b/>
          <w:sz w:val="28"/>
          <w:szCs w:val="28"/>
        </w:rPr>
      </w:pPr>
      <w:r>
        <w:rPr>
          <w:sz w:val="24"/>
          <w:szCs w:val="24"/>
        </w:rPr>
        <w:lastRenderedPageBreak/>
        <w:t>Table 6.3</w:t>
      </w:r>
      <w:r>
        <w:rPr>
          <w:b/>
          <w:sz w:val="28"/>
          <w:szCs w:val="28"/>
        </w:rPr>
        <w:t>.</w:t>
      </w:r>
    </w:p>
    <w:p w14:paraId="43AB44A8" w14:textId="77777777" w:rsidR="00AB360F" w:rsidRDefault="00CA388A">
      <w:pPr>
        <w:spacing w:after="0" w:line="240" w:lineRule="auto"/>
        <w:jc w:val="center"/>
        <w:rPr>
          <w:b/>
          <w:sz w:val="28"/>
          <w:szCs w:val="28"/>
        </w:rPr>
      </w:pPr>
      <w:r>
        <w:rPr>
          <w:b/>
          <w:sz w:val="28"/>
          <w:szCs w:val="28"/>
        </w:rPr>
        <w:t>Baking Report</w:t>
      </w:r>
    </w:p>
    <w:tbl>
      <w:tblPr>
        <w:tblStyle w:val="afffff5"/>
        <w:tblW w:w="9070" w:type="dxa"/>
        <w:tblBorders>
          <w:top w:val="nil"/>
          <w:left w:val="nil"/>
          <w:bottom w:val="nil"/>
          <w:right w:val="nil"/>
          <w:insideH w:val="nil"/>
          <w:insideV w:val="nil"/>
        </w:tblBorders>
        <w:tblLayout w:type="fixed"/>
        <w:tblLook w:val="0600" w:firstRow="0" w:lastRow="0" w:firstColumn="0" w:lastColumn="0" w:noHBand="1" w:noVBand="1"/>
      </w:tblPr>
      <w:tblGrid>
        <w:gridCol w:w="3736"/>
        <w:gridCol w:w="2749"/>
        <w:gridCol w:w="2585"/>
      </w:tblGrid>
      <w:tr w:rsidR="00AB360F" w14:paraId="629F09E2" w14:textId="77777777">
        <w:trPr>
          <w:trHeight w:val="405"/>
        </w:trPr>
        <w:tc>
          <w:tcPr>
            <w:tcW w:w="373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C75CC8E" w14:textId="77777777" w:rsidR="00AB360F" w:rsidRDefault="00CA388A">
            <w:pPr>
              <w:ind w:left="100"/>
              <w:jc w:val="both"/>
              <w:rPr>
                <w:sz w:val="24"/>
                <w:szCs w:val="24"/>
              </w:rPr>
            </w:pPr>
            <w:r>
              <w:rPr>
                <w:sz w:val="24"/>
                <w:szCs w:val="24"/>
              </w:rPr>
              <w:t>Ingredients</w:t>
            </w:r>
          </w:p>
        </w:tc>
        <w:tc>
          <w:tcPr>
            <w:tcW w:w="2749"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E353029" w14:textId="77777777" w:rsidR="00AB360F" w:rsidRDefault="00CA388A">
            <w:pPr>
              <w:ind w:left="100"/>
              <w:jc w:val="center"/>
              <w:rPr>
                <w:b/>
                <w:sz w:val="24"/>
                <w:szCs w:val="24"/>
              </w:rPr>
            </w:pPr>
            <w:r>
              <w:rPr>
                <w:b/>
                <w:sz w:val="24"/>
                <w:szCs w:val="24"/>
              </w:rPr>
              <w:t>Amount, g / parameters</w:t>
            </w:r>
          </w:p>
        </w:tc>
        <w:tc>
          <w:tcPr>
            <w:tcW w:w="25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985872A" w14:textId="77777777" w:rsidR="00AB360F" w:rsidRDefault="00CA388A">
            <w:pPr>
              <w:ind w:left="100"/>
              <w:jc w:val="center"/>
              <w:rPr>
                <w:b/>
                <w:sz w:val="24"/>
                <w:szCs w:val="24"/>
              </w:rPr>
            </w:pPr>
            <w:r>
              <w:rPr>
                <w:b/>
                <w:sz w:val="24"/>
                <w:szCs w:val="24"/>
              </w:rPr>
              <w:t>Notes</w:t>
            </w:r>
          </w:p>
        </w:tc>
      </w:tr>
      <w:tr w:rsidR="00AB360F" w14:paraId="63D79411"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4B02B7" w14:textId="77777777" w:rsidR="00AB360F" w:rsidRDefault="00CA388A">
            <w:pPr>
              <w:ind w:left="100"/>
              <w:jc w:val="both"/>
              <w:rPr>
                <w:b/>
                <w:sz w:val="24"/>
                <w:szCs w:val="24"/>
              </w:rPr>
            </w:pPr>
            <w:r>
              <w:rPr>
                <w:b/>
                <w:sz w:val="24"/>
                <w:szCs w:val="24"/>
              </w:rPr>
              <w:t>Scald</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7AB3D143"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5F6FECAD" w14:textId="77777777" w:rsidR="00AB360F" w:rsidRDefault="00CA388A">
            <w:pPr>
              <w:ind w:left="100"/>
              <w:jc w:val="center"/>
              <w:rPr>
                <w:sz w:val="24"/>
                <w:szCs w:val="24"/>
              </w:rPr>
            </w:pPr>
            <w:r>
              <w:rPr>
                <w:sz w:val="24"/>
                <w:szCs w:val="24"/>
              </w:rPr>
              <w:t xml:space="preserve"> </w:t>
            </w:r>
          </w:p>
        </w:tc>
      </w:tr>
      <w:tr w:rsidR="00AB360F" w14:paraId="089DFDFF"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584D9B" w14:textId="77777777" w:rsidR="00AB360F" w:rsidRDefault="00CA388A">
            <w:pPr>
              <w:ind w:left="100"/>
              <w:jc w:val="both"/>
              <w:rPr>
                <w:b/>
                <w:sz w:val="24"/>
                <w:szCs w:val="24"/>
              </w:rPr>
            </w:pPr>
            <w:r>
              <w:rPr>
                <w:b/>
                <w:sz w:val="24"/>
                <w:szCs w:val="24"/>
              </w:rPr>
              <w:t>Sourdough</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6A60FB2"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BB4F815" w14:textId="77777777" w:rsidR="00AB360F" w:rsidRDefault="00CA388A">
            <w:pPr>
              <w:ind w:left="100"/>
              <w:jc w:val="center"/>
              <w:rPr>
                <w:sz w:val="24"/>
                <w:szCs w:val="24"/>
              </w:rPr>
            </w:pPr>
            <w:r>
              <w:rPr>
                <w:sz w:val="24"/>
                <w:szCs w:val="24"/>
              </w:rPr>
              <w:t xml:space="preserve"> </w:t>
            </w:r>
          </w:p>
        </w:tc>
      </w:tr>
      <w:tr w:rsidR="00AB360F" w14:paraId="364BEF45" w14:textId="77777777">
        <w:trPr>
          <w:trHeight w:val="405"/>
        </w:trPr>
        <w:tc>
          <w:tcPr>
            <w:tcW w:w="9070"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25D43D" w14:textId="77777777" w:rsidR="00AB360F" w:rsidRDefault="00CA388A">
            <w:pPr>
              <w:ind w:left="100"/>
              <w:jc w:val="both"/>
              <w:rPr>
                <w:b/>
                <w:sz w:val="24"/>
                <w:szCs w:val="24"/>
              </w:rPr>
            </w:pPr>
            <w:r>
              <w:rPr>
                <w:b/>
                <w:sz w:val="24"/>
                <w:szCs w:val="24"/>
              </w:rPr>
              <w:t>Dough</w:t>
            </w:r>
          </w:p>
        </w:tc>
      </w:tr>
      <w:tr w:rsidR="00AB360F" w14:paraId="501D9E73"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26EC02" w14:textId="77777777" w:rsidR="00AB360F" w:rsidRDefault="00CA388A">
            <w:pPr>
              <w:ind w:left="100"/>
              <w:jc w:val="both"/>
              <w:rPr>
                <w:sz w:val="24"/>
                <w:szCs w:val="24"/>
              </w:rPr>
            </w:pPr>
            <w:r>
              <w:rPr>
                <w:sz w:val="24"/>
                <w:szCs w:val="24"/>
              </w:rPr>
              <w:t>Rye flour</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6238B635" w14:textId="77777777" w:rsidR="00AB360F" w:rsidRDefault="00AB360F">
            <w:pPr>
              <w:ind w:left="100"/>
              <w:jc w:val="center"/>
              <w:rPr>
                <w:sz w:val="24"/>
                <w:szCs w:val="24"/>
              </w:rPr>
            </w:pP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34B2F2E9" w14:textId="77777777" w:rsidR="00AB360F" w:rsidRDefault="00AB360F">
            <w:pPr>
              <w:ind w:left="100"/>
              <w:jc w:val="center"/>
              <w:rPr>
                <w:sz w:val="24"/>
                <w:szCs w:val="24"/>
              </w:rPr>
            </w:pPr>
          </w:p>
        </w:tc>
      </w:tr>
      <w:tr w:rsidR="00AB360F" w14:paraId="1CCF9CF8"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547866" w14:textId="77777777" w:rsidR="00AB360F" w:rsidRDefault="00CA388A">
            <w:pPr>
              <w:ind w:left="100"/>
              <w:jc w:val="both"/>
              <w:rPr>
                <w:sz w:val="24"/>
                <w:szCs w:val="24"/>
              </w:rPr>
            </w:pPr>
            <w:r>
              <w:rPr>
                <w:sz w:val="24"/>
                <w:szCs w:val="24"/>
              </w:rPr>
              <w:t>Wheat flour</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129B93A2" w14:textId="77777777" w:rsidR="00AB360F" w:rsidRDefault="00AB360F">
            <w:pPr>
              <w:ind w:left="100"/>
              <w:jc w:val="center"/>
              <w:rPr>
                <w:sz w:val="24"/>
                <w:szCs w:val="24"/>
              </w:rPr>
            </w:pP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57B78A1" w14:textId="77777777" w:rsidR="00AB360F" w:rsidRDefault="00AB360F">
            <w:pPr>
              <w:ind w:left="100"/>
              <w:jc w:val="center"/>
              <w:rPr>
                <w:sz w:val="24"/>
                <w:szCs w:val="24"/>
              </w:rPr>
            </w:pPr>
          </w:p>
        </w:tc>
      </w:tr>
      <w:tr w:rsidR="00AB360F" w14:paraId="2EAE57E1"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3C59FE5" w14:textId="77777777" w:rsidR="00AB360F" w:rsidRDefault="00CA388A">
            <w:pPr>
              <w:ind w:left="100"/>
              <w:jc w:val="both"/>
              <w:rPr>
                <w:sz w:val="24"/>
                <w:szCs w:val="24"/>
              </w:rPr>
            </w:pPr>
            <w:r>
              <w:rPr>
                <w:sz w:val="24"/>
                <w:szCs w:val="24"/>
              </w:rPr>
              <w:t>Salt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F94112C" w14:textId="77777777" w:rsidR="00AB360F" w:rsidRDefault="00AB360F">
            <w:pPr>
              <w:ind w:left="100"/>
              <w:jc w:val="center"/>
              <w:rPr>
                <w:sz w:val="24"/>
                <w:szCs w:val="24"/>
              </w:rPr>
            </w:pP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5E639DEC" w14:textId="77777777" w:rsidR="00AB360F" w:rsidRDefault="00AB360F">
            <w:pPr>
              <w:ind w:left="100"/>
              <w:jc w:val="center"/>
              <w:rPr>
                <w:sz w:val="24"/>
                <w:szCs w:val="24"/>
              </w:rPr>
            </w:pPr>
          </w:p>
        </w:tc>
      </w:tr>
      <w:tr w:rsidR="00AB360F" w14:paraId="09D7CF79"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6E10DA" w14:textId="77777777" w:rsidR="00AB360F" w:rsidRDefault="00CA388A">
            <w:pPr>
              <w:ind w:left="100"/>
              <w:jc w:val="both"/>
              <w:rPr>
                <w:sz w:val="24"/>
                <w:szCs w:val="24"/>
              </w:rPr>
            </w:pPr>
            <w:r>
              <w:rPr>
                <w:sz w:val="24"/>
                <w:szCs w:val="24"/>
              </w:rPr>
              <w:t>Sugar</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6896B4A" w14:textId="77777777" w:rsidR="00AB360F" w:rsidRDefault="00AB360F">
            <w:pPr>
              <w:ind w:left="100"/>
              <w:jc w:val="center"/>
              <w:rPr>
                <w:sz w:val="24"/>
                <w:szCs w:val="24"/>
              </w:rPr>
            </w:pP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00E5C589" w14:textId="77777777" w:rsidR="00AB360F" w:rsidRDefault="00AB360F">
            <w:pPr>
              <w:ind w:left="100"/>
              <w:jc w:val="center"/>
              <w:rPr>
                <w:sz w:val="24"/>
                <w:szCs w:val="24"/>
              </w:rPr>
            </w:pPr>
          </w:p>
        </w:tc>
      </w:tr>
      <w:tr w:rsidR="00AB360F" w14:paraId="05E34224" w14:textId="77777777">
        <w:trPr>
          <w:trHeight w:val="405"/>
        </w:trPr>
        <w:tc>
          <w:tcPr>
            <w:tcW w:w="9070" w:type="dxa"/>
            <w:gridSpan w:val="3"/>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73EF900" w14:textId="77777777" w:rsidR="00AB360F" w:rsidRDefault="00CA388A">
            <w:pPr>
              <w:ind w:left="100"/>
              <w:rPr>
                <w:sz w:val="24"/>
                <w:szCs w:val="24"/>
              </w:rPr>
            </w:pPr>
            <w:r>
              <w:rPr>
                <w:b/>
                <w:sz w:val="24"/>
                <w:szCs w:val="24"/>
              </w:rPr>
              <w:t>Technology parameters</w:t>
            </w:r>
          </w:p>
        </w:tc>
      </w:tr>
      <w:tr w:rsidR="00AB360F" w14:paraId="2CDE4BF4"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A6D25A8" w14:textId="77777777" w:rsidR="00AB360F" w:rsidRDefault="00CA388A">
            <w:pPr>
              <w:ind w:left="100"/>
              <w:jc w:val="both"/>
              <w:rPr>
                <w:sz w:val="24"/>
                <w:szCs w:val="24"/>
              </w:rPr>
            </w:pPr>
            <w:r>
              <w:rPr>
                <w:sz w:val="24"/>
                <w:szCs w:val="24"/>
              </w:rPr>
              <w:t>Dough mixing time, min</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484AA248"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2406E8F" w14:textId="77777777" w:rsidR="00AB360F" w:rsidRDefault="00CA388A">
            <w:pPr>
              <w:ind w:left="100"/>
              <w:jc w:val="center"/>
              <w:rPr>
                <w:sz w:val="24"/>
                <w:szCs w:val="24"/>
              </w:rPr>
            </w:pPr>
            <w:r>
              <w:rPr>
                <w:sz w:val="24"/>
                <w:szCs w:val="24"/>
              </w:rPr>
              <w:t xml:space="preserve"> </w:t>
            </w:r>
          </w:p>
        </w:tc>
      </w:tr>
      <w:tr w:rsidR="00AB360F" w14:paraId="1FA0075B"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14879C" w14:textId="77777777" w:rsidR="00AB360F" w:rsidRDefault="00CA388A">
            <w:pPr>
              <w:ind w:left="100"/>
              <w:jc w:val="both"/>
              <w:rPr>
                <w:sz w:val="24"/>
                <w:szCs w:val="24"/>
              </w:rPr>
            </w:pPr>
            <w:r>
              <w:rPr>
                <w:sz w:val="24"/>
                <w:szCs w:val="24"/>
              </w:rPr>
              <w:t>Mass of dough, g</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19A35FD0"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2B9F76DF" w14:textId="77777777" w:rsidR="00AB360F" w:rsidRDefault="00CA388A">
            <w:pPr>
              <w:ind w:left="100"/>
              <w:jc w:val="center"/>
              <w:rPr>
                <w:sz w:val="24"/>
                <w:szCs w:val="24"/>
              </w:rPr>
            </w:pPr>
            <w:r>
              <w:rPr>
                <w:sz w:val="24"/>
                <w:szCs w:val="24"/>
              </w:rPr>
              <w:t xml:space="preserve"> </w:t>
            </w:r>
          </w:p>
        </w:tc>
      </w:tr>
      <w:tr w:rsidR="00AB360F" w14:paraId="17C1B841"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946E654" w14:textId="77777777" w:rsidR="00AB360F" w:rsidRDefault="00CA388A">
            <w:pPr>
              <w:ind w:left="100"/>
              <w:jc w:val="both"/>
              <w:rPr>
                <w:sz w:val="24"/>
                <w:szCs w:val="24"/>
              </w:rPr>
            </w:pPr>
            <w:r>
              <w:rPr>
                <w:sz w:val="24"/>
                <w:szCs w:val="24"/>
              </w:rPr>
              <w:t>Dough temperature, °C</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0FFF0E2B"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46CF3F71" w14:textId="77777777" w:rsidR="00AB360F" w:rsidRDefault="00CA388A">
            <w:pPr>
              <w:ind w:left="100"/>
              <w:jc w:val="center"/>
              <w:rPr>
                <w:sz w:val="24"/>
                <w:szCs w:val="24"/>
              </w:rPr>
            </w:pPr>
            <w:r>
              <w:rPr>
                <w:sz w:val="24"/>
                <w:szCs w:val="24"/>
              </w:rPr>
              <w:t xml:space="preserve"> </w:t>
            </w:r>
          </w:p>
        </w:tc>
      </w:tr>
      <w:tr w:rsidR="00AB360F" w14:paraId="05CAEF78"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C66628" w14:textId="77777777" w:rsidR="00AB360F" w:rsidRDefault="00CA388A">
            <w:pPr>
              <w:ind w:left="100"/>
              <w:jc w:val="both"/>
              <w:rPr>
                <w:sz w:val="24"/>
                <w:szCs w:val="24"/>
              </w:rPr>
            </w:pPr>
            <w:r>
              <w:rPr>
                <w:sz w:val="24"/>
                <w:szCs w:val="24"/>
              </w:rPr>
              <w:t>Mass of semi – finished product, g</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F4A16D9"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85B68AA" w14:textId="77777777" w:rsidR="00AB360F" w:rsidRDefault="00CA388A">
            <w:pPr>
              <w:ind w:left="100"/>
              <w:jc w:val="center"/>
              <w:rPr>
                <w:sz w:val="24"/>
                <w:szCs w:val="24"/>
              </w:rPr>
            </w:pPr>
            <w:r>
              <w:rPr>
                <w:sz w:val="24"/>
                <w:szCs w:val="24"/>
              </w:rPr>
              <w:t xml:space="preserve"> </w:t>
            </w:r>
          </w:p>
        </w:tc>
      </w:tr>
      <w:tr w:rsidR="00AB360F" w14:paraId="6AD0E144"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5517A6D" w14:textId="77777777" w:rsidR="00AB360F" w:rsidRDefault="00CA388A">
            <w:pPr>
              <w:ind w:left="100"/>
              <w:jc w:val="both"/>
              <w:rPr>
                <w:sz w:val="24"/>
                <w:szCs w:val="24"/>
              </w:rPr>
            </w:pPr>
            <w:r>
              <w:rPr>
                <w:sz w:val="24"/>
                <w:szCs w:val="24"/>
              </w:rPr>
              <w:t>Dough properties</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1D28B67" w14:textId="77777777" w:rsidR="00AB360F" w:rsidRDefault="00CA388A">
            <w:pPr>
              <w:ind w:left="100"/>
              <w:jc w:val="center"/>
              <w:rPr>
                <w:sz w:val="24"/>
                <w:szCs w:val="24"/>
              </w:rPr>
            </w:pPr>
            <w:r>
              <w:rPr>
                <w:sz w:val="24"/>
                <w:szCs w:val="24"/>
              </w:rPr>
              <w:t>Soft / Normal / Hard</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53AC628" w14:textId="77777777" w:rsidR="00AB360F" w:rsidRDefault="00CA388A">
            <w:pPr>
              <w:ind w:left="100"/>
              <w:jc w:val="center"/>
              <w:rPr>
                <w:sz w:val="24"/>
                <w:szCs w:val="24"/>
              </w:rPr>
            </w:pPr>
            <w:r>
              <w:rPr>
                <w:sz w:val="24"/>
                <w:szCs w:val="24"/>
              </w:rPr>
              <w:t xml:space="preserve"> </w:t>
            </w:r>
          </w:p>
        </w:tc>
      </w:tr>
      <w:tr w:rsidR="00AB360F" w14:paraId="78638B05"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A5EEDE7" w14:textId="77777777" w:rsidR="00AB360F" w:rsidRDefault="00CA388A">
            <w:pPr>
              <w:ind w:left="100"/>
              <w:jc w:val="both"/>
              <w:rPr>
                <w:sz w:val="24"/>
                <w:szCs w:val="24"/>
              </w:rPr>
            </w:pPr>
            <w:r>
              <w:rPr>
                <w:sz w:val="24"/>
                <w:szCs w:val="24"/>
              </w:rPr>
              <w:t>Fermentation time, min</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56D9AF07" w14:textId="77777777" w:rsidR="00AB360F" w:rsidRDefault="00CA388A">
            <w:pPr>
              <w:ind w:left="100"/>
              <w:jc w:val="center"/>
              <w:rPr>
                <w:sz w:val="24"/>
                <w:szCs w:val="24"/>
              </w:rPr>
            </w:pPr>
            <w:r>
              <w:rPr>
                <w:sz w:val="24"/>
                <w:szCs w:val="24"/>
              </w:rPr>
              <w:t>60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81C7FE6" w14:textId="77777777" w:rsidR="00AB360F" w:rsidRDefault="00CA388A">
            <w:pPr>
              <w:ind w:left="100"/>
              <w:jc w:val="center"/>
              <w:rPr>
                <w:sz w:val="24"/>
                <w:szCs w:val="24"/>
              </w:rPr>
            </w:pPr>
            <w:r>
              <w:rPr>
                <w:sz w:val="24"/>
                <w:szCs w:val="24"/>
              </w:rPr>
              <w:t xml:space="preserve"> </w:t>
            </w:r>
          </w:p>
        </w:tc>
      </w:tr>
      <w:tr w:rsidR="00AB360F" w14:paraId="67CBC3AF"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D93162" w14:textId="77777777" w:rsidR="00AB360F" w:rsidRDefault="00CA388A">
            <w:pPr>
              <w:ind w:left="100"/>
              <w:jc w:val="both"/>
              <w:rPr>
                <w:sz w:val="24"/>
                <w:szCs w:val="24"/>
              </w:rPr>
            </w:pPr>
            <w:r>
              <w:rPr>
                <w:sz w:val="24"/>
                <w:szCs w:val="24"/>
              </w:rPr>
              <w:t>Fermentation temperature, °C</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0484C1A" w14:textId="77777777" w:rsidR="00AB360F" w:rsidRDefault="00CA388A">
            <w:pPr>
              <w:ind w:left="100"/>
              <w:jc w:val="center"/>
              <w:rPr>
                <w:sz w:val="24"/>
                <w:szCs w:val="24"/>
              </w:rPr>
            </w:pPr>
            <w:r>
              <w:rPr>
                <w:sz w:val="24"/>
                <w:szCs w:val="24"/>
              </w:rPr>
              <w:t>36–40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609C5091" w14:textId="77777777" w:rsidR="00AB360F" w:rsidRDefault="00CA388A">
            <w:pPr>
              <w:ind w:left="100"/>
              <w:jc w:val="center"/>
              <w:rPr>
                <w:sz w:val="24"/>
                <w:szCs w:val="24"/>
              </w:rPr>
            </w:pPr>
            <w:r>
              <w:rPr>
                <w:sz w:val="24"/>
                <w:szCs w:val="24"/>
              </w:rPr>
              <w:t xml:space="preserve"> </w:t>
            </w:r>
          </w:p>
        </w:tc>
      </w:tr>
      <w:tr w:rsidR="00AB360F" w14:paraId="44A4B3F7"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1EF7D4" w14:textId="77777777" w:rsidR="00AB360F" w:rsidRDefault="00CA388A">
            <w:pPr>
              <w:ind w:left="100"/>
              <w:jc w:val="both"/>
              <w:rPr>
                <w:sz w:val="24"/>
                <w:szCs w:val="24"/>
              </w:rPr>
            </w:pPr>
            <w:r>
              <w:rPr>
                <w:sz w:val="24"/>
                <w:szCs w:val="24"/>
              </w:rPr>
              <w:t>Baking time, min</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2163F08" w14:textId="77777777" w:rsidR="00AB360F" w:rsidRDefault="00CA388A">
            <w:pPr>
              <w:ind w:left="100"/>
              <w:jc w:val="center"/>
              <w:rPr>
                <w:sz w:val="24"/>
                <w:szCs w:val="24"/>
              </w:rPr>
            </w:pPr>
            <w:r>
              <w:rPr>
                <w:sz w:val="24"/>
                <w:szCs w:val="24"/>
              </w:rPr>
              <w:t>60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A7CE688" w14:textId="77777777" w:rsidR="00AB360F" w:rsidRDefault="00CA388A">
            <w:pPr>
              <w:ind w:left="100"/>
              <w:jc w:val="center"/>
              <w:rPr>
                <w:sz w:val="24"/>
                <w:szCs w:val="24"/>
              </w:rPr>
            </w:pPr>
            <w:r>
              <w:rPr>
                <w:sz w:val="24"/>
                <w:szCs w:val="24"/>
              </w:rPr>
              <w:t xml:space="preserve"> </w:t>
            </w:r>
          </w:p>
        </w:tc>
      </w:tr>
      <w:tr w:rsidR="00AB360F" w14:paraId="4CC8E748"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98EC49" w14:textId="77777777" w:rsidR="00AB360F" w:rsidRDefault="00CA388A">
            <w:pPr>
              <w:ind w:left="100"/>
              <w:jc w:val="both"/>
              <w:rPr>
                <w:sz w:val="24"/>
                <w:szCs w:val="24"/>
              </w:rPr>
            </w:pPr>
            <w:r>
              <w:rPr>
                <w:sz w:val="24"/>
                <w:szCs w:val="24"/>
              </w:rPr>
              <w:t>Baking temperature, °C</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6EAD9963" w14:textId="77777777" w:rsidR="00AB360F" w:rsidRDefault="00CA388A">
            <w:pPr>
              <w:ind w:left="100"/>
              <w:jc w:val="center"/>
              <w:rPr>
                <w:sz w:val="24"/>
                <w:szCs w:val="24"/>
              </w:rPr>
            </w:pPr>
            <w:r>
              <w:rPr>
                <w:sz w:val="24"/>
                <w:szCs w:val="24"/>
              </w:rPr>
              <w:t>220–230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14E26853" w14:textId="77777777" w:rsidR="00AB360F" w:rsidRDefault="00CA388A">
            <w:pPr>
              <w:ind w:left="100"/>
              <w:jc w:val="center"/>
              <w:rPr>
                <w:sz w:val="24"/>
                <w:szCs w:val="24"/>
              </w:rPr>
            </w:pPr>
            <w:r>
              <w:rPr>
                <w:sz w:val="24"/>
                <w:szCs w:val="24"/>
              </w:rPr>
              <w:t xml:space="preserve"> </w:t>
            </w:r>
          </w:p>
        </w:tc>
      </w:tr>
      <w:tr w:rsidR="00AB360F" w14:paraId="0359A8E4"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5D98A9" w14:textId="77777777" w:rsidR="00AB360F" w:rsidRDefault="00CA388A">
            <w:pPr>
              <w:ind w:left="100"/>
              <w:jc w:val="both"/>
              <w:rPr>
                <w:sz w:val="24"/>
                <w:szCs w:val="24"/>
              </w:rPr>
            </w:pPr>
            <w:r>
              <w:rPr>
                <w:sz w:val="24"/>
                <w:szCs w:val="24"/>
              </w:rPr>
              <w:t>Mass of hot bread, g</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6BB66DA0"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509871FC" w14:textId="77777777" w:rsidR="00AB360F" w:rsidRDefault="00CA388A">
            <w:pPr>
              <w:ind w:left="100"/>
              <w:jc w:val="center"/>
              <w:rPr>
                <w:sz w:val="24"/>
                <w:szCs w:val="24"/>
              </w:rPr>
            </w:pPr>
            <w:r>
              <w:rPr>
                <w:sz w:val="24"/>
                <w:szCs w:val="24"/>
              </w:rPr>
              <w:t xml:space="preserve"> </w:t>
            </w:r>
          </w:p>
        </w:tc>
      </w:tr>
      <w:tr w:rsidR="00AB360F" w14:paraId="31656B25"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B0EC3A" w14:textId="77777777" w:rsidR="00AB360F" w:rsidRDefault="00CA388A">
            <w:pPr>
              <w:ind w:left="100"/>
              <w:jc w:val="both"/>
              <w:rPr>
                <w:sz w:val="24"/>
                <w:szCs w:val="24"/>
              </w:rPr>
            </w:pPr>
            <w:r>
              <w:rPr>
                <w:sz w:val="24"/>
                <w:szCs w:val="24"/>
              </w:rPr>
              <w:t>Value of baking loss, %</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1B6325CB" w14:textId="77777777" w:rsidR="00AB360F" w:rsidRDefault="00CA388A">
            <w:pPr>
              <w:ind w:left="100"/>
              <w:jc w:val="center"/>
              <w:rPr>
                <w:sz w:val="24"/>
                <w:szCs w:val="24"/>
              </w:rPr>
            </w:pPr>
            <w:r>
              <w:rPr>
                <w:sz w:val="24"/>
                <w:szCs w:val="24"/>
              </w:rPr>
              <w:t>6 – 10</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45ADA37A" w14:textId="77777777" w:rsidR="00AB360F" w:rsidRDefault="00CA388A">
            <w:pPr>
              <w:ind w:left="100"/>
              <w:jc w:val="center"/>
              <w:rPr>
                <w:sz w:val="24"/>
                <w:szCs w:val="24"/>
              </w:rPr>
            </w:pPr>
            <w:r>
              <w:rPr>
                <w:sz w:val="24"/>
                <w:szCs w:val="24"/>
              </w:rPr>
              <w:t xml:space="preserve"> </w:t>
            </w:r>
          </w:p>
        </w:tc>
      </w:tr>
      <w:tr w:rsidR="00AB360F" w14:paraId="035B80BC"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CC2C88" w14:textId="77777777" w:rsidR="00AB360F" w:rsidRDefault="00CA388A">
            <w:pPr>
              <w:ind w:left="100"/>
              <w:jc w:val="both"/>
              <w:rPr>
                <w:sz w:val="24"/>
                <w:szCs w:val="24"/>
              </w:rPr>
            </w:pPr>
            <w:r>
              <w:rPr>
                <w:sz w:val="24"/>
                <w:szCs w:val="24"/>
              </w:rPr>
              <w:t>Mass of cooled bread, g</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25D518D4"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B263210" w14:textId="77777777" w:rsidR="00AB360F" w:rsidRDefault="00CA388A">
            <w:pPr>
              <w:ind w:left="100"/>
              <w:jc w:val="center"/>
              <w:rPr>
                <w:sz w:val="24"/>
                <w:szCs w:val="24"/>
              </w:rPr>
            </w:pPr>
            <w:r>
              <w:rPr>
                <w:sz w:val="24"/>
                <w:szCs w:val="24"/>
              </w:rPr>
              <w:t xml:space="preserve"> </w:t>
            </w:r>
          </w:p>
        </w:tc>
      </w:tr>
      <w:tr w:rsidR="00AB360F" w14:paraId="52A72EE4"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8665595" w14:textId="77777777" w:rsidR="00AB360F" w:rsidRDefault="00CA388A">
            <w:pPr>
              <w:ind w:left="100"/>
              <w:jc w:val="both"/>
              <w:rPr>
                <w:sz w:val="24"/>
                <w:szCs w:val="24"/>
              </w:rPr>
            </w:pPr>
            <w:r>
              <w:rPr>
                <w:sz w:val="24"/>
                <w:szCs w:val="24"/>
              </w:rPr>
              <w:t>Value of dry off, %</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38EE1231" w14:textId="77777777" w:rsidR="00AB360F" w:rsidRDefault="00CA388A">
            <w:pPr>
              <w:ind w:left="100"/>
              <w:jc w:val="center"/>
              <w:rPr>
                <w:sz w:val="24"/>
                <w:szCs w:val="24"/>
              </w:rPr>
            </w:pPr>
            <w:r>
              <w:rPr>
                <w:sz w:val="24"/>
                <w:szCs w:val="24"/>
              </w:rPr>
              <w:t>3 - 4</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203CAC35" w14:textId="77777777" w:rsidR="00AB360F" w:rsidRDefault="00CA388A">
            <w:pPr>
              <w:ind w:left="100"/>
              <w:jc w:val="center"/>
              <w:rPr>
                <w:sz w:val="24"/>
                <w:szCs w:val="24"/>
              </w:rPr>
            </w:pPr>
            <w:r>
              <w:rPr>
                <w:sz w:val="24"/>
                <w:szCs w:val="24"/>
              </w:rPr>
              <w:t xml:space="preserve"> </w:t>
            </w:r>
          </w:p>
        </w:tc>
      </w:tr>
      <w:tr w:rsidR="00AB360F" w14:paraId="3A9604D9"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2BEBF29" w14:textId="77777777" w:rsidR="00AB360F" w:rsidRDefault="00CA388A">
            <w:pPr>
              <w:ind w:left="100"/>
              <w:jc w:val="both"/>
              <w:rPr>
                <w:sz w:val="24"/>
                <w:szCs w:val="24"/>
              </w:rPr>
            </w:pPr>
            <w:r>
              <w:rPr>
                <w:sz w:val="24"/>
                <w:szCs w:val="24"/>
              </w:rPr>
              <w:t>Bread form / crust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1AB87C09"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327B2DBA" w14:textId="77777777" w:rsidR="00AB360F" w:rsidRDefault="00CA388A">
            <w:pPr>
              <w:ind w:left="100"/>
              <w:jc w:val="center"/>
              <w:rPr>
                <w:sz w:val="24"/>
                <w:szCs w:val="24"/>
              </w:rPr>
            </w:pPr>
            <w:r>
              <w:rPr>
                <w:sz w:val="24"/>
                <w:szCs w:val="24"/>
              </w:rPr>
              <w:t xml:space="preserve"> </w:t>
            </w:r>
          </w:p>
        </w:tc>
      </w:tr>
      <w:tr w:rsidR="00AB360F" w14:paraId="00294FB6"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844CF3A" w14:textId="77777777" w:rsidR="00AB360F" w:rsidRDefault="00CA388A">
            <w:pPr>
              <w:ind w:left="100"/>
              <w:jc w:val="both"/>
              <w:rPr>
                <w:sz w:val="24"/>
                <w:szCs w:val="24"/>
              </w:rPr>
            </w:pPr>
            <w:r>
              <w:rPr>
                <w:sz w:val="24"/>
                <w:szCs w:val="24"/>
              </w:rPr>
              <w:t>Colour of bread crust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72CEA81A"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D13EAF2" w14:textId="77777777" w:rsidR="00AB360F" w:rsidRDefault="00CA388A">
            <w:pPr>
              <w:ind w:left="100"/>
              <w:jc w:val="center"/>
              <w:rPr>
                <w:sz w:val="24"/>
                <w:szCs w:val="24"/>
              </w:rPr>
            </w:pPr>
            <w:r>
              <w:rPr>
                <w:sz w:val="24"/>
                <w:szCs w:val="24"/>
              </w:rPr>
              <w:t xml:space="preserve"> </w:t>
            </w:r>
          </w:p>
        </w:tc>
      </w:tr>
      <w:tr w:rsidR="00AB360F" w14:paraId="55DC85DE"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BE3AE17" w14:textId="77777777" w:rsidR="00AB360F" w:rsidRDefault="00CA388A">
            <w:pPr>
              <w:ind w:left="100"/>
              <w:jc w:val="both"/>
              <w:rPr>
                <w:sz w:val="24"/>
                <w:szCs w:val="24"/>
              </w:rPr>
            </w:pPr>
            <w:r>
              <w:rPr>
                <w:sz w:val="24"/>
                <w:szCs w:val="24"/>
              </w:rPr>
              <w:t>Properties of bread soft part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789A924D"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5CEB9C6A" w14:textId="77777777" w:rsidR="00AB360F" w:rsidRDefault="00CA388A">
            <w:pPr>
              <w:ind w:left="100"/>
              <w:jc w:val="center"/>
              <w:rPr>
                <w:sz w:val="24"/>
                <w:szCs w:val="24"/>
              </w:rPr>
            </w:pPr>
            <w:r>
              <w:rPr>
                <w:sz w:val="24"/>
                <w:szCs w:val="24"/>
              </w:rPr>
              <w:t xml:space="preserve"> </w:t>
            </w:r>
          </w:p>
        </w:tc>
      </w:tr>
      <w:tr w:rsidR="00AB360F" w14:paraId="29EAE49D" w14:textId="77777777">
        <w:trPr>
          <w:trHeight w:val="67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8087D0E" w14:textId="77777777" w:rsidR="00AB360F" w:rsidRDefault="00CA388A">
            <w:pPr>
              <w:ind w:left="100"/>
              <w:jc w:val="both"/>
              <w:rPr>
                <w:sz w:val="24"/>
                <w:szCs w:val="24"/>
              </w:rPr>
            </w:pPr>
            <w:r>
              <w:rPr>
                <w:sz w:val="24"/>
                <w:szCs w:val="24"/>
              </w:rPr>
              <w:t>Regularity of pores</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48B228AC" w14:textId="77777777" w:rsidR="00AB360F" w:rsidRDefault="00CA388A">
            <w:pPr>
              <w:ind w:left="100"/>
              <w:jc w:val="center"/>
              <w:rPr>
                <w:sz w:val="24"/>
                <w:szCs w:val="24"/>
              </w:rPr>
            </w:pPr>
            <w:r>
              <w:rPr>
                <w:sz w:val="24"/>
                <w:szCs w:val="24"/>
              </w:rPr>
              <w:t>Regular / non-regular,</w:t>
            </w:r>
          </w:p>
          <w:p w14:paraId="75CF3D3A" w14:textId="77777777" w:rsidR="00AB360F" w:rsidRDefault="00CA388A">
            <w:pPr>
              <w:ind w:left="100"/>
              <w:jc w:val="center"/>
              <w:rPr>
                <w:sz w:val="24"/>
                <w:szCs w:val="24"/>
              </w:rPr>
            </w:pPr>
            <w:r>
              <w:rPr>
                <w:sz w:val="24"/>
                <w:szCs w:val="24"/>
              </w:rPr>
              <w:t>big / small</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2A6CC5BE" w14:textId="77777777" w:rsidR="00AB360F" w:rsidRDefault="00CA388A">
            <w:pPr>
              <w:ind w:left="100"/>
              <w:jc w:val="center"/>
              <w:rPr>
                <w:sz w:val="24"/>
                <w:szCs w:val="24"/>
              </w:rPr>
            </w:pPr>
            <w:r>
              <w:rPr>
                <w:sz w:val="24"/>
                <w:szCs w:val="24"/>
              </w:rPr>
              <w:t xml:space="preserve"> </w:t>
            </w:r>
          </w:p>
        </w:tc>
      </w:tr>
      <w:tr w:rsidR="00AB360F" w14:paraId="7C5BD1BD" w14:textId="77777777">
        <w:trPr>
          <w:trHeight w:val="91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5125AA" w14:textId="77777777" w:rsidR="00AB360F" w:rsidRDefault="00CA388A">
            <w:pPr>
              <w:ind w:left="100"/>
              <w:jc w:val="both"/>
              <w:rPr>
                <w:sz w:val="24"/>
                <w:szCs w:val="24"/>
              </w:rPr>
            </w:pPr>
            <w:r>
              <w:rPr>
                <w:sz w:val="24"/>
                <w:szCs w:val="24"/>
              </w:rPr>
              <w:t>Properties of bread soft part</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4B1EC14D" w14:textId="77777777" w:rsidR="00AB360F" w:rsidRDefault="00CA388A">
            <w:pPr>
              <w:ind w:left="100"/>
              <w:jc w:val="center"/>
              <w:rPr>
                <w:sz w:val="24"/>
                <w:szCs w:val="24"/>
              </w:rPr>
            </w:pPr>
            <w:r>
              <w:rPr>
                <w:sz w:val="24"/>
                <w:szCs w:val="24"/>
              </w:rPr>
              <w:t>Springy / non - springy</w:t>
            </w:r>
          </w:p>
          <w:p w14:paraId="75EA78F1" w14:textId="77777777" w:rsidR="00AB360F" w:rsidRDefault="00CA388A">
            <w:pPr>
              <w:ind w:left="100"/>
              <w:jc w:val="center"/>
              <w:rPr>
                <w:sz w:val="24"/>
                <w:szCs w:val="24"/>
              </w:rPr>
            </w:pPr>
            <w:r>
              <w:rPr>
                <w:sz w:val="24"/>
                <w:szCs w:val="24"/>
              </w:rPr>
              <w:t>Regular colour, aroma and taste</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3F2EAAD0" w14:textId="77777777" w:rsidR="00AB360F" w:rsidRDefault="00CA388A">
            <w:pPr>
              <w:ind w:left="100"/>
              <w:jc w:val="center"/>
              <w:rPr>
                <w:sz w:val="24"/>
                <w:szCs w:val="24"/>
              </w:rPr>
            </w:pPr>
            <w:r>
              <w:rPr>
                <w:sz w:val="24"/>
                <w:szCs w:val="24"/>
              </w:rPr>
              <w:t xml:space="preserve"> </w:t>
            </w:r>
          </w:p>
        </w:tc>
      </w:tr>
      <w:tr w:rsidR="00AB360F" w14:paraId="6F90A3DB"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98A3A3E" w14:textId="77777777" w:rsidR="00AB360F" w:rsidRDefault="00CA388A">
            <w:pPr>
              <w:ind w:left="100"/>
              <w:jc w:val="both"/>
              <w:rPr>
                <w:sz w:val="24"/>
                <w:szCs w:val="24"/>
              </w:rPr>
            </w:pPr>
            <w:r>
              <w:rPr>
                <w:sz w:val="24"/>
                <w:szCs w:val="24"/>
              </w:rPr>
              <w:lastRenderedPageBreak/>
              <w:t>Aroma</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76E93CA7"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6CC8D497" w14:textId="77777777" w:rsidR="00AB360F" w:rsidRDefault="00CA388A">
            <w:pPr>
              <w:ind w:left="100"/>
              <w:jc w:val="center"/>
              <w:rPr>
                <w:sz w:val="24"/>
                <w:szCs w:val="24"/>
              </w:rPr>
            </w:pPr>
            <w:r>
              <w:rPr>
                <w:sz w:val="24"/>
                <w:szCs w:val="24"/>
              </w:rPr>
              <w:t xml:space="preserve"> </w:t>
            </w:r>
          </w:p>
        </w:tc>
      </w:tr>
      <w:tr w:rsidR="00AB360F" w14:paraId="00B95D23" w14:textId="77777777">
        <w:trPr>
          <w:trHeight w:val="405"/>
        </w:trPr>
        <w:tc>
          <w:tcPr>
            <w:tcW w:w="373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EB0445" w14:textId="77777777" w:rsidR="00AB360F" w:rsidRDefault="00CA388A">
            <w:pPr>
              <w:ind w:left="100"/>
              <w:jc w:val="both"/>
              <w:rPr>
                <w:sz w:val="24"/>
                <w:szCs w:val="24"/>
              </w:rPr>
            </w:pPr>
            <w:r>
              <w:rPr>
                <w:sz w:val="24"/>
                <w:szCs w:val="24"/>
              </w:rPr>
              <w:t>Taste</w:t>
            </w:r>
          </w:p>
        </w:tc>
        <w:tc>
          <w:tcPr>
            <w:tcW w:w="2749" w:type="dxa"/>
            <w:tcBorders>
              <w:top w:val="nil"/>
              <w:left w:val="nil"/>
              <w:bottom w:val="single" w:sz="5" w:space="0" w:color="000000"/>
              <w:right w:val="single" w:sz="5" w:space="0" w:color="000000"/>
            </w:tcBorders>
            <w:tcMar>
              <w:top w:w="0" w:type="dxa"/>
              <w:left w:w="100" w:type="dxa"/>
              <w:bottom w:w="0" w:type="dxa"/>
              <w:right w:w="100" w:type="dxa"/>
            </w:tcMar>
          </w:tcPr>
          <w:p w14:paraId="450F7A59" w14:textId="77777777" w:rsidR="00AB360F" w:rsidRDefault="00CA388A">
            <w:pPr>
              <w:ind w:left="100"/>
              <w:jc w:val="center"/>
              <w:rPr>
                <w:sz w:val="24"/>
                <w:szCs w:val="24"/>
              </w:rPr>
            </w:pPr>
            <w:r>
              <w:rPr>
                <w:sz w:val="24"/>
                <w:szCs w:val="24"/>
              </w:rPr>
              <w:t xml:space="preserve"> </w:t>
            </w:r>
          </w:p>
        </w:tc>
        <w:tc>
          <w:tcPr>
            <w:tcW w:w="2585" w:type="dxa"/>
            <w:tcBorders>
              <w:top w:val="nil"/>
              <w:left w:val="nil"/>
              <w:bottom w:val="single" w:sz="5" w:space="0" w:color="000000"/>
              <w:right w:val="single" w:sz="5" w:space="0" w:color="000000"/>
            </w:tcBorders>
            <w:tcMar>
              <w:top w:w="0" w:type="dxa"/>
              <w:left w:w="100" w:type="dxa"/>
              <w:bottom w:w="0" w:type="dxa"/>
              <w:right w:w="100" w:type="dxa"/>
            </w:tcMar>
          </w:tcPr>
          <w:p w14:paraId="7DD57368" w14:textId="77777777" w:rsidR="00AB360F" w:rsidRDefault="00CA388A">
            <w:pPr>
              <w:ind w:left="100"/>
              <w:jc w:val="center"/>
              <w:rPr>
                <w:sz w:val="24"/>
                <w:szCs w:val="24"/>
              </w:rPr>
            </w:pPr>
            <w:r>
              <w:rPr>
                <w:sz w:val="24"/>
                <w:szCs w:val="24"/>
              </w:rPr>
              <w:t xml:space="preserve"> </w:t>
            </w:r>
          </w:p>
        </w:tc>
      </w:tr>
    </w:tbl>
    <w:p w14:paraId="6236C109" w14:textId="77777777" w:rsidR="00AB360F" w:rsidRDefault="00CA388A">
      <w:pPr>
        <w:spacing w:before="120" w:after="0" w:line="240" w:lineRule="auto"/>
        <w:jc w:val="both"/>
        <w:rPr>
          <w:sz w:val="24"/>
          <w:szCs w:val="24"/>
        </w:rPr>
      </w:pPr>
      <w:r>
        <w:rPr>
          <w:b/>
          <w:sz w:val="24"/>
          <w:szCs w:val="24"/>
        </w:rPr>
        <w:t>Value of bread baking loss</w:t>
      </w:r>
      <w:r>
        <w:rPr>
          <w:sz w:val="24"/>
          <w:szCs w:val="24"/>
        </w:rPr>
        <w:t xml:space="preserve"> (%) is decreases of dough mass during baking process.</w:t>
      </w:r>
    </w:p>
    <w:p w14:paraId="69984E62" w14:textId="77777777" w:rsidR="00AB360F" w:rsidRDefault="00AB360F">
      <w:pPr>
        <w:spacing w:before="120" w:after="0" w:line="240" w:lineRule="auto"/>
        <w:jc w:val="both"/>
        <w:rPr>
          <w:sz w:val="24"/>
          <w:szCs w:val="24"/>
        </w:rPr>
      </w:pPr>
    </w:p>
    <w:p w14:paraId="13040249"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Ms</m:t>
              </m:r>
              <m:r>
                <w:rPr>
                  <w:rFonts w:ascii="Cambria Math" w:eastAsia="Cambria Math" w:hAnsi="Cambria Math" w:cs="Cambria Math"/>
                  <w:sz w:val="24"/>
                  <w:szCs w:val="24"/>
                </w:rPr>
                <m:t>-</m:t>
              </m:r>
              <m:r>
                <w:rPr>
                  <w:rFonts w:ascii="Cambria Math" w:eastAsia="Cambria Math" w:hAnsi="Cambria Math" w:cs="Cambria Math"/>
                  <w:sz w:val="24"/>
                  <w:szCs w:val="24"/>
                </w:rPr>
                <m:t>Mkm</m:t>
              </m:r>
            </m:num>
            <m:den>
              <m:r>
                <w:rPr>
                  <w:rFonts w:ascii="Cambria Math" w:eastAsia="Cambria Math" w:hAnsi="Cambria Math" w:cs="Cambria Math"/>
                  <w:sz w:val="24"/>
                  <w:szCs w:val="24"/>
                </w:rPr>
                <m:t>Ms</m:t>
              </m:r>
            </m:den>
          </m:f>
          <m:r>
            <w:rPr>
              <w:rFonts w:ascii="Cambria Math" w:eastAsia="Cambria Math" w:hAnsi="Cambria Math" w:cs="Cambria Math"/>
              <w:sz w:val="24"/>
              <w:szCs w:val="24"/>
            </w:rPr>
            <m:t xml:space="preserve"> ×100</m:t>
          </m:r>
        </m:oMath>
      </m:oMathPara>
    </w:p>
    <w:p w14:paraId="1BD86797" w14:textId="77777777" w:rsidR="00AB360F" w:rsidRDefault="00CA388A">
      <w:pPr>
        <w:spacing w:after="0" w:line="240" w:lineRule="auto"/>
        <w:jc w:val="both"/>
        <w:rPr>
          <w:sz w:val="24"/>
          <w:szCs w:val="24"/>
        </w:rPr>
      </w:pPr>
      <w:r>
        <w:rPr>
          <w:sz w:val="24"/>
          <w:szCs w:val="24"/>
        </w:rPr>
        <w:t>where,</w:t>
      </w:r>
    </w:p>
    <w:p w14:paraId="580AC0C1" w14:textId="77777777" w:rsidR="00AB360F" w:rsidRDefault="00CA388A">
      <w:pPr>
        <w:spacing w:after="0" w:line="240" w:lineRule="auto"/>
        <w:jc w:val="both"/>
        <w:rPr>
          <w:sz w:val="24"/>
          <w:szCs w:val="24"/>
        </w:rPr>
      </w:pPr>
      <w:r>
        <w:rPr>
          <w:sz w:val="24"/>
          <w:szCs w:val="24"/>
        </w:rPr>
        <w:t>X – baking loss, %</w:t>
      </w:r>
    </w:p>
    <w:p w14:paraId="2F918F18" w14:textId="77777777" w:rsidR="00AB360F" w:rsidRDefault="00CA388A">
      <w:pPr>
        <w:spacing w:after="0" w:line="240" w:lineRule="auto"/>
        <w:jc w:val="both"/>
        <w:rPr>
          <w:sz w:val="24"/>
          <w:szCs w:val="24"/>
        </w:rPr>
      </w:pPr>
      <w:r>
        <w:rPr>
          <w:sz w:val="24"/>
          <w:szCs w:val="24"/>
        </w:rPr>
        <w:t>M</w:t>
      </w:r>
      <w:r>
        <w:rPr>
          <w:sz w:val="24"/>
          <w:szCs w:val="24"/>
          <w:vertAlign w:val="subscript"/>
        </w:rPr>
        <w:t>s</w:t>
      </w:r>
      <w:r>
        <w:rPr>
          <w:sz w:val="24"/>
          <w:szCs w:val="24"/>
        </w:rPr>
        <w:t xml:space="preserve"> – mass of dough, g</w:t>
      </w:r>
    </w:p>
    <w:p w14:paraId="7E2B6388" w14:textId="77777777" w:rsidR="00AB360F" w:rsidRDefault="00CA388A">
      <w:pPr>
        <w:spacing w:after="0" w:line="240" w:lineRule="auto"/>
        <w:jc w:val="both"/>
        <w:rPr>
          <w:sz w:val="24"/>
          <w:szCs w:val="24"/>
        </w:rPr>
      </w:pPr>
      <w:r>
        <w:rPr>
          <w:sz w:val="24"/>
          <w:szCs w:val="24"/>
        </w:rPr>
        <w:t>M</w:t>
      </w:r>
      <w:r>
        <w:rPr>
          <w:sz w:val="24"/>
          <w:szCs w:val="24"/>
          <w:vertAlign w:val="subscript"/>
        </w:rPr>
        <w:t xml:space="preserve">km </w:t>
      </w:r>
      <w:r>
        <w:rPr>
          <w:sz w:val="24"/>
          <w:szCs w:val="24"/>
        </w:rPr>
        <w:t>– mass of ready hot bread, g</w:t>
      </w:r>
    </w:p>
    <w:p w14:paraId="6196541C" w14:textId="77777777" w:rsidR="00AB360F" w:rsidRDefault="00CA388A">
      <w:pPr>
        <w:spacing w:before="120" w:after="0" w:line="240" w:lineRule="auto"/>
        <w:jc w:val="both"/>
        <w:rPr>
          <w:sz w:val="24"/>
          <w:szCs w:val="24"/>
        </w:rPr>
      </w:pPr>
      <w:r>
        <w:rPr>
          <w:b/>
          <w:sz w:val="24"/>
          <w:szCs w:val="24"/>
        </w:rPr>
        <w:t xml:space="preserve">Value of bread dry off (%) </w:t>
      </w:r>
      <w:r>
        <w:rPr>
          <w:sz w:val="24"/>
          <w:szCs w:val="24"/>
        </w:rPr>
        <w:t>is decrease of bread mass during cooling.</w:t>
      </w:r>
    </w:p>
    <w:p w14:paraId="5F25B22D" w14:textId="77777777" w:rsidR="00AB360F" w:rsidRDefault="00AB360F">
      <w:pPr>
        <w:spacing w:after="0" w:line="240" w:lineRule="auto"/>
        <w:jc w:val="both"/>
        <w:rPr>
          <w:sz w:val="24"/>
          <w:szCs w:val="24"/>
        </w:rPr>
      </w:pPr>
    </w:p>
    <w:p w14:paraId="443159CA" w14:textId="77777777" w:rsidR="00AB360F" w:rsidRDefault="00CA388A">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X</m:t>
          </m:r>
          <m:r>
            <w:rPr>
              <w:rFonts w:ascii="Cambria Math" w:eastAsia="Cambria Math" w:hAnsi="Cambria Math" w:cs="Cambria Math"/>
              <w:sz w:val="24"/>
              <w:szCs w:val="24"/>
            </w:rPr>
            <m:t xml:space="preserve">= </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Mkm</m:t>
              </m:r>
              <m:r>
                <w:rPr>
                  <w:rFonts w:ascii="Cambria Math" w:eastAsia="Cambria Math" w:hAnsi="Cambria Math" w:cs="Cambria Math"/>
                  <w:sz w:val="24"/>
                  <w:szCs w:val="24"/>
                </w:rPr>
                <m:t>-</m:t>
              </m:r>
              <m:r>
                <w:rPr>
                  <w:rFonts w:ascii="Cambria Math" w:eastAsia="Cambria Math" w:hAnsi="Cambria Math" w:cs="Cambria Math"/>
                  <w:sz w:val="24"/>
                  <w:szCs w:val="24"/>
                </w:rPr>
                <m:t>Mam</m:t>
              </m:r>
            </m:num>
            <m:den>
              <m:r>
                <w:rPr>
                  <w:rFonts w:ascii="Cambria Math" w:eastAsia="Cambria Math" w:hAnsi="Cambria Math" w:cs="Cambria Math"/>
                  <w:sz w:val="24"/>
                  <w:szCs w:val="24"/>
                </w:rPr>
                <m:t>Mkm</m:t>
              </m:r>
            </m:den>
          </m:f>
          <m:r>
            <w:rPr>
              <w:rFonts w:ascii="Cambria Math" w:eastAsia="Cambria Math" w:hAnsi="Cambria Math" w:cs="Cambria Math"/>
              <w:sz w:val="24"/>
              <w:szCs w:val="24"/>
            </w:rPr>
            <m:t xml:space="preserve">  ×100</m:t>
          </m:r>
        </m:oMath>
      </m:oMathPara>
    </w:p>
    <w:p w14:paraId="344E745F" w14:textId="77777777" w:rsidR="00AB360F" w:rsidRDefault="00CA388A">
      <w:pPr>
        <w:spacing w:after="0" w:line="240" w:lineRule="auto"/>
        <w:jc w:val="both"/>
        <w:rPr>
          <w:sz w:val="24"/>
          <w:szCs w:val="24"/>
        </w:rPr>
      </w:pPr>
      <w:r>
        <w:rPr>
          <w:sz w:val="24"/>
          <w:szCs w:val="24"/>
        </w:rPr>
        <w:t>where,</w:t>
      </w:r>
    </w:p>
    <w:p w14:paraId="40D3401F" w14:textId="77777777" w:rsidR="00AB360F" w:rsidRDefault="00CA388A">
      <w:pPr>
        <w:spacing w:after="0" w:line="240" w:lineRule="auto"/>
        <w:jc w:val="both"/>
        <w:rPr>
          <w:sz w:val="24"/>
          <w:szCs w:val="24"/>
        </w:rPr>
      </w:pPr>
      <w:r>
        <w:rPr>
          <w:sz w:val="24"/>
          <w:szCs w:val="24"/>
        </w:rPr>
        <w:t>X – value of bread dry off, %</w:t>
      </w:r>
    </w:p>
    <w:p w14:paraId="034FB66A" w14:textId="77777777" w:rsidR="00AB360F" w:rsidRDefault="00CA388A">
      <w:pPr>
        <w:spacing w:after="0" w:line="240" w:lineRule="auto"/>
        <w:jc w:val="both"/>
        <w:rPr>
          <w:sz w:val="24"/>
          <w:szCs w:val="24"/>
        </w:rPr>
      </w:pPr>
      <w:r>
        <w:rPr>
          <w:sz w:val="24"/>
          <w:szCs w:val="24"/>
        </w:rPr>
        <w:t>M</w:t>
      </w:r>
      <w:r>
        <w:rPr>
          <w:sz w:val="24"/>
          <w:szCs w:val="24"/>
          <w:vertAlign w:val="subscript"/>
        </w:rPr>
        <w:t>km</w:t>
      </w:r>
      <w:r>
        <w:rPr>
          <w:sz w:val="24"/>
          <w:szCs w:val="24"/>
        </w:rPr>
        <w:t xml:space="preserve"> – mass of hot bread, g</w:t>
      </w:r>
    </w:p>
    <w:p w14:paraId="2415A91F" w14:textId="77777777" w:rsidR="00AB360F" w:rsidRDefault="00CA388A">
      <w:pPr>
        <w:spacing w:after="0" w:line="240" w:lineRule="auto"/>
        <w:jc w:val="both"/>
        <w:rPr>
          <w:sz w:val="24"/>
          <w:szCs w:val="24"/>
        </w:rPr>
      </w:pPr>
      <w:r>
        <w:rPr>
          <w:sz w:val="24"/>
          <w:szCs w:val="24"/>
        </w:rPr>
        <w:t>M</w:t>
      </w:r>
      <w:r>
        <w:rPr>
          <w:sz w:val="24"/>
          <w:szCs w:val="24"/>
          <w:vertAlign w:val="subscript"/>
        </w:rPr>
        <w:t>am</w:t>
      </w:r>
      <w:r>
        <w:rPr>
          <w:sz w:val="24"/>
          <w:szCs w:val="24"/>
        </w:rPr>
        <w:t xml:space="preserve"> – mass of cooled bread, g</w:t>
      </w:r>
    </w:p>
    <w:p w14:paraId="6E05CEF9" w14:textId="77777777" w:rsidR="00AB360F" w:rsidRDefault="00CA388A">
      <w:pPr>
        <w:spacing w:before="120" w:after="0" w:line="240" w:lineRule="auto"/>
        <w:rPr>
          <w:b/>
          <w:sz w:val="28"/>
          <w:szCs w:val="28"/>
        </w:rPr>
      </w:pPr>
      <w:r>
        <w:rPr>
          <w:b/>
          <w:sz w:val="28"/>
          <w:szCs w:val="28"/>
        </w:rPr>
        <w:t>Conclusions</w:t>
      </w:r>
    </w:p>
    <w:p w14:paraId="6FE20696" w14:textId="77777777" w:rsidR="00AB360F" w:rsidRDefault="00AB360F">
      <w:pPr>
        <w:rPr>
          <w:b/>
          <w:sz w:val="32"/>
          <w:szCs w:val="32"/>
        </w:rPr>
      </w:pPr>
    </w:p>
    <w:p w14:paraId="4D23AA7E" w14:textId="77777777" w:rsidR="00AB360F" w:rsidRDefault="00AB360F">
      <w:pPr>
        <w:rPr>
          <w:b/>
          <w:sz w:val="32"/>
          <w:szCs w:val="32"/>
        </w:rPr>
      </w:pPr>
    </w:p>
    <w:p w14:paraId="6C50834E" w14:textId="77777777" w:rsidR="00AB360F" w:rsidRDefault="00AB360F">
      <w:pPr>
        <w:rPr>
          <w:b/>
          <w:sz w:val="32"/>
          <w:szCs w:val="32"/>
        </w:rPr>
      </w:pPr>
    </w:p>
    <w:p w14:paraId="67CA37E0" w14:textId="77777777" w:rsidR="00AB360F" w:rsidRDefault="00AB360F">
      <w:pPr>
        <w:rPr>
          <w:b/>
          <w:sz w:val="32"/>
          <w:szCs w:val="32"/>
        </w:rPr>
      </w:pPr>
    </w:p>
    <w:p w14:paraId="53CE85FC" w14:textId="77777777" w:rsidR="00AB360F" w:rsidRDefault="00AB360F">
      <w:pPr>
        <w:rPr>
          <w:b/>
          <w:sz w:val="32"/>
          <w:szCs w:val="32"/>
        </w:rPr>
      </w:pPr>
    </w:p>
    <w:p w14:paraId="34F6E6D2" w14:textId="77777777" w:rsidR="00AB360F" w:rsidRDefault="00AB360F">
      <w:pPr>
        <w:rPr>
          <w:b/>
          <w:sz w:val="32"/>
          <w:szCs w:val="32"/>
        </w:rPr>
      </w:pPr>
    </w:p>
    <w:p w14:paraId="7F01CAB2" w14:textId="77777777" w:rsidR="00AB360F" w:rsidRDefault="00AB360F">
      <w:pPr>
        <w:rPr>
          <w:b/>
          <w:sz w:val="32"/>
          <w:szCs w:val="32"/>
        </w:rPr>
      </w:pPr>
    </w:p>
    <w:p w14:paraId="02CA08A7" w14:textId="77777777" w:rsidR="00AB360F" w:rsidRDefault="00AB360F">
      <w:pPr>
        <w:rPr>
          <w:b/>
          <w:sz w:val="32"/>
          <w:szCs w:val="32"/>
        </w:rPr>
      </w:pPr>
    </w:p>
    <w:p w14:paraId="1BBA970F"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6041CA41" w14:textId="77777777" w:rsidR="00AB360F" w:rsidRDefault="00CA388A">
      <w:pPr>
        <w:spacing w:after="0" w:line="240" w:lineRule="auto"/>
        <w:jc w:val="both"/>
      </w:pPr>
      <w:r>
        <w:tab/>
      </w:r>
      <w:r>
        <w:tab/>
      </w:r>
      <w:r>
        <w:tab/>
      </w:r>
      <w:r>
        <w:tab/>
      </w:r>
      <w:r>
        <w:tab/>
      </w:r>
      <w:r>
        <w:tab/>
      </w:r>
      <w:r>
        <w:tab/>
      </w:r>
      <w:r>
        <w:tab/>
      </w:r>
      <w:r>
        <w:rPr>
          <w:sz w:val="24"/>
          <w:szCs w:val="24"/>
        </w:rPr>
        <w:t>Na</w:t>
      </w:r>
      <w:r>
        <w:rPr>
          <w:sz w:val="24"/>
          <w:szCs w:val="24"/>
        </w:rPr>
        <w:t>me, surname, signature</w:t>
      </w:r>
    </w:p>
    <w:p w14:paraId="56F90C1C" w14:textId="77777777" w:rsidR="00AB360F" w:rsidRDefault="00AB360F">
      <w:pPr>
        <w:spacing w:after="0" w:line="240" w:lineRule="auto"/>
        <w:jc w:val="both"/>
      </w:pPr>
    </w:p>
    <w:p w14:paraId="2B52689D"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p>
    <w:p w14:paraId="13840BBB" w14:textId="77777777" w:rsidR="00AB360F" w:rsidRDefault="00CA388A">
      <w:pPr>
        <w:rPr>
          <w:b/>
          <w:color w:val="385623"/>
          <w:sz w:val="40"/>
          <w:szCs w:val="40"/>
        </w:rPr>
      </w:pPr>
      <w:r>
        <w:br w:type="page"/>
      </w:r>
    </w:p>
    <w:p w14:paraId="4BC2BD5B" w14:textId="77777777" w:rsidR="00AB360F" w:rsidRDefault="00CA388A">
      <w:pPr>
        <w:pStyle w:val="Heading2"/>
      </w:pPr>
      <w:bookmarkStart w:id="44" w:name="_heading=h.1831ifx10lt6" w:colFirst="0" w:colLast="0"/>
      <w:bookmarkEnd w:id="44"/>
      <w:r>
        <w:lastRenderedPageBreak/>
        <w:t xml:space="preserve">Practical work </w:t>
      </w:r>
    </w:p>
    <w:p w14:paraId="08E71D49" w14:textId="77777777" w:rsidR="00AB360F" w:rsidRDefault="00CA388A">
      <w:pPr>
        <w:pStyle w:val="Heading2"/>
        <w:rPr>
          <w:highlight w:val="white"/>
        </w:rPr>
      </w:pPr>
      <w:r>
        <w:t>Packaging and pasteurisation of rye (wholegrain) bread</w:t>
      </w:r>
    </w:p>
    <w:p w14:paraId="255B291A" w14:textId="77777777" w:rsidR="00AB360F" w:rsidRDefault="00CA388A">
      <w:pPr>
        <w:spacing w:before="120" w:after="0" w:line="240" w:lineRule="auto"/>
        <w:jc w:val="both"/>
        <w:rPr>
          <w:sz w:val="24"/>
          <w:szCs w:val="24"/>
        </w:rPr>
      </w:pPr>
      <w:r>
        <w:rPr>
          <w:sz w:val="24"/>
          <w:szCs w:val="24"/>
        </w:rPr>
        <w:t xml:space="preserve">The aim of the work is to learn skills in rye (wholegrain) bread packaging using different packaging technologies (packing in air and vacuum) and simple sealer and chamber-type vacuum packaging equipment. Pasteurisation/sterilisation of packaged bread was </w:t>
      </w:r>
      <w:r>
        <w:rPr>
          <w:sz w:val="24"/>
          <w:szCs w:val="24"/>
        </w:rPr>
        <w:t xml:space="preserve">carried out.  The group of students is divided into teams and each team packs products using different solutions. </w:t>
      </w:r>
    </w:p>
    <w:p w14:paraId="35448B09" w14:textId="77777777" w:rsidR="00AB360F" w:rsidRDefault="00CA388A">
      <w:pPr>
        <w:spacing w:before="120" w:after="0" w:line="240" w:lineRule="auto"/>
        <w:jc w:val="both"/>
        <w:rPr>
          <w:b/>
          <w:sz w:val="28"/>
          <w:szCs w:val="28"/>
        </w:rPr>
      </w:pPr>
      <w:r>
        <w:rPr>
          <w:b/>
          <w:sz w:val="28"/>
          <w:szCs w:val="28"/>
        </w:rPr>
        <w:t>Materials and procedures</w:t>
      </w:r>
    </w:p>
    <w:p w14:paraId="2196A1C7" w14:textId="77777777" w:rsidR="00AB360F" w:rsidRDefault="00CA388A">
      <w:pPr>
        <w:spacing w:after="0" w:line="240" w:lineRule="auto"/>
        <w:jc w:val="both"/>
        <w:rPr>
          <w:sz w:val="24"/>
          <w:szCs w:val="24"/>
        </w:rPr>
      </w:pPr>
      <w:r>
        <w:rPr>
          <w:sz w:val="24"/>
          <w:szCs w:val="24"/>
        </w:rPr>
        <w:t>Wheat or Rye bread prepared in previous experiments or purchased at the discretion of the teacher.</w:t>
      </w:r>
    </w:p>
    <w:p w14:paraId="2AC90A0A" w14:textId="77777777" w:rsidR="00AB360F" w:rsidRDefault="00CA388A">
      <w:pPr>
        <w:spacing w:after="0" w:line="240" w:lineRule="auto"/>
        <w:jc w:val="both"/>
        <w:rPr>
          <w:sz w:val="24"/>
          <w:szCs w:val="24"/>
        </w:rPr>
      </w:pPr>
      <w:r>
        <w:rPr>
          <w:sz w:val="24"/>
          <w:szCs w:val="24"/>
        </w:rPr>
        <w:t>Pulsed simple hermetically sealing equipment. Ready-made pillow packages made of mono material with high moisture barrier properties and multi-layer packagin</w:t>
      </w:r>
      <w:r>
        <w:rPr>
          <w:sz w:val="24"/>
          <w:szCs w:val="24"/>
        </w:rPr>
        <w:t>g material with high weather barrier properties. Pasteurisation equipment.</w:t>
      </w:r>
    </w:p>
    <w:p w14:paraId="7D92E4B1" w14:textId="77777777" w:rsidR="00AB360F" w:rsidRDefault="00CA388A">
      <w:pPr>
        <w:spacing w:before="120" w:after="0" w:line="240" w:lineRule="auto"/>
        <w:jc w:val="both"/>
        <w:rPr>
          <w:sz w:val="18"/>
          <w:szCs w:val="18"/>
        </w:rPr>
      </w:pPr>
      <w:r>
        <w:rPr>
          <w:b/>
          <w:sz w:val="28"/>
          <w:szCs w:val="28"/>
        </w:rPr>
        <w:t xml:space="preserve">Results </w:t>
      </w:r>
    </w:p>
    <w:p w14:paraId="075C49F3" w14:textId="77777777" w:rsidR="00AB360F" w:rsidRDefault="00CA388A">
      <w:pPr>
        <w:spacing w:after="0" w:line="240" w:lineRule="auto"/>
        <w:jc w:val="both"/>
        <w:rPr>
          <w:sz w:val="24"/>
          <w:szCs w:val="24"/>
        </w:rPr>
      </w:pPr>
      <w:r>
        <w:rPr>
          <w:sz w:val="24"/>
          <w:szCs w:val="24"/>
        </w:rPr>
        <w:t>The results obtained in the experiments should be reflected in Table 6.4.</w:t>
      </w:r>
    </w:p>
    <w:p w14:paraId="7A8D9543" w14:textId="77777777" w:rsidR="00AB360F" w:rsidRDefault="00CA388A">
      <w:pPr>
        <w:spacing w:after="0" w:line="240" w:lineRule="auto"/>
        <w:jc w:val="right"/>
        <w:rPr>
          <w:sz w:val="24"/>
          <w:szCs w:val="24"/>
        </w:rPr>
      </w:pPr>
      <w:r>
        <w:rPr>
          <w:sz w:val="24"/>
          <w:szCs w:val="24"/>
        </w:rPr>
        <w:t>Table 6.4.</w:t>
      </w:r>
    </w:p>
    <w:p w14:paraId="24A42F11" w14:textId="77777777" w:rsidR="00AB360F" w:rsidRDefault="00CA388A">
      <w:pPr>
        <w:spacing w:after="0" w:line="240" w:lineRule="auto"/>
        <w:jc w:val="center"/>
        <w:rPr>
          <w:b/>
          <w:sz w:val="24"/>
          <w:szCs w:val="24"/>
        </w:rPr>
      </w:pPr>
      <w:r>
        <w:rPr>
          <w:b/>
          <w:sz w:val="24"/>
          <w:szCs w:val="24"/>
        </w:rPr>
        <w:t xml:space="preserve">Results of experiments </w:t>
      </w:r>
    </w:p>
    <w:tbl>
      <w:tblPr>
        <w:tblStyle w:val="afffff6"/>
        <w:tblW w:w="9351" w:type="dxa"/>
        <w:tblBorders>
          <w:top w:val="nil"/>
          <w:left w:val="nil"/>
          <w:bottom w:val="nil"/>
          <w:right w:val="nil"/>
          <w:insideH w:val="nil"/>
          <w:insideV w:val="nil"/>
        </w:tblBorders>
        <w:tblLayout w:type="fixed"/>
        <w:tblLook w:val="0600" w:firstRow="0" w:lastRow="0" w:firstColumn="0" w:lastColumn="0" w:noHBand="1" w:noVBand="1"/>
      </w:tblPr>
      <w:tblGrid>
        <w:gridCol w:w="3033"/>
        <w:gridCol w:w="1869"/>
        <w:gridCol w:w="1869"/>
        <w:gridCol w:w="2580"/>
      </w:tblGrid>
      <w:tr w:rsidR="00AB360F" w14:paraId="14D45008" w14:textId="77777777">
        <w:trPr>
          <w:trHeight w:val="285"/>
        </w:trPr>
        <w:tc>
          <w:tcPr>
            <w:tcW w:w="3033"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9AE5F3D"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Parameters</w:t>
            </w:r>
          </w:p>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41888C9D"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Packaging in AIR</w:t>
            </w:r>
          </w:p>
        </w:tc>
        <w:tc>
          <w:tcPr>
            <w:tcW w:w="1869"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E873AA1"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Packaging in Vacuum</w:t>
            </w:r>
          </w:p>
        </w:tc>
        <w:tc>
          <w:tcPr>
            <w:tcW w:w="2580" w:type="dxa"/>
            <w:tcBorders>
              <w:top w:val="single" w:sz="4" w:space="0" w:color="000000"/>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14E0F2EE" w14:textId="77777777" w:rsidR="00AB360F" w:rsidRDefault="00CA388A">
            <w:pPr>
              <w:spacing w:before="240" w:line="276" w:lineRule="auto"/>
              <w:ind w:left="60"/>
              <w:jc w:val="center"/>
              <w:rPr>
                <w:rFonts w:ascii="Calibri" w:eastAsia="Calibri" w:hAnsi="Calibri" w:cs="Calibri"/>
                <w:sz w:val="24"/>
                <w:szCs w:val="24"/>
              </w:rPr>
            </w:pPr>
            <w:r>
              <w:rPr>
                <w:rFonts w:ascii="Calibri" w:eastAsia="Calibri" w:hAnsi="Calibri" w:cs="Calibri"/>
                <w:sz w:val="24"/>
                <w:szCs w:val="24"/>
              </w:rPr>
              <w:t>Vacuum packed b</w:t>
            </w:r>
            <w:r>
              <w:rPr>
                <w:rFonts w:ascii="Calibri" w:eastAsia="Calibri" w:hAnsi="Calibri" w:cs="Calibri"/>
                <w:sz w:val="24"/>
                <w:szCs w:val="24"/>
              </w:rPr>
              <w:t>read and pasteurised together with the package</w:t>
            </w:r>
          </w:p>
        </w:tc>
      </w:tr>
      <w:tr w:rsidR="00AB360F" w14:paraId="6AFB0816" w14:textId="77777777">
        <w:trPr>
          <w:trHeight w:val="285"/>
        </w:trPr>
        <w:tc>
          <w:tcPr>
            <w:tcW w:w="3033" w:type="dxa"/>
            <w:tcBorders>
              <w:top w:val="single" w:sz="4"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0F05E5"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Characteristics of the mono packaging material</w:t>
            </w:r>
          </w:p>
        </w:tc>
        <w:tc>
          <w:tcPr>
            <w:tcW w:w="1869"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B61E481"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0587F931"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single" w:sz="4" w:space="0" w:color="000000"/>
              <w:left w:val="nil"/>
              <w:bottom w:val="single" w:sz="6" w:space="0" w:color="000000"/>
              <w:right w:val="single" w:sz="6" w:space="0" w:color="000000"/>
            </w:tcBorders>
            <w:shd w:val="clear" w:color="auto" w:fill="auto"/>
            <w:tcMar>
              <w:top w:w="0" w:type="dxa"/>
              <w:left w:w="100" w:type="dxa"/>
              <w:bottom w:w="0" w:type="dxa"/>
              <w:right w:w="100" w:type="dxa"/>
            </w:tcMar>
          </w:tcPr>
          <w:p w14:paraId="4C6F757D" w14:textId="77777777" w:rsidR="00AB360F" w:rsidRDefault="00AB360F">
            <w:pPr>
              <w:spacing w:before="240" w:line="276" w:lineRule="auto"/>
              <w:ind w:left="60"/>
              <w:jc w:val="right"/>
              <w:rPr>
                <w:rFonts w:ascii="Calibri" w:eastAsia="Calibri" w:hAnsi="Calibri" w:cs="Calibri"/>
                <w:sz w:val="24"/>
                <w:szCs w:val="24"/>
              </w:rPr>
            </w:pPr>
          </w:p>
        </w:tc>
      </w:tr>
      <w:tr w:rsidR="00AB360F" w14:paraId="3B737937" w14:textId="77777777">
        <w:trPr>
          <w:trHeight w:val="285"/>
        </w:trPr>
        <w:tc>
          <w:tcPr>
            <w:tcW w:w="303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B721F5D"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Characteristics of the multi-layer packaging material</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42A17DE" w14:textId="77777777" w:rsidR="00AB360F" w:rsidRDefault="00AB360F">
            <w:pPr>
              <w:spacing w:before="240" w:line="276" w:lineRule="auto"/>
              <w:ind w:left="60"/>
              <w:jc w:val="right"/>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E25465"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CCA219" w14:textId="77777777" w:rsidR="00AB360F" w:rsidRDefault="00AB360F">
            <w:pPr>
              <w:spacing w:before="240" w:line="276" w:lineRule="auto"/>
              <w:ind w:left="60"/>
              <w:jc w:val="right"/>
              <w:rPr>
                <w:rFonts w:ascii="Calibri" w:eastAsia="Calibri" w:hAnsi="Calibri" w:cs="Calibri"/>
                <w:sz w:val="24"/>
                <w:szCs w:val="24"/>
              </w:rPr>
            </w:pPr>
          </w:p>
        </w:tc>
      </w:tr>
      <w:tr w:rsidR="00AB360F" w14:paraId="00397501" w14:textId="77777777">
        <w:trPr>
          <w:trHeight w:val="285"/>
        </w:trPr>
        <w:tc>
          <w:tcPr>
            <w:tcW w:w="303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7FE0E9E"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Which packaging solution is more suitable for packaging of rye bread? Describe why?</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883A2DB"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0B9521"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651092" w14:textId="77777777" w:rsidR="00AB360F" w:rsidRDefault="00AB360F">
            <w:pPr>
              <w:spacing w:before="240" w:line="276" w:lineRule="auto"/>
              <w:ind w:left="60"/>
              <w:jc w:val="right"/>
              <w:rPr>
                <w:rFonts w:ascii="Calibri" w:eastAsia="Calibri" w:hAnsi="Calibri" w:cs="Calibri"/>
                <w:sz w:val="24"/>
                <w:szCs w:val="24"/>
              </w:rPr>
            </w:pPr>
          </w:p>
        </w:tc>
      </w:tr>
      <w:tr w:rsidR="00AB360F" w14:paraId="7AB7DDA1" w14:textId="77777777">
        <w:trPr>
          <w:trHeight w:val="285"/>
        </w:trPr>
        <w:tc>
          <w:tcPr>
            <w:tcW w:w="303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74A512D"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How well the sealing went (excellent, good, bad)</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918EC76"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344D2D"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8176D0" w14:textId="77777777" w:rsidR="00AB360F" w:rsidRDefault="00AB360F">
            <w:pPr>
              <w:spacing w:before="240" w:line="276" w:lineRule="auto"/>
              <w:ind w:left="60"/>
              <w:jc w:val="right"/>
              <w:rPr>
                <w:rFonts w:ascii="Calibri" w:eastAsia="Calibri" w:hAnsi="Calibri" w:cs="Calibri"/>
                <w:sz w:val="24"/>
                <w:szCs w:val="24"/>
              </w:rPr>
            </w:pPr>
          </w:p>
        </w:tc>
      </w:tr>
      <w:tr w:rsidR="00AB360F" w14:paraId="666E9987" w14:textId="77777777">
        <w:trPr>
          <w:trHeight w:val="285"/>
        </w:trPr>
        <w:tc>
          <w:tcPr>
            <w:tcW w:w="303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ABE620B"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What is the sealing temperature of the package?</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C44A3C"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60E4F2"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53BE937" w14:textId="77777777" w:rsidR="00AB360F" w:rsidRDefault="00AB360F">
            <w:pPr>
              <w:spacing w:before="240" w:line="276" w:lineRule="auto"/>
              <w:ind w:left="60"/>
              <w:jc w:val="right"/>
              <w:rPr>
                <w:rFonts w:ascii="Calibri" w:eastAsia="Calibri" w:hAnsi="Calibri" w:cs="Calibri"/>
                <w:sz w:val="24"/>
                <w:szCs w:val="24"/>
              </w:rPr>
            </w:pPr>
          </w:p>
        </w:tc>
      </w:tr>
      <w:tr w:rsidR="00AB360F" w14:paraId="7921E27B" w14:textId="77777777">
        <w:trPr>
          <w:trHeight w:val="555"/>
        </w:trPr>
        <w:tc>
          <w:tcPr>
            <w:tcW w:w="303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04B2E0"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lastRenderedPageBreak/>
              <w:t>What is the sealing time (sec.) of the package?</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4F0542" w14:textId="77777777" w:rsidR="00AB360F" w:rsidRDefault="00CA388A">
            <w:pPr>
              <w:spacing w:before="240" w:line="276" w:lineRule="auto"/>
              <w:ind w:left="60"/>
              <w:jc w:val="right"/>
              <w:rPr>
                <w:rFonts w:ascii="Calibri" w:eastAsia="Calibri" w:hAnsi="Calibri" w:cs="Calibri"/>
                <w:sz w:val="24"/>
                <w:szCs w:val="24"/>
              </w:rPr>
            </w:pPr>
            <w:r>
              <w:rPr>
                <w:rFonts w:ascii="Calibri" w:eastAsia="Calibri" w:hAnsi="Calibri" w:cs="Calibri"/>
                <w:sz w:val="24"/>
                <w:szCs w:val="24"/>
              </w:rPr>
              <w:t xml:space="preserve"> </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896C33"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008B558" w14:textId="77777777" w:rsidR="00AB360F" w:rsidRDefault="00AB360F">
            <w:pPr>
              <w:spacing w:before="240" w:line="276" w:lineRule="auto"/>
              <w:ind w:left="60"/>
              <w:jc w:val="right"/>
              <w:rPr>
                <w:rFonts w:ascii="Calibri" w:eastAsia="Calibri" w:hAnsi="Calibri" w:cs="Calibri"/>
                <w:sz w:val="24"/>
                <w:szCs w:val="24"/>
              </w:rPr>
            </w:pPr>
          </w:p>
        </w:tc>
      </w:tr>
      <w:tr w:rsidR="00AB360F" w14:paraId="1F19F17C" w14:textId="77777777">
        <w:trPr>
          <w:trHeight w:val="555"/>
        </w:trPr>
        <w:tc>
          <w:tcPr>
            <w:tcW w:w="303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FA9002"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Is it possible to close the package non-hermetically? Will it affect the expiration date?</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735200" w14:textId="77777777" w:rsidR="00AB360F" w:rsidRDefault="00AB360F">
            <w:pPr>
              <w:spacing w:before="240" w:line="276" w:lineRule="auto"/>
              <w:ind w:left="60"/>
              <w:jc w:val="right"/>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91DA976"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FAD714" w14:textId="77777777" w:rsidR="00AB360F" w:rsidRDefault="00AB360F">
            <w:pPr>
              <w:spacing w:before="240" w:line="276" w:lineRule="auto"/>
              <w:ind w:left="60"/>
              <w:jc w:val="right"/>
              <w:rPr>
                <w:rFonts w:ascii="Calibri" w:eastAsia="Calibri" w:hAnsi="Calibri" w:cs="Calibri"/>
                <w:sz w:val="24"/>
                <w:szCs w:val="24"/>
              </w:rPr>
            </w:pPr>
          </w:p>
        </w:tc>
      </w:tr>
      <w:tr w:rsidR="00AB360F" w14:paraId="17088026" w14:textId="77777777">
        <w:trPr>
          <w:trHeight w:val="555"/>
        </w:trPr>
        <w:tc>
          <w:tcPr>
            <w:tcW w:w="303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151E602" w14:textId="77777777" w:rsidR="00AB360F" w:rsidRDefault="00CA388A">
            <w:pPr>
              <w:spacing w:before="240" w:line="276" w:lineRule="auto"/>
              <w:ind w:left="60"/>
              <w:rPr>
                <w:rFonts w:ascii="Calibri" w:eastAsia="Calibri" w:hAnsi="Calibri" w:cs="Calibri"/>
                <w:sz w:val="24"/>
                <w:szCs w:val="24"/>
              </w:rPr>
            </w:pPr>
            <w:r>
              <w:rPr>
                <w:rFonts w:ascii="Calibri" w:eastAsia="Calibri" w:hAnsi="Calibri" w:cs="Calibri"/>
                <w:sz w:val="24"/>
                <w:szCs w:val="24"/>
              </w:rPr>
              <w:t>How eco-friendly is the chosen packaging? How sustainable is the chosen packaging?</w:t>
            </w: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F1AAE5" w14:textId="77777777" w:rsidR="00AB360F" w:rsidRDefault="00AB360F">
            <w:pPr>
              <w:spacing w:before="240" w:line="276" w:lineRule="auto"/>
              <w:ind w:left="60"/>
              <w:jc w:val="right"/>
              <w:rPr>
                <w:rFonts w:ascii="Calibri" w:eastAsia="Calibri" w:hAnsi="Calibri" w:cs="Calibri"/>
                <w:sz w:val="24"/>
                <w:szCs w:val="24"/>
              </w:rPr>
            </w:pPr>
          </w:p>
        </w:tc>
        <w:tc>
          <w:tcPr>
            <w:tcW w:w="1869"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362108" w14:textId="77777777" w:rsidR="00AB360F" w:rsidRDefault="00AB360F">
            <w:pPr>
              <w:spacing w:before="240" w:line="276" w:lineRule="auto"/>
              <w:ind w:left="60"/>
              <w:jc w:val="right"/>
              <w:rPr>
                <w:rFonts w:ascii="Calibri" w:eastAsia="Calibri" w:hAnsi="Calibri" w:cs="Calibri"/>
                <w:sz w:val="24"/>
                <w:szCs w:val="24"/>
              </w:rPr>
            </w:pPr>
          </w:p>
        </w:tc>
        <w:tc>
          <w:tcPr>
            <w:tcW w:w="258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9E03E7" w14:textId="77777777" w:rsidR="00AB360F" w:rsidRDefault="00AB360F">
            <w:pPr>
              <w:spacing w:before="240" w:line="276" w:lineRule="auto"/>
              <w:ind w:left="60"/>
              <w:jc w:val="right"/>
              <w:rPr>
                <w:rFonts w:ascii="Calibri" w:eastAsia="Calibri" w:hAnsi="Calibri" w:cs="Calibri"/>
                <w:sz w:val="24"/>
                <w:szCs w:val="24"/>
              </w:rPr>
            </w:pPr>
          </w:p>
        </w:tc>
      </w:tr>
    </w:tbl>
    <w:p w14:paraId="3C28F35E" w14:textId="77777777" w:rsidR="00AB360F" w:rsidRDefault="00CA388A">
      <w:pPr>
        <w:spacing w:before="120" w:after="0"/>
        <w:rPr>
          <w:sz w:val="20"/>
          <w:szCs w:val="20"/>
        </w:rPr>
      </w:pPr>
      <w:r>
        <w:rPr>
          <w:b/>
          <w:sz w:val="32"/>
          <w:szCs w:val="32"/>
        </w:rPr>
        <w:t>Conclusions</w:t>
      </w:r>
    </w:p>
    <w:p w14:paraId="0A0D3485" w14:textId="77777777" w:rsidR="00AB360F" w:rsidRDefault="00CA388A">
      <w:pPr>
        <w:spacing w:after="0" w:line="240" w:lineRule="auto"/>
        <w:ind w:right="-845"/>
        <w:jc w:val="both"/>
        <w:rPr>
          <w:sz w:val="24"/>
          <w:szCs w:val="24"/>
        </w:rPr>
      </w:pPr>
      <w:r>
        <w:rPr>
          <w:sz w:val="24"/>
          <w:szCs w:val="24"/>
        </w:rPr>
        <w:t>After packaging the products, different groups of students compare the results. If possible, each group packs 5 packages of each type, and then observes and determines the quality of the products during storage during the study course.</w:t>
      </w:r>
    </w:p>
    <w:p w14:paraId="37A47DDA" w14:textId="77777777" w:rsidR="00AB360F" w:rsidRDefault="00CA388A">
      <w:pPr>
        <w:spacing w:after="0" w:line="240" w:lineRule="auto"/>
        <w:ind w:right="-845"/>
        <w:jc w:val="both"/>
        <w:rPr>
          <w:b/>
          <w:sz w:val="24"/>
          <w:szCs w:val="24"/>
        </w:rPr>
      </w:pPr>
      <w:r>
        <w:rPr>
          <w:sz w:val="24"/>
          <w:szCs w:val="24"/>
        </w:rPr>
        <w:t>During practical ope</w:t>
      </w:r>
      <w:r>
        <w:rPr>
          <w:sz w:val="24"/>
          <w:szCs w:val="24"/>
        </w:rPr>
        <w:t>ration, students learned the skills of working with packaging equipment and packaging technologies.</w:t>
      </w:r>
    </w:p>
    <w:p w14:paraId="3C7CDC21" w14:textId="77777777" w:rsidR="00AB360F" w:rsidRDefault="00AB360F">
      <w:pPr>
        <w:spacing w:after="0" w:line="240" w:lineRule="auto"/>
        <w:jc w:val="both"/>
        <w:rPr>
          <w:sz w:val="24"/>
          <w:szCs w:val="24"/>
        </w:rPr>
      </w:pPr>
    </w:p>
    <w:p w14:paraId="1D159FDA" w14:textId="77777777" w:rsidR="00AB360F" w:rsidRDefault="00AB360F">
      <w:pPr>
        <w:spacing w:after="0" w:line="240" w:lineRule="auto"/>
        <w:jc w:val="both"/>
        <w:rPr>
          <w:sz w:val="24"/>
          <w:szCs w:val="24"/>
        </w:rPr>
      </w:pPr>
    </w:p>
    <w:p w14:paraId="61A23B12" w14:textId="77777777" w:rsidR="00AB360F" w:rsidRDefault="00AB360F">
      <w:pPr>
        <w:spacing w:after="0" w:line="240" w:lineRule="auto"/>
        <w:jc w:val="both"/>
        <w:rPr>
          <w:sz w:val="24"/>
          <w:szCs w:val="24"/>
        </w:rPr>
      </w:pPr>
    </w:p>
    <w:p w14:paraId="27C10951" w14:textId="77777777" w:rsidR="00AB360F" w:rsidRDefault="00AB360F">
      <w:pPr>
        <w:spacing w:after="0" w:line="240" w:lineRule="auto"/>
        <w:jc w:val="both"/>
        <w:rPr>
          <w:sz w:val="24"/>
          <w:szCs w:val="24"/>
        </w:rPr>
      </w:pPr>
    </w:p>
    <w:p w14:paraId="338F31DB" w14:textId="77777777" w:rsidR="00AB360F" w:rsidRDefault="00AB360F">
      <w:pPr>
        <w:spacing w:after="0" w:line="240" w:lineRule="auto"/>
        <w:jc w:val="both"/>
        <w:rPr>
          <w:sz w:val="24"/>
          <w:szCs w:val="24"/>
        </w:rPr>
      </w:pPr>
    </w:p>
    <w:p w14:paraId="177878B3" w14:textId="77777777" w:rsidR="00AB360F" w:rsidRDefault="00AB360F">
      <w:pPr>
        <w:spacing w:after="0" w:line="240" w:lineRule="auto"/>
        <w:jc w:val="both"/>
        <w:rPr>
          <w:sz w:val="24"/>
          <w:szCs w:val="24"/>
        </w:rPr>
      </w:pPr>
    </w:p>
    <w:p w14:paraId="03BB3237" w14:textId="77777777" w:rsidR="00AB360F" w:rsidRDefault="00AB360F">
      <w:pPr>
        <w:spacing w:after="0" w:line="240" w:lineRule="auto"/>
        <w:jc w:val="both"/>
        <w:rPr>
          <w:sz w:val="24"/>
          <w:szCs w:val="24"/>
        </w:rPr>
      </w:pPr>
    </w:p>
    <w:p w14:paraId="3F820A86" w14:textId="77777777" w:rsidR="00AB360F" w:rsidRDefault="00AB360F">
      <w:pPr>
        <w:spacing w:after="0" w:line="240" w:lineRule="auto"/>
        <w:jc w:val="both"/>
        <w:rPr>
          <w:sz w:val="24"/>
          <w:szCs w:val="24"/>
        </w:rPr>
      </w:pPr>
    </w:p>
    <w:p w14:paraId="7ADA8666" w14:textId="77777777" w:rsidR="00AB360F" w:rsidRDefault="00AB360F">
      <w:pPr>
        <w:spacing w:after="0" w:line="240" w:lineRule="auto"/>
        <w:jc w:val="both"/>
        <w:rPr>
          <w:sz w:val="24"/>
          <w:szCs w:val="24"/>
        </w:rPr>
      </w:pPr>
    </w:p>
    <w:p w14:paraId="2C630173" w14:textId="77777777" w:rsidR="00AB360F" w:rsidRDefault="00AB360F">
      <w:pPr>
        <w:spacing w:after="0" w:line="240" w:lineRule="auto"/>
        <w:jc w:val="both"/>
        <w:rPr>
          <w:sz w:val="24"/>
          <w:szCs w:val="24"/>
        </w:rPr>
      </w:pPr>
    </w:p>
    <w:p w14:paraId="6D3B5F22" w14:textId="77777777" w:rsidR="00AB360F" w:rsidRDefault="00AB360F">
      <w:pPr>
        <w:spacing w:after="0" w:line="240" w:lineRule="auto"/>
        <w:jc w:val="both"/>
        <w:rPr>
          <w:sz w:val="24"/>
          <w:szCs w:val="24"/>
        </w:rPr>
      </w:pPr>
    </w:p>
    <w:p w14:paraId="19BD8AB3" w14:textId="77777777" w:rsidR="00AB360F" w:rsidRDefault="00AB360F">
      <w:pPr>
        <w:spacing w:after="0" w:line="240" w:lineRule="auto"/>
        <w:jc w:val="both"/>
        <w:rPr>
          <w:sz w:val="24"/>
          <w:szCs w:val="24"/>
        </w:rPr>
      </w:pPr>
    </w:p>
    <w:p w14:paraId="177EA582" w14:textId="77777777" w:rsidR="00AB360F" w:rsidRDefault="00AB360F">
      <w:pPr>
        <w:spacing w:after="0" w:line="240" w:lineRule="auto"/>
        <w:jc w:val="both"/>
        <w:rPr>
          <w:sz w:val="24"/>
          <w:szCs w:val="24"/>
        </w:rPr>
      </w:pPr>
    </w:p>
    <w:p w14:paraId="70A033B5" w14:textId="77777777" w:rsidR="00AB360F" w:rsidRDefault="00AB360F">
      <w:pPr>
        <w:spacing w:after="0" w:line="240" w:lineRule="auto"/>
        <w:jc w:val="both"/>
        <w:rPr>
          <w:sz w:val="24"/>
          <w:szCs w:val="24"/>
        </w:rPr>
      </w:pPr>
    </w:p>
    <w:p w14:paraId="4CEC8B88" w14:textId="77777777" w:rsidR="00AB360F" w:rsidRDefault="00AB360F">
      <w:pPr>
        <w:spacing w:after="0" w:line="240" w:lineRule="auto"/>
        <w:jc w:val="both"/>
        <w:rPr>
          <w:sz w:val="24"/>
          <w:szCs w:val="24"/>
        </w:rPr>
      </w:pPr>
    </w:p>
    <w:p w14:paraId="29B1C616" w14:textId="77777777" w:rsidR="00AB360F" w:rsidRDefault="00AB360F">
      <w:pPr>
        <w:spacing w:after="0" w:line="240" w:lineRule="auto"/>
        <w:jc w:val="both"/>
        <w:rPr>
          <w:sz w:val="24"/>
          <w:szCs w:val="24"/>
        </w:rPr>
      </w:pPr>
    </w:p>
    <w:p w14:paraId="24090021" w14:textId="77777777" w:rsidR="00AB360F" w:rsidRDefault="00AB360F">
      <w:pPr>
        <w:spacing w:after="0" w:line="240" w:lineRule="auto"/>
        <w:jc w:val="both"/>
        <w:rPr>
          <w:sz w:val="24"/>
          <w:szCs w:val="24"/>
        </w:rPr>
      </w:pPr>
    </w:p>
    <w:p w14:paraId="0856A611" w14:textId="77777777" w:rsidR="00AB360F" w:rsidRDefault="00AB360F">
      <w:pPr>
        <w:spacing w:after="0" w:line="240" w:lineRule="auto"/>
        <w:jc w:val="both"/>
        <w:rPr>
          <w:sz w:val="24"/>
          <w:szCs w:val="24"/>
        </w:rPr>
      </w:pPr>
    </w:p>
    <w:p w14:paraId="7F2D96DD"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1301A170"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409AF09F" w14:textId="77777777" w:rsidR="00AB360F" w:rsidRDefault="00AB360F">
      <w:pPr>
        <w:spacing w:after="0" w:line="240" w:lineRule="auto"/>
        <w:jc w:val="both"/>
      </w:pPr>
    </w:p>
    <w:p w14:paraId="130DE0AD"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p>
    <w:p w14:paraId="16710951" w14:textId="77777777" w:rsidR="00AB360F" w:rsidRDefault="00CA388A">
      <w:pPr>
        <w:jc w:val="both"/>
        <w:rPr>
          <w:sz w:val="24"/>
          <w:szCs w:val="24"/>
        </w:rPr>
      </w:pPr>
      <w:r>
        <w:br w:type="page"/>
      </w:r>
    </w:p>
    <w:p w14:paraId="097F324F" w14:textId="77777777" w:rsidR="00AB360F" w:rsidRDefault="00CA388A">
      <w:pPr>
        <w:pStyle w:val="Heading2"/>
      </w:pPr>
      <w:bookmarkStart w:id="45" w:name="_heading=h.ytavrgs8qtwe" w:colFirst="0" w:colLast="0"/>
      <w:bookmarkEnd w:id="45"/>
      <w:r>
        <w:lastRenderedPageBreak/>
        <w:t xml:space="preserve">Laboratory work </w:t>
      </w:r>
    </w:p>
    <w:p w14:paraId="6FB9B7EB" w14:textId="77777777" w:rsidR="00AB360F" w:rsidRDefault="00CA388A">
      <w:pPr>
        <w:pStyle w:val="Heading2"/>
      </w:pPr>
      <w:r>
        <w:t>Sensory evaluation of bread (quality evaluation of bread as experts)</w:t>
      </w:r>
    </w:p>
    <w:p w14:paraId="42D1AD8E" w14:textId="77777777" w:rsidR="00AB360F" w:rsidRDefault="00CA388A">
      <w:pPr>
        <w:spacing w:before="120" w:after="0" w:line="240" w:lineRule="auto"/>
        <w:rPr>
          <w:b/>
          <w:sz w:val="28"/>
          <w:szCs w:val="28"/>
        </w:rPr>
      </w:pPr>
      <w:r>
        <w:rPr>
          <w:b/>
          <w:sz w:val="28"/>
          <w:szCs w:val="28"/>
        </w:rPr>
        <w:t>Materials and Procedures</w:t>
      </w:r>
    </w:p>
    <w:p w14:paraId="00FBEBBE" w14:textId="77777777" w:rsidR="00AB360F" w:rsidRDefault="00CA388A">
      <w:pPr>
        <w:spacing w:after="0" w:line="240" w:lineRule="auto"/>
        <w:jc w:val="both"/>
        <w:rPr>
          <w:sz w:val="24"/>
          <w:szCs w:val="24"/>
        </w:rPr>
      </w:pPr>
      <w:r>
        <w:rPr>
          <w:sz w:val="24"/>
          <w:szCs w:val="24"/>
        </w:rPr>
        <w:t>In each evaluation group - 4-5 experts; for each group - 5-7 different types of bread samples (wheat,</w:t>
      </w:r>
      <w:r>
        <w:rPr>
          <w:sz w:val="24"/>
          <w:szCs w:val="24"/>
        </w:rPr>
        <w:t xml:space="preserve"> rye, wheat-rye, rye-wheat, baguette, ciabatta etc.). The bread samples are removed from their original packaging and placed in transparent zip bags. Each sample is coded with three randomised numbers.</w:t>
      </w:r>
    </w:p>
    <w:p w14:paraId="5B8F929E" w14:textId="77777777" w:rsidR="00AB360F" w:rsidRDefault="00CA388A">
      <w:pPr>
        <w:spacing w:after="0" w:line="240" w:lineRule="auto"/>
        <w:jc w:val="both"/>
        <w:rPr>
          <w:sz w:val="24"/>
          <w:szCs w:val="24"/>
        </w:rPr>
      </w:pPr>
      <w:r>
        <w:rPr>
          <w:sz w:val="24"/>
          <w:szCs w:val="24"/>
        </w:rPr>
        <w:t>To clean the mouth between samples - water or warm bla</w:t>
      </w:r>
      <w:r>
        <w:rPr>
          <w:sz w:val="24"/>
          <w:szCs w:val="24"/>
        </w:rPr>
        <w:t>ck tea.</w:t>
      </w:r>
    </w:p>
    <w:p w14:paraId="2DF892E3" w14:textId="77777777" w:rsidR="00AB360F" w:rsidRDefault="00CA388A">
      <w:pPr>
        <w:spacing w:before="120" w:after="0" w:line="240" w:lineRule="auto"/>
        <w:jc w:val="right"/>
        <w:rPr>
          <w:sz w:val="24"/>
          <w:szCs w:val="24"/>
        </w:rPr>
      </w:pPr>
      <w:r>
        <w:rPr>
          <w:sz w:val="24"/>
          <w:szCs w:val="24"/>
        </w:rPr>
        <w:t>Table 6.5.</w:t>
      </w:r>
    </w:p>
    <w:p w14:paraId="3427EB74" w14:textId="77777777" w:rsidR="00AB360F" w:rsidRDefault="00CA388A">
      <w:pPr>
        <w:spacing w:after="0" w:line="240" w:lineRule="auto"/>
        <w:jc w:val="center"/>
        <w:rPr>
          <w:b/>
          <w:sz w:val="24"/>
          <w:szCs w:val="24"/>
        </w:rPr>
      </w:pPr>
      <w:r>
        <w:rPr>
          <w:b/>
          <w:sz w:val="24"/>
          <w:szCs w:val="24"/>
        </w:rPr>
        <w:t>Recommendation for evaluation of bread defects</w:t>
      </w:r>
    </w:p>
    <w:tbl>
      <w:tblPr>
        <w:tblStyle w:val="afffff7"/>
        <w:tblW w:w="9206" w:type="dxa"/>
        <w:tblBorders>
          <w:top w:val="nil"/>
          <w:left w:val="nil"/>
          <w:bottom w:val="nil"/>
          <w:right w:val="nil"/>
          <w:insideH w:val="nil"/>
          <w:insideV w:val="nil"/>
        </w:tblBorders>
        <w:tblLayout w:type="fixed"/>
        <w:tblLook w:val="0600" w:firstRow="0" w:lastRow="0" w:firstColumn="0" w:lastColumn="0" w:noHBand="1" w:noVBand="1"/>
      </w:tblPr>
      <w:tblGrid>
        <w:gridCol w:w="7603"/>
        <w:gridCol w:w="1603"/>
      </w:tblGrid>
      <w:tr w:rsidR="00AB360F" w14:paraId="3340DDB7" w14:textId="77777777">
        <w:trPr>
          <w:trHeight w:val="687"/>
        </w:trPr>
        <w:tc>
          <w:tcPr>
            <w:tcW w:w="760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808493"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Sensory quality characteristics</w:t>
            </w:r>
          </w:p>
        </w:tc>
        <w:tc>
          <w:tcPr>
            <w:tcW w:w="160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6AE786"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Points</w:t>
            </w:r>
          </w:p>
        </w:tc>
      </w:tr>
      <w:tr w:rsidR="00AB360F" w14:paraId="76F8B12C" w14:textId="77777777">
        <w:trPr>
          <w:trHeight w:val="369"/>
        </w:trPr>
        <w:tc>
          <w:tcPr>
            <w:tcW w:w="9206"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868DBF" w14:textId="77777777" w:rsidR="00AB360F" w:rsidRDefault="00CA388A">
            <w:pPr>
              <w:rPr>
                <w:rFonts w:ascii="Calibri" w:eastAsia="Calibri" w:hAnsi="Calibri" w:cs="Calibri"/>
                <w:b/>
                <w:sz w:val="24"/>
                <w:szCs w:val="24"/>
              </w:rPr>
            </w:pPr>
            <w:r>
              <w:rPr>
                <w:rFonts w:ascii="Calibri" w:eastAsia="Calibri" w:hAnsi="Calibri" w:cs="Calibri"/>
                <w:b/>
                <w:sz w:val="24"/>
                <w:szCs w:val="24"/>
              </w:rPr>
              <w:t>1. Shape of bread, appearance</w:t>
            </w:r>
          </w:p>
        </w:tc>
      </w:tr>
      <w:tr w:rsidR="00AB360F" w14:paraId="63E7A3E4" w14:textId="77777777">
        <w:trPr>
          <w:trHeight w:val="49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DB1EE8E" w14:textId="77777777" w:rsidR="00AB360F" w:rsidRDefault="00CA388A">
            <w:pPr>
              <w:rPr>
                <w:rFonts w:ascii="Calibri" w:eastAsia="Calibri" w:hAnsi="Calibri" w:cs="Calibri"/>
                <w:sz w:val="24"/>
                <w:szCs w:val="24"/>
              </w:rPr>
            </w:pPr>
            <w:r>
              <w:rPr>
                <w:rFonts w:ascii="Calibri" w:eastAsia="Calibri" w:hAnsi="Calibri" w:cs="Calibri"/>
                <w:sz w:val="24"/>
                <w:szCs w:val="24"/>
              </w:rPr>
              <w:t>Characteristic volume, even, symmetrical</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1983F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w:t>
            </w:r>
          </w:p>
        </w:tc>
      </w:tr>
      <w:tr w:rsidR="00AB360F" w14:paraId="4C77E187" w14:textId="77777777">
        <w:trPr>
          <w:trHeight w:val="94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8875F08" w14:textId="77777777" w:rsidR="00AB360F" w:rsidRDefault="00CA388A">
            <w:pPr>
              <w:rPr>
                <w:rFonts w:ascii="Calibri" w:eastAsia="Calibri" w:hAnsi="Calibri" w:cs="Calibri"/>
                <w:sz w:val="24"/>
                <w:szCs w:val="24"/>
              </w:rPr>
            </w:pPr>
            <w:r>
              <w:rPr>
                <w:rFonts w:ascii="Calibri" w:eastAsia="Calibri" w:hAnsi="Calibri" w:cs="Calibri"/>
                <w:sz w:val="24"/>
                <w:szCs w:val="24"/>
              </w:rPr>
              <w:t>Small deviations – uneven shape, flat, round shape, too small volume, narrower middle part of the loaf, different thickness of slices, different size of slices</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55A3C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w:t>
            </w:r>
          </w:p>
        </w:tc>
      </w:tr>
      <w:tr w:rsidR="00AB360F" w14:paraId="48252227" w14:textId="77777777">
        <w:trPr>
          <w:trHeight w:val="62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E13DDA6" w14:textId="77777777" w:rsidR="00AB360F" w:rsidRDefault="00CA388A">
            <w:pPr>
              <w:rPr>
                <w:rFonts w:ascii="Calibri" w:eastAsia="Calibri" w:hAnsi="Calibri" w:cs="Calibri"/>
                <w:sz w:val="24"/>
                <w:szCs w:val="24"/>
              </w:rPr>
            </w:pPr>
            <w:r>
              <w:rPr>
                <w:rFonts w:ascii="Calibri" w:eastAsia="Calibri" w:hAnsi="Calibri" w:cs="Calibri"/>
                <w:sz w:val="24"/>
                <w:szCs w:val="24"/>
              </w:rPr>
              <w:t>Unsightly loaf, sticky sides, sticky ends, unevenly strewn, too much sprinkled, dirty loaf bottom</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2AE87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3</w:t>
            </w:r>
          </w:p>
        </w:tc>
      </w:tr>
      <w:tr w:rsidR="00AB360F" w14:paraId="042A438C" w14:textId="77777777">
        <w:trPr>
          <w:trHeight w:val="59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39C14D9"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Pronounced deviations mentioned above and cracked bread connection site, concave surface</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5D8AB24"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2</w:t>
            </w:r>
          </w:p>
        </w:tc>
      </w:tr>
      <w:tr w:rsidR="00AB360F" w14:paraId="682361D0"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6DFF90"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Serious defects in shape and appearance</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F22FDF"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1</w:t>
            </w:r>
          </w:p>
        </w:tc>
      </w:tr>
      <w:tr w:rsidR="00AB360F" w14:paraId="49AB7C7F" w14:textId="77777777">
        <w:trPr>
          <w:trHeight w:val="405"/>
        </w:trPr>
        <w:tc>
          <w:tcPr>
            <w:tcW w:w="9206"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06C66AB" w14:textId="77777777" w:rsidR="00AB360F" w:rsidRDefault="00CA388A">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2. Bread surface, crust</w:t>
            </w:r>
          </w:p>
        </w:tc>
      </w:tr>
      <w:tr w:rsidR="00AB360F" w14:paraId="67E52461"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2D3EDD3"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Even crust colour of bread, not cracked, crispy crust, crust thickness uniform throughout the loaf</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757A1C1"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5</w:t>
            </w:r>
          </w:p>
        </w:tc>
      </w:tr>
      <w:tr w:rsidR="00AB360F" w14:paraId="577257A3" w14:textId="77777777">
        <w:trPr>
          <w:trHeight w:val="52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CB19113"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Uneven brown bread crust, uneven crust thickness, slightly wrinkled crust, too light, too dark crust colour, cracked crust, no shine, too thin, too thick crust</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3177F10"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4</w:t>
            </w:r>
          </w:p>
        </w:tc>
      </w:tr>
      <w:tr w:rsidR="00AB360F" w14:paraId="274E930F"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98E559"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Side and surface cracks larger than 1.5 mm, burnt crust</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CA37F10"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3</w:t>
            </w:r>
          </w:p>
        </w:tc>
      </w:tr>
      <w:tr w:rsidR="00AB360F" w14:paraId="3C456DBD"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C6C5EE0"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Pronounced above deviations for the surface and crust of the bread</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80623C"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2</w:t>
            </w:r>
          </w:p>
        </w:tc>
      </w:tr>
      <w:tr w:rsidR="00AB360F" w14:paraId="6628813D"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E8FD29C"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Serious defects in the crust and surface of the bread</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E8F9A89"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1</w:t>
            </w:r>
          </w:p>
        </w:tc>
      </w:tr>
      <w:tr w:rsidR="00AB360F" w14:paraId="141E45C6" w14:textId="77777777">
        <w:trPr>
          <w:trHeight w:val="405"/>
        </w:trPr>
        <w:tc>
          <w:tcPr>
            <w:tcW w:w="9206"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AF2EA96" w14:textId="77777777" w:rsidR="00AB360F" w:rsidRDefault="00CA388A">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3. Porosity, bread crumb</w:t>
            </w:r>
          </w:p>
        </w:tc>
      </w:tr>
      <w:tr w:rsidR="00AB360F" w14:paraId="39651673"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8678921"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Uniform, void-free, characteristic porosity</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04ACC6"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5</w:t>
            </w:r>
          </w:p>
        </w:tc>
      </w:tr>
      <w:tr w:rsidR="00AB360F" w14:paraId="1E2DA47D" w14:textId="77777777">
        <w:trPr>
          <w:trHeight w:val="52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61B108B"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Uneven porosity, insufficient porosity, large pores, small cracks in bread crumb, small voids, slightly bounced crust</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568B60"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4</w:t>
            </w:r>
          </w:p>
        </w:tc>
      </w:tr>
      <w:tr w:rsidR="00AB360F" w14:paraId="7524BF50" w14:textId="77777777">
        <w:trPr>
          <w:trHeight w:val="52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80C153E"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Inadequate porosity, pronounced voids, water ring, water band, bounced crust, inappropriate crumb colour, uneven crumb colour, insufficiently swollen grains, cracks in the bread crumb</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297D073"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3</w:t>
            </w:r>
          </w:p>
        </w:tc>
      </w:tr>
      <w:tr w:rsidR="00AB360F" w14:paraId="15C43D1C"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CC63B7"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The aforementioned porosity deviations are pronounced</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51A1C80"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2</w:t>
            </w:r>
          </w:p>
        </w:tc>
      </w:tr>
      <w:tr w:rsidR="00AB360F" w14:paraId="457BE106"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4691026"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lastRenderedPageBreak/>
              <w:t>Serious defects in the bread porosity and crumb</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9D4563"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1</w:t>
            </w:r>
          </w:p>
        </w:tc>
      </w:tr>
      <w:tr w:rsidR="00AB360F" w14:paraId="5B51C178" w14:textId="77777777">
        <w:trPr>
          <w:trHeight w:val="405"/>
        </w:trPr>
        <w:tc>
          <w:tcPr>
            <w:tcW w:w="9206"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C7478F9" w14:textId="77777777" w:rsidR="00AB360F" w:rsidRDefault="00CA388A">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4. Structure, elasticity of crumb</w:t>
            </w:r>
          </w:p>
        </w:tc>
      </w:tr>
      <w:tr w:rsidR="00AB360F" w14:paraId="0EEDF4DB"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A7810B4"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Well-baked, elastic, non-crumbling, dry-to-the-touch bread crumb</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25A9C0"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5</w:t>
            </w:r>
          </w:p>
        </w:tc>
      </w:tr>
      <w:tr w:rsidR="00AB360F" w14:paraId="3C447FF8" w14:textId="77777777">
        <w:trPr>
          <w:trHeight w:val="52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9D741AF"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Bread crumb too dry, bread crumb too hard, sticky crumb, uneven colour of crumb, insufficient elasticity</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1FFC565"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4</w:t>
            </w:r>
          </w:p>
        </w:tc>
      </w:tr>
      <w:tr w:rsidR="00AB360F" w14:paraId="44398A8E" w14:textId="77777777">
        <w:trPr>
          <w:trHeight w:val="52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EE237D"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Crumbles when cut, spongy crumb, lumps of flour in crumb, crumbly crumb, slice does not hold together, slices stick together</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CD43673"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3</w:t>
            </w:r>
          </w:p>
        </w:tc>
      </w:tr>
      <w:tr w:rsidR="00AB360F" w14:paraId="237F7EA6"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E854CF0"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Pronounced defects of the aforementioned bread crumb</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E58DD9"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2</w:t>
            </w:r>
          </w:p>
        </w:tc>
      </w:tr>
      <w:tr w:rsidR="00AB360F" w14:paraId="7B5CEE4F"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2A5E59"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Serious defects in bread structure and crumb elasticity</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727771"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1</w:t>
            </w:r>
          </w:p>
        </w:tc>
      </w:tr>
      <w:tr w:rsidR="00AB360F" w14:paraId="29A0CE88" w14:textId="77777777">
        <w:trPr>
          <w:trHeight w:val="405"/>
        </w:trPr>
        <w:tc>
          <w:tcPr>
            <w:tcW w:w="9206"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72F38BF" w14:textId="77777777" w:rsidR="00AB360F" w:rsidRDefault="00CA388A">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5. The taste and aroma of bread</w:t>
            </w:r>
          </w:p>
        </w:tc>
      </w:tr>
      <w:tr w:rsidR="00AB360F" w14:paraId="7DD95A6E"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91FF467"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Pronounced, pleasant, characteristic taste and smell of the respective type of bread</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9EFC159"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5</w:t>
            </w:r>
          </w:p>
        </w:tc>
      </w:tr>
      <w:tr w:rsidR="00AB360F" w14:paraId="02C07139"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66F2BC5"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Less aromatic, but pleasant, without aftertaste and smell</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1EED725"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4</w:t>
            </w:r>
          </w:p>
        </w:tc>
      </w:tr>
      <w:tr w:rsidR="00AB360F" w14:paraId="4C951B41" w14:textId="77777777">
        <w:trPr>
          <w:trHeight w:val="52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BC455D3"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Not enough aroma, yeasty, doughy taste, sour, bitter, salty and sweet taste, too much spice, one sided sour</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1D4963"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3</w:t>
            </w:r>
          </w:p>
        </w:tc>
      </w:tr>
      <w:tr w:rsidR="00AB360F" w14:paraId="2F7B5E7B" w14:textId="77777777">
        <w:trPr>
          <w:trHeight w:val="525"/>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F43609C"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More pronounced characteristics of the aforementioned bread taste and smell, as well as the taste and smell of thin, over-leavened dough, foreign</w:t>
            </w:r>
            <w:r>
              <w:rPr>
                <w:rFonts w:ascii="Calibri" w:eastAsia="Calibri" w:hAnsi="Calibri" w:cs="Calibri"/>
                <w:sz w:val="24"/>
                <w:szCs w:val="24"/>
              </w:rPr>
              <w:t xml:space="preserve"> smell and taste</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DE0BE7"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2</w:t>
            </w:r>
          </w:p>
        </w:tc>
      </w:tr>
      <w:tr w:rsidR="00AB360F" w14:paraId="05AE9BB2" w14:textId="77777777">
        <w:trPr>
          <w:trHeight w:val="270"/>
        </w:trPr>
        <w:tc>
          <w:tcPr>
            <w:tcW w:w="7603"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AE46C0D" w14:textId="77777777" w:rsidR="00AB360F" w:rsidRDefault="00CA388A">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Bad taste and smell, rancid</w:t>
            </w:r>
          </w:p>
        </w:tc>
        <w:tc>
          <w:tcPr>
            <w:tcW w:w="1603"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812009F" w14:textId="77777777" w:rsidR="00AB360F" w:rsidRDefault="00CA388A">
            <w:pPr>
              <w:pBdr>
                <w:top w:val="nil"/>
                <w:left w:val="nil"/>
                <w:bottom w:val="nil"/>
                <w:right w:val="nil"/>
                <w:between w:val="nil"/>
              </w:pBdr>
              <w:jc w:val="center"/>
              <w:rPr>
                <w:rFonts w:ascii="Calibri" w:eastAsia="Calibri" w:hAnsi="Calibri" w:cs="Calibri"/>
                <w:sz w:val="24"/>
                <w:szCs w:val="24"/>
              </w:rPr>
            </w:pPr>
            <w:r>
              <w:rPr>
                <w:rFonts w:ascii="Calibri" w:eastAsia="Calibri" w:hAnsi="Calibri" w:cs="Calibri"/>
                <w:sz w:val="24"/>
                <w:szCs w:val="24"/>
              </w:rPr>
              <w:t>1</w:t>
            </w:r>
          </w:p>
        </w:tc>
      </w:tr>
    </w:tbl>
    <w:p w14:paraId="1697BD87" w14:textId="77777777" w:rsidR="00AB360F" w:rsidRDefault="00CA388A">
      <w:pPr>
        <w:spacing w:after="0" w:line="240" w:lineRule="auto"/>
        <w:rPr>
          <w:sz w:val="24"/>
          <w:szCs w:val="24"/>
        </w:rPr>
      </w:pPr>
      <w:r>
        <w:rPr>
          <w:sz w:val="24"/>
          <w:szCs w:val="24"/>
        </w:rPr>
        <w:t>The total number of points for the sensory properties of bread and their transcription:</w:t>
      </w:r>
    </w:p>
    <w:p w14:paraId="564EB0EB" w14:textId="77777777" w:rsidR="00AB360F" w:rsidRDefault="00CA388A">
      <w:pPr>
        <w:spacing w:after="0" w:line="240" w:lineRule="auto"/>
        <w:ind w:left="2880" w:firstLine="720"/>
        <w:rPr>
          <w:b/>
          <w:sz w:val="24"/>
          <w:szCs w:val="24"/>
        </w:rPr>
      </w:pPr>
      <w:r>
        <w:rPr>
          <w:sz w:val="24"/>
          <w:szCs w:val="24"/>
        </w:rPr>
        <w:t xml:space="preserve">25 - 20         </w:t>
      </w:r>
      <w:r>
        <w:rPr>
          <w:sz w:val="24"/>
          <w:szCs w:val="24"/>
        </w:rPr>
        <w:tab/>
      </w:r>
      <w:r>
        <w:rPr>
          <w:b/>
          <w:sz w:val="24"/>
          <w:szCs w:val="24"/>
        </w:rPr>
        <w:t>very good quality</w:t>
      </w:r>
    </w:p>
    <w:p w14:paraId="23E60F26" w14:textId="77777777" w:rsidR="00AB360F" w:rsidRDefault="00CA388A">
      <w:pPr>
        <w:spacing w:after="0" w:line="240" w:lineRule="auto"/>
        <w:ind w:left="1980" w:firstLine="1620"/>
        <w:rPr>
          <w:b/>
          <w:sz w:val="24"/>
          <w:szCs w:val="24"/>
        </w:rPr>
      </w:pPr>
      <w:r>
        <w:rPr>
          <w:sz w:val="24"/>
          <w:szCs w:val="24"/>
        </w:rPr>
        <w:t xml:space="preserve">15-19           </w:t>
      </w:r>
      <w:r>
        <w:rPr>
          <w:sz w:val="24"/>
          <w:szCs w:val="24"/>
        </w:rPr>
        <w:tab/>
      </w:r>
      <w:r>
        <w:rPr>
          <w:b/>
          <w:sz w:val="24"/>
          <w:szCs w:val="24"/>
        </w:rPr>
        <w:t>good quality</w:t>
      </w:r>
    </w:p>
    <w:p w14:paraId="4BDFEE3C" w14:textId="77777777" w:rsidR="00AB360F" w:rsidRDefault="00CA388A">
      <w:pPr>
        <w:spacing w:after="0" w:line="240" w:lineRule="auto"/>
        <w:ind w:left="1980" w:firstLine="1620"/>
        <w:rPr>
          <w:b/>
          <w:sz w:val="24"/>
          <w:szCs w:val="24"/>
        </w:rPr>
      </w:pPr>
      <w:r>
        <w:rPr>
          <w:sz w:val="24"/>
          <w:szCs w:val="24"/>
        </w:rPr>
        <w:t xml:space="preserve">10 -14          </w:t>
      </w:r>
      <w:r>
        <w:rPr>
          <w:sz w:val="24"/>
          <w:szCs w:val="24"/>
        </w:rPr>
        <w:tab/>
      </w:r>
      <w:r>
        <w:rPr>
          <w:b/>
          <w:sz w:val="24"/>
          <w:szCs w:val="24"/>
        </w:rPr>
        <w:t>average quality</w:t>
      </w:r>
    </w:p>
    <w:p w14:paraId="68C34DEF" w14:textId="77777777" w:rsidR="00AB360F" w:rsidRDefault="00CA388A">
      <w:pPr>
        <w:spacing w:after="0" w:line="240" w:lineRule="auto"/>
        <w:ind w:left="1980" w:firstLine="1620"/>
        <w:rPr>
          <w:b/>
          <w:sz w:val="24"/>
          <w:szCs w:val="24"/>
        </w:rPr>
      </w:pPr>
      <w:r>
        <w:rPr>
          <w:sz w:val="24"/>
          <w:szCs w:val="24"/>
        </w:rPr>
        <w:t xml:space="preserve">5 – 9            </w:t>
      </w:r>
      <w:r>
        <w:rPr>
          <w:sz w:val="24"/>
          <w:szCs w:val="24"/>
        </w:rPr>
        <w:tab/>
      </w:r>
      <w:r>
        <w:rPr>
          <w:b/>
          <w:sz w:val="24"/>
          <w:szCs w:val="24"/>
        </w:rPr>
        <w:t>inadequate quality</w:t>
      </w:r>
    </w:p>
    <w:p w14:paraId="2791B75F" w14:textId="77777777" w:rsidR="00AB360F" w:rsidRDefault="00CA388A">
      <w:pPr>
        <w:rPr>
          <w:b/>
          <w:sz w:val="24"/>
          <w:szCs w:val="24"/>
        </w:rPr>
      </w:pPr>
      <w:r>
        <w:br w:type="page"/>
      </w:r>
    </w:p>
    <w:p w14:paraId="1C34806B" w14:textId="77777777" w:rsidR="00AB360F" w:rsidRDefault="00CA388A">
      <w:pPr>
        <w:spacing w:before="120" w:after="0" w:line="240" w:lineRule="auto"/>
        <w:rPr>
          <w:b/>
          <w:i/>
          <w:sz w:val="24"/>
          <w:szCs w:val="24"/>
        </w:rPr>
      </w:pPr>
      <w:r>
        <w:rPr>
          <w:b/>
          <w:sz w:val="24"/>
          <w:szCs w:val="24"/>
        </w:rPr>
        <w:lastRenderedPageBreak/>
        <w:t>The task is to evaluate given bread samples and fill each expert group Table 6.6</w:t>
      </w:r>
      <w:r>
        <w:rPr>
          <w:b/>
          <w:i/>
          <w:sz w:val="24"/>
          <w:szCs w:val="24"/>
        </w:rPr>
        <w:t>.</w:t>
      </w:r>
    </w:p>
    <w:p w14:paraId="252F5899" w14:textId="77777777" w:rsidR="00AB360F" w:rsidRDefault="00CA388A">
      <w:pPr>
        <w:spacing w:before="120" w:after="0" w:line="240" w:lineRule="auto"/>
        <w:jc w:val="right"/>
        <w:rPr>
          <w:sz w:val="24"/>
          <w:szCs w:val="24"/>
        </w:rPr>
      </w:pPr>
      <w:r>
        <w:rPr>
          <w:sz w:val="24"/>
          <w:szCs w:val="24"/>
        </w:rPr>
        <w:t>Table 6.6.</w:t>
      </w:r>
    </w:p>
    <w:p w14:paraId="2466A340" w14:textId="77777777" w:rsidR="00AB360F" w:rsidRDefault="00CA388A">
      <w:pPr>
        <w:spacing w:after="0" w:line="240" w:lineRule="auto"/>
        <w:jc w:val="center"/>
        <w:rPr>
          <w:b/>
          <w:color w:val="385623"/>
          <w:sz w:val="24"/>
          <w:szCs w:val="24"/>
        </w:rPr>
      </w:pPr>
      <w:r>
        <w:rPr>
          <w:b/>
          <w:sz w:val="24"/>
          <w:szCs w:val="24"/>
        </w:rPr>
        <w:t>Bread sensory evaluation sheet</w:t>
      </w:r>
    </w:p>
    <w:tbl>
      <w:tblPr>
        <w:tblStyle w:val="afffff8"/>
        <w:tblW w:w="9206" w:type="dxa"/>
        <w:tblBorders>
          <w:top w:val="nil"/>
          <w:left w:val="nil"/>
          <w:bottom w:val="nil"/>
          <w:right w:val="nil"/>
          <w:insideH w:val="nil"/>
          <w:insideV w:val="nil"/>
        </w:tblBorders>
        <w:tblLayout w:type="fixed"/>
        <w:tblLook w:val="0600" w:firstRow="0" w:lastRow="0" w:firstColumn="0" w:lastColumn="0" w:noHBand="1" w:noVBand="1"/>
      </w:tblPr>
      <w:tblGrid>
        <w:gridCol w:w="1187"/>
        <w:gridCol w:w="1538"/>
        <w:gridCol w:w="1423"/>
        <w:gridCol w:w="1321"/>
        <w:gridCol w:w="1321"/>
        <w:gridCol w:w="1140"/>
        <w:gridCol w:w="1276"/>
      </w:tblGrid>
      <w:tr w:rsidR="00AB360F" w14:paraId="5C46C35C" w14:textId="77777777">
        <w:trPr>
          <w:trHeight w:val="555"/>
        </w:trPr>
        <w:tc>
          <w:tcPr>
            <w:tcW w:w="118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0919489"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 code</w:t>
            </w:r>
          </w:p>
        </w:tc>
        <w:tc>
          <w:tcPr>
            <w:tcW w:w="1538"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BFC0DC8"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Shape of bread, appearance</w:t>
            </w:r>
          </w:p>
        </w:tc>
        <w:tc>
          <w:tcPr>
            <w:tcW w:w="1423"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FA98C78"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Bread surface, crust</w:t>
            </w:r>
          </w:p>
        </w:tc>
        <w:tc>
          <w:tcPr>
            <w:tcW w:w="132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67EB721"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Porosity, bread crumb</w:t>
            </w:r>
          </w:p>
        </w:tc>
        <w:tc>
          <w:tcPr>
            <w:tcW w:w="1321"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644372B"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Structure, elasticity of crumb</w:t>
            </w:r>
          </w:p>
        </w:tc>
        <w:tc>
          <w:tcPr>
            <w:tcW w:w="114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2053FB7"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Taste, aroma</w:t>
            </w:r>
          </w:p>
        </w:tc>
        <w:tc>
          <w:tcPr>
            <w:tcW w:w="1276"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E6A3A2E"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TOTAL</w:t>
            </w:r>
          </w:p>
        </w:tc>
      </w:tr>
      <w:tr w:rsidR="00AB360F" w14:paraId="673EBC76" w14:textId="77777777">
        <w:trPr>
          <w:trHeight w:val="1080"/>
        </w:trPr>
        <w:tc>
          <w:tcPr>
            <w:tcW w:w="118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C199A8"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538" w:type="dxa"/>
            <w:tcBorders>
              <w:top w:val="nil"/>
              <w:left w:val="nil"/>
              <w:bottom w:val="single" w:sz="6" w:space="0" w:color="000000"/>
              <w:right w:val="single" w:sz="6" w:space="0" w:color="000000"/>
            </w:tcBorders>
            <w:tcMar>
              <w:top w:w="0" w:type="dxa"/>
              <w:left w:w="100" w:type="dxa"/>
              <w:bottom w:w="0" w:type="dxa"/>
              <w:right w:w="100" w:type="dxa"/>
            </w:tcMar>
          </w:tcPr>
          <w:p w14:paraId="1B3097D4"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423" w:type="dxa"/>
            <w:tcBorders>
              <w:top w:val="nil"/>
              <w:left w:val="nil"/>
              <w:bottom w:val="single" w:sz="6" w:space="0" w:color="000000"/>
              <w:right w:val="single" w:sz="6" w:space="0" w:color="000000"/>
            </w:tcBorders>
            <w:tcMar>
              <w:top w:w="0" w:type="dxa"/>
              <w:left w:w="100" w:type="dxa"/>
              <w:bottom w:w="0" w:type="dxa"/>
              <w:right w:w="100" w:type="dxa"/>
            </w:tcMar>
          </w:tcPr>
          <w:p w14:paraId="323D52AB"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75993BDD"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129A9402" w14:textId="77777777" w:rsidR="00AB360F" w:rsidRDefault="00AB360F">
            <w:pPr>
              <w:rPr>
                <w:rFonts w:ascii="Calibri" w:eastAsia="Calibri" w:hAnsi="Calibri" w:cs="Calibri"/>
                <w:b/>
                <w:sz w:val="24"/>
                <w:szCs w:val="24"/>
              </w:rPr>
            </w:pP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4F2CDAFB"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06D9A940" w14:textId="77777777" w:rsidR="00AB360F" w:rsidRDefault="00AB360F">
            <w:pPr>
              <w:rPr>
                <w:rFonts w:ascii="Calibri" w:eastAsia="Calibri" w:hAnsi="Calibri" w:cs="Calibri"/>
                <w:b/>
                <w:sz w:val="24"/>
                <w:szCs w:val="24"/>
              </w:rPr>
            </w:pPr>
          </w:p>
        </w:tc>
      </w:tr>
      <w:tr w:rsidR="00AB360F" w14:paraId="547D1503" w14:textId="77777777">
        <w:trPr>
          <w:trHeight w:val="1110"/>
        </w:trPr>
        <w:tc>
          <w:tcPr>
            <w:tcW w:w="118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D0EE41"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538" w:type="dxa"/>
            <w:tcBorders>
              <w:top w:val="nil"/>
              <w:left w:val="nil"/>
              <w:bottom w:val="single" w:sz="6" w:space="0" w:color="000000"/>
              <w:right w:val="single" w:sz="6" w:space="0" w:color="000000"/>
            </w:tcBorders>
            <w:tcMar>
              <w:top w:w="0" w:type="dxa"/>
              <w:left w:w="100" w:type="dxa"/>
              <w:bottom w:w="0" w:type="dxa"/>
              <w:right w:w="100" w:type="dxa"/>
            </w:tcMar>
          </w:tcPr>
          <w:p w14:paraId="26512954"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423" w:type="dxa"/>
            <w:tcBorders>
              <w:top w:val="nil"/>
              <w:left w:val="nil"/>
              <w:bottom w:val="single" w:sz="6" w:space="0" w:color="000000"/>
              <w:right w:val="single" w:sz="6" w:space="0" w:color="000000"/>
            </w:tcBorders>
            <w:tcMar>
              <w:top w:w="0" w:type="dxa"/>
              <w:left w:w="100" w:type="dxa"/>
              <w:bottom w:w="0" w:type="dxa"/>
              <w:right w:w="100" w:type="dxa"/>
            </w:tcMar>
          </w:tcPr>
          <w:p w14:paraId="12AB3CC8"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4E478026"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280C1430" w14:textId="77777777" w:rsidR="00AB360F" w:rsidRDefault="00AB360F">
            <w:pPr>
              <w:rPr>
                <w:rFonts w:ascii="Calibri" w:eastAsia="Calibri" w:hAnsi="Calibri" w:cs="Calibri"/>
                <w:b/>
                <w:sz w:val="24"/>
                <w:szCs w:val="24"/>
              </w:rPr>
            </w:pP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726F3BDE"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3058A9F6" w14:textId="77777777" w:rsidR="00AB360F" w:rsidRDefault="00AB360F">
            <w:pPr>
              <w:rPr>
                <w:rFonts w:ascii="Calibri" w:eastAsia="Calibri" w:hAnsi="Calibri" w:cs="Calibri"/>
                <w:b/>
                <w:sz w:val="24"/>
                <w:szCs w:val="24"/>
              </w:rPr>
            </w:pPr>
          </w:p>
        </w:tc>
      </w:tr>
      <w:tr w:rsidR="00AB360F" w14:paraId="371FED09" w14:textId="77777777">
        <w:trPr>
          <w:trHeight w:val="1110"/>
        </w:trPr>
        <w:tc>
          <w:tcPr>
            <w:tcW w:w="118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9BFB57"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538" w:type="dxa"/>
            <w:tcBorders>
              <w:top w:val="nil"/>
              <w:left w:val="nil"/>
              <w:bottom w:val="single" w:sz="6" w:space="0" w:color="000000"/>
              <w:right w:val="single" w:sz="6" w:space="0" w:color="000000"/>
            </w:tcBorders>
            <w:tcMar>
              <w:top w:w="0" w:type="dxa"/>
              <w:left w:w="100" w:type="dxa"/>
              <w:bottom w:w="0" w:type="dxa"/>
              <w:right w:w="100" w:type="dxa"/>
            </w:tcMar>
          </w:tcPr>
          <w:p w14:paraId="44061DFC"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423" w:type="dxa"/>
            <w:tcBorders>
              <w:top w:val="nil"/>
              <w:left w:val="nil"/>
              <w:bottom w:val="single" w:sz="6" w:space="0" w:color="000000"/>
              <w:right w:val="single" w:sz="6" w:space="0" w:color="000000"/>
            </w:tcBorders>
            <w:tcMar>
              <w:top w:w="0" w:type="dxa"/>
              <w:left w:w="100" w:type="dxa"/>
              <w:bottom w:w="0" w:type="dxa"/>
              <w:right w:w="100" w:type="dxa"/>
            </w:tcMar>
          </w:tcPr>
          <w:p w14:paraId="39B91D2C"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0DA0E58C"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7092E70D" w14:textId="77777777" w:rsidR="00AB360F" w:rsidRDefault="00AB360F">
            <w:pPr>
              <w:rPr>
                <w:rFonts w:ascii="Calibri" w:eastAsia="Calibri" w:hAnsi="Calibri" w:cs="Calibri"/>
                <w:b/>
                <w:sz w:val="24"/>
                <w:szCs w:val="24"/>
              </w:rPr>
            </w:pP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4EB6CA98"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55870036" w14:textId="77777777" w:rsidR="00AB360F" w:rsidRDefault="00AB360F">
            <w:pPr>
              <w:rPr>
                <w:rFonts w:ascii="Calibri" w:eastAsia="Calibri" w:hAnsi="Calibri" w:cs="Calibri"/>
                <w:b/>
                <w:sz w:val="24"/>
                <w:szCs w:val="24"/>
              </w:rPr>
            </w:pPr>
          </w:p>
        </w:tc>
      </w:tr>
      <w:tr w:rsidR="00AB360F" w14:paraId="0C2620AE" w14:textId="77777777">
        <w:trPr>
          <w:trHeight w:val="1110"/>
        </w:trPr>
        <w:tc>
          <w:tcPr>
            <w:tcW w:w="118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D54ECE"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538" w:type="dxa"/>
            <w:tcBorders>
              <w:top w:val="nil"/>
              <w:left w:val="nil"/>
              <w:bottom w:val="single" w:sz="6" w:space="0" w:color="000000"/>
              <w:right w:val="single" w:sz="6" w:space="0" w:color="000000"/>
            </w:tcBorders>
            <w:tcMar>
              <w:top w:w="0" w:type="dxa"/>
              <w:left w:w="100" w:type="dxa"/>
              <w:bottom w:w="0" w:type="dxa"/>
              <w:right w:w="100" w:type="dxa"/>
            </w:tcMar>
          </w:tcPr>
          <w:p w14:paraId="383D1B30"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423" w:type="dxa"/>
            <w:tcBorders>
              <w:top w:val="nil"/>
              <w:left w:val="nil"/>
              <w:bottom w:val="single" w:sz="6" w:space="0" w:color="000000"/>
              <w:right w:val="single" w:sz="6" w:space="0" w:color="000000"/>
            </w:tcBorders>
            <w:tcMar>
              <w:top w:w="0" w:type="dxa"/>
              <w:left w:w="100" w:type="dxa"/>
              <w:bottom w:w="0" w:type="dxa"/>
              <w:right w:w="100" w:type="dxa"/>
            </w:tcMar>
          </w:tcPr>
          <w:p w14:paraId="1B48DEED"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559CDF72"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7E34FED6" w14:textId="77777777" w:rsidR="00AB360F" w:rsidRDefault="00AB360F">
            <w:pPr>
              <w:rPr>
                <w:rFonts w:ascii="Calibri" w:eastAsia="Calibri" w:hAnsi="Calibri" w:cs="Calibri"/>
                <w:b/>
                <w:sz w:val="24"/>
                <w:szCs w:val="24"/>
              </w:rPr>
            </w:pP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5221638F"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65F53CB0" w14:textId="77777777" w:rsidR="00AB360F" w:rsidRDefault="00AB360F">
            <w:pPr>
              <w:rPr>
                <w:rFonts w:ascii="Calibri" w:eastAsia="Calibri" w:hAnsi="Calibri" w:cs="Calibri"/>
                <w:b/>
                <w:sz w:val="24"/>
                <w:szCs w:val="24"/>
              </w:rPr>
            </w:pPr>
          </w:p>
        </w:tc>
      </w:tr>
      <w:tr w:rsidR="00AB360F" w14:paraId="72E2307A" w14:textId="77777777">
        <w:trPr>
          <w:trHeight w:val="1110"/>
        </w:trPr>
        <w:tc>
          <w:tcPr>
            <w:tcW w:w="118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C0668A"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538" w:type="dxa"/>
            <w:tcBorders>
              <w:top w:val="nil"/>
              <w:left w:val="nil"/>
              <w:bottom w:val="single" w:sz="6" w:space="0" w:color="000000"/>
              <w:right w:val="single" w:sz="6" w:space="0" w:color="000000"/>
            </w:tcBorders>
            <w:tcMar>
              <w:top w:w="0" w:type="dxa"/>
              <w:left w:w="100" w:type="dxa"/>
              <w:bottom w:w="0" w:type="dxa"/>
              <w:right w:w="100" w:type="dxa"/>
            </w:tcMar>
          </w:tcPr>
          <w:p w14:paraId="492A7FDE"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423" w:type="dxa"/>
            <w:tcBorders>
              <w:top w:val="nil"/>
              <w:left w:val="nil"/>
              <w:bottom w:val="single" w:sz="6" w:space="0" w:color="000000"/>
              <w:right w:val="single" w:sz="6" w:space="0" w:color="000000"/>
            </w:tcBorders>
            <w:tcMar>
              <w:top w:w="0" w:type="dxa"/>
              <w:left w:w="100" w:type="dxa"/>
              <w:bottom w:w="0" w:type="dxa"/>
              <w:right w:w="100" w:type="dxa"/>
            </w:tcMar>
          </w:tcPr>
          <w:p w14:paraId="7E784947"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67A01CA1"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047745CD" w14:textId="77777777" w:rsidR="00AB360F" w:rsidRDefault="00AB360F">
            <w:pPr>
              <w:rPr>
                <w:rFonts w:ascii="Calibri" w:eastAsia="Calibri" w:hAnsi="Calibri" w:cs="Calibri"/>
                <w:b/>
                <w:sz w:val="24"/>
                <w:szCs w:val="24"/>
              </w:rPr>
            </w:pP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6EBD7FDE" w14:textId="77777777" w:rsidR="00AB360F" w:rsidRDefault="00CA388A">
            <w:pPr>
              <w:rPr>
                <w:rFonts w:ascii="Calibri" w:eastAsia="Calibri" w:hAnsi="Calibri" w:cs="Calibri"/>
                <w:b/>
                <w:sz w:val="24"/>
                <w:szCs w:val="24"/>
              </w:rPr>
            </w:pPr>
            <w:r>
              <w:rPr>
                <w:rFonts w:ascii="Calibri" w:eastAsia="Calibri" w:hAnsi="Calibri" w:cs="Calibri"/>
                <w:b/>
                <w:sz w:val="24"/>
                <w:szCs w:val="24"/>
              </w:rPr>
              <w:t xml:space="preserve"> </w:t>
            </w: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76DF62E7" w14:textId="77777777" w:rsidR="00AB360F" w:rsidRDefault="00AB360F">
            <w:pPr>
              <w:rPr>
                <w:rFonts w:ascii="Calibri" w:eastAsia="Calibri" w:hAnsi="Calibri" w:cs="Calibri"/>
                <w:b/>
                <w:sz w:val="24"/>
                <w:szCs w:val="24"/>
              </w:rPr>
            </w:pPr>
          </w:p>
        </w:tc>
      </w:tr>
      <w:tr w:rsidR="00AB360F" w14:paraId="6292159E" w14:textId="77777777">
        <w:trPr>
          <w:trHeight w:val="1110"/>
        </w:trPr>
        <w:tc>
          <w:tcPr>
            <w:tcW w:w="118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6A9C33" w14:textId="77777777" w:rsidR="00AB360F" w:rsidRDefault="00AB360F">
            <w:pPr>
              <w:rPr>
                <w:rFonts w:ascii="Calibri" w:eastAsia="Calibri" w:hAnsi="Calibri" w:cs="Calibri"/>
                <w:b/>
                <w:sz w:val="24"/>
                <w:szCs w:val="24"/>
              </w:rPr>
            </w:pPr>
          </w:p>
        </w:tc>
        <w:tc>
          <w:tcPr>
            <w:tcW w:w="1538" w:type="dxa"/>
            <w:tcBorders>
              <w:top w:val="nil"/>
              <w:left w:val="nil"/>
              <w:bottom w:val="single" w:sz="6" w:space="0" w:color="000000"/>
              <w:right w:val="single" w:sz="6" w:space="0" w:color="000000"/>
            </w:tcBorders>
            <w:tcMar>
              <w:top w:w="0" w:type="dxa"/>
              <w:left w:w="100" w:type="dxa"/>
              <w:bottom w:w="0" w:type="dxa"/>
              <w:right w:w="100" w:type="dxa"/>
            </w:tcMar>
          </w:tcPr>
          <w:p w14:paraId="16F72F51" w14:textId="77777777" w:rsidR="00AB360F" w:rsidRDefault="00AB360F">
            <w:pPr>
              <w:rPr>
                <w:rFonts w:ascii="Calibri" w:eastAsia="Calibri" w:hAnsi="Calibri" w:cs="Calibri"/>
                <w:b/>
                <w:sz w:val="24"/>
                <w:szCs w:val="24"/>
              </w:rPr>
            </w:pPr>
          </w:p>
        </w:tc>
        <w:tc>
          <w:tcPr>
            <w:tcW w:w="1423" w:type="dxa"/>
            <w:tcBorders>
              <w:top w:val="nil"/>
              <w:left w:val="nil"/>
              <w:bottom w:val="single" w:sz="6" w:space="0" w:color="000000"/>
              <w:right w:val="single" w:sz="6" w:space="0" w:color="000000"/>
            </w:tcBorders>
            <w:tcMar>
              <w:top w:w="0" w:type="dxa"/>
              <w:left w:w="100" w:type="dxa"/>
              <w:bottom w:w="0" w:type="dxa"/>
              <w:right w:w="100" w:type="dxa"/>
            </w:tcMar>
          </w:tcPr>
          <w:p w14:paraId="23DEE149" w14:textId="77777777" w:rsidR="00AB360F" w:rsidRDefault="00AB360F">
            <w:pPr>
              <w:rPr>
                <w:rFonts w:ascii="Calibri" w:eastAsia="Calibri" w:hAnsi="Calibri" w:cs="Calibri"/>
                <w:b/>
                <w:sz w:val="24"/>
                <w:szCs w:val="24"/>
              </w:rPr>
            </w:pP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38758377" w14:textId="77777777" w:rsidR="00AB360F" w:rsidRDefault="00AB360F">
            <w:pPr>
              <w:rPr>
                <w:rFonts w:ascii="Calibri" w:eastAsia="Calibri" w:hAnsi="Calibri" w:cs="Calibri"/>
                <w:b/>
                <w:sz w:val="24"/>
                <w:szCs w:val="24"/>
              </w:rPr>
            </w:pP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0F412CD2" w14:textId="77777777" w:rsidR="00AB360F" w:rsidRDefault="00AB360F">
            <w:pPr>
              <w:rPr>
                <w:rFonts w:ascii="Calibri" w:eastAsia="Calibri" w:hAnsi="Calibri" w:cs="Calibri"/>
                <w:b/>
                <w:sz w:val="24"/>
                <w:szCs w:val="24"/>
              </w:rPr>
            </w:pP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52613DCB" w14:textId="77777777" w:rsidR="00AB360F" w:rsidRDefault="00AB360F">
            <w:pPr>
              <w:rPr>
                <w:rFonts w:ascii="Calibri" w:eastAsia="Calibri" w:hAnsi="Calibri" w:cs="Calibri"/>
                <w:b/>
                <w:sz w:val="24"/>
                <w:szCs w:val="24"/>
              </w:rPr>
            </w:pP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778C75DA" w14:textId="77777777" w:rsidR="00AB360F" w:rsidRDefault="00AB360F">
            <w:pPr>
              <w:rPr>
                <w:rFonts w:ascii="Calibri" w:eastAsia="Calibri" w:hAnsi="Calibri" w:cs="Calibri"/>
                <w:b/>
                <w:sz w:val="24"/>
                <w:szCs w:val="24"/>
              </w:rPr>
            </w:pPr>
          </w:p>
        </w:tc>
      </w:tr>
      <w:tr w:rsidR="00AB360F" w14:paraId="67A38AF4" w14:textId="77777777">
        <w:trPr>
          <w:trHeight w:val="1110"/>
        </w:trPr>
        <w:tc>
          <w:tcPr>
            <w:tcW w:w="118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543E1F" w14:textId="77777777" w:rsidR="00AB360F" w:rsidRDefault="00AB360F">
            <w:pPr>
              <w:ind w:hanging="850"/>
              <w:rPr>
                <w:rFonts w:ascii="Calibri" w:eastAsia="Calibri" w:hAnsi="Calibri" w:cs="Calibri"/>
                <w:b/>
                <w:sz w:val="24"/>
                <w:szCs w:val="24"/>
              </w:rPr>
            </w:pPr>
          </w:p>
        </w:tc>
        <w:tc>
          <w:tcPr>
            <w:tcW w:w="1538" w:type="dxa"/>
            <w:tcBorders>
              <w:top w:val="nil"/>
              <w:left w:val="nil"/>
              <w:bottom w:val="single" w:sz="6" w:space="0" w:color="000000"/>
              <w:right w:val="single" w:sz="6" w:space="0" w:color="000000"/>
            </w:tcBorders>
            <w:tcMar>
              <w:top w:w="0" w:type="dxa"/>
              <w:left w:w="100" w:type="dxa"/>
              <w:bottom w:w="0" w:type="dxa"/>
              <w:right w:w="100" w:type="dxa"/>
            </w:tcMar>
          </w:tcPr>
          <w:p w14:paraId="4FDFD811" w14:textId="77777777" w:rsidR="00AB360F" w:rsidRDefault="00AB360F">
            <w:pPr>
              <w:rPr>
                <w:rFonts w:ascii="Calibri" w:eastAsia="Calibri" w:hAnsi="Calibri" w:cs="Calibri"/>
                <w:b/>
                <w:sz w:val="24"/>
                <w:szCs w:val="24"/>
              </w:rPr>
            </w:pPr>
          </w:p>
        </w:tc>
        <w:tc>
          <w:tcPr>
            <w:tcW w:w="1423" w:type="dxa"/>
            <w:tcBorders>
              <w:top w:val="nil"/>
              <w:left w:val="nil"/>
              <w:bottom w:val="single" w:sz="6" w:space="0" w:color="000000"/>
              <w:right w:val="single" w:sz="6" w:space="0" w:color="000000"/>
            </w:tcBorders>
            <w:tcMar>
              <w:top w:w="0" w:type="dxa"/>
              <w:left w:w="100" w:type="dxa"/>
              <w:bottom w:w="0" w:type="dxa"/>
              <w:right w:w="100" w:type="dxa"/>
            </w:tcMar>
          </w:tcPr>
          <w:p w14:paraId="5970F5D7" w14:textId="77777777" w:rsidR="00AB360F" w:rsidRDefault="00AB360F">
            <w:pPr>
              <w:rPr>
                <w:rFonts w:ascii="Calibri" w:eastAsia="Calibri" w:hAnsi="Calibri" w:cs="Calibri"/>
                <w:b/>
                <w:sz w:val="24"/>
                <w:szCs w:val="24"/>
              </w:rPr>
            </w:pP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5D9427FF" w14:textId="77777777" w:rsidR="00AB360F" w:rsidRDefault="00AB360F">
            <w:pPr>
              <w:rPr>
                <w:rFonts w:ascii="Calibri" w:eastAsia="Calibri" w:hAnsi="Calibri" w:cs="Calibri"/>
                <w:b/>
                <w:sz w:val="24"/>
                <w:szCs w:val="24"/>
              </w:rPr>
            </w:pPr>
          </w:p>
        </w:tc>
        <w:tc>
          <w:tcPr>
            <w:tcW w:w="1321" w:type="dxa"/>
            <w:tcBorders>
              <w:top w:val="nil"/>
              <w:left w:val="nil"/>
              <w:bottom w:val="single" w:sz="6" w:space="0" w:color="000000"/>
              <w:right w:val="single" w:sz="6" w:space="0" w:color="000000"/>
            </w:tcBorders>
            <w:tcMar>
              <w:top w:w="0" w:type="dxa"/>
              <w:left w:w="100" w:type="dxa"/>
              <w:bottom w:w="0" w:type="dxa"/>
              <w:right w:w="100" w:type="dxa"/>
            </w:tcMar>
          </w:tcPr>
          <w:p w14:paraId="17CF5B40" w14:textId="77777777" w:rsidR="00AB360F" w:rsidRDefault="00AB360F">
            <w:pPr>
              <w:rPr>
                <w:rFonts w:ascii="Calibri" w:eastAsia="Calibri" w:hAnsi="Calibri" w:cs="Calibri"/>
                <w:b/>
                <w:sz w:val="24"/>
                <w:szCs w:val="24"/>
              </w:rPr>
            </w:pP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08EC5229" w14:textId="77777777" w:rsidR="00AB360F" w:rsidRDefault="00AB360F">
            <w:pPr>
              <w:rPr>
                <w:rFonts w:ascii="Calibri" w:eastAsia="Calibri" w:hAnsi="Calibri" w:cs="Calibri"/>
                <w:b/>
                <w:sz w:val="24"/>
                <w:szCs w:val="24"/>
              </w:rPr>
            </w:pPr>
          </w:p>
        </w:tc>
        <w:tc>
          <w:tcPr>
            <w:tcW w:w="1276" w:type="dxa"/>
            <w:tcBorders>
              <w:top w:val="nil"/>
              <w:left w:val="nil"/>
              <w:bottom w:val="single" w:sz="6" w:space="0" w:color="000000"/>
              <w:right w:val="single" w:sz="6" w:space="0" w:color="000000"/>
            </w:tcBorders>
            <w:tcMar>
              <w:top w:w="0" w:type="dxa"/>
              <w:left w:w="100" w:type="dxa"/>
              <w:bottom w:w="0" w:type="dxa"/>
              <w:right w:w="100" w:type="dxa"/>
            </w:tcMar>
          </w:tcPr>
          <w:p w14:paraId="6D18B34D" w14:textId="77777777" w:rsidR="00AB360F" w:rsidRDefault="00AB360F">
            <w:pPr>
              <w:rPr>
                <w:rFonts w:ascii="Calibri" w:eastAsia="Calibri" w:hAnsi="Calibri" w:cs="Calibri"/>
                <w:b/>
                <w:sz w:val="24"/>
                <w:szCs w:val="24"/>
              </w:rPr>
            </w:pPr>
          </w:p>
        </w:tc>
      </w:tr>
    </w:tbl>
    <w:p w14:paraId="0816A7C2" w14:textId="77777777" w:rsidR="00AB360F" w:rsidRDefault="00CA388A">
      <w:pPr>
        <w:spacing w:before="120" w:after="0" w:line="240" w:lineRule="auto"/>
        <w:rPr>
          <w:b/>
          <w:sz w:val="28"/>
          <w:szCs w:val="28"/>
        </w:rPr>
      </w:pPr>
      <w:r>
        <w:rPr>
          <w:b/>
          <w:sz w:val="28"/>
          <w:szCs w:val="28"/>
        </w:rPr>
        <w:t>Conclusion</w:t>
      </w:r>
    </w:p>
    <w:p w14:paraId="682E6D47" w14:textId="77777777" w:rsidR="00AB360F" w:rsidRDefault="00AB360F">
      <w:pPr>
        <w:jc w:val="both"/>
        <w:rPr>
          <w:sz w:val="24"/>
          <w:szCs w:val="24"/>
        </w:rPr>
      </w:pPr>
    </w:p>
    <w:p w14:paraId="582338A6" w14:textId="77777777" w:rsidR="00AB360F" w:rsidRDefault="00AB360F">
      <w:pPr>
        <w:jc w:val="both"/>
        <w:rPr>
          <w:sz w:val="24"/>
          <w:szCs w:val="24"/>
        </w:rPr>
      </w:pPr>
    </w:p>
    <w:p w14:paraId="5A411BCF" w14:textId="77777777" w:rsidR="00AB360F" w:rsidRDefault="00AB360F">
      <w:pPr>
        <w:spacing w:after="0" w:line="240" w:lineRule="auto"/>
        <w:jc w:val="both"/>
        <w:rPr>
          <w:sz w:val="24"/>
          <w:szCs w:val="24"/>
        </w:rPr>
      </w:pPr>
    </w:p>
    <w:p w14:paraId="0ED4B66F" w14:textId="77777777" w:rsidR="00AB360F" w:rsidRDefault="00CA388A">
      <w:pPr>
        <w:spacing w:after="0" w:line="240" w:lineRule="auto"/>
        <w:jc w:val="both"/>
      </w:pPr>
      <w:r>
        <w:rPr>
          <w:b/>
          <w:sz w:val="24"/>
          <w:szCs w:val="24"/>
        </w:rPr>
        <w:t>Approved by</w:t>
      </w:r>
      <w:r>
        <w:t xml:space="preserve"> </w:t>
      </w:r>
      <w:r>
        <w:tab/>
      </w:r>
      <w:r>
        <w:tab/>
      </w:r>
      <w:r>
        <w:tab/>
      </w:r>
      <w:r>
        <w:tab/>
      </w:r>
      <w:r>
        <w:tab/>
      </w:r>
      <w:r>
        <w:t>_________________________________________</w:t>
      </w:r>
    </w:p>
    <w:p w14:paraId="116778D3"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4992E87B" w14:textId="77777777" w:rsidR="00AB360F" w:rsidRDefault="00AB360F">
      <w:pPr>
        <w:spacing w:after="0" w:line="240" w:lineRule="auto"/>
        <w:jc w:val="both"/>
      </w:pPr>
    </w:p>
    <w:p w14:paraId="23ED8882" w14:textId="77777777" w:rsidR="00AB360F" w:rsidRDefault="00CA388A">
      <w:pPr>
        <w:spacing w:after="0" w:line="240" w:lineRule="auto"/>
        <w:jc w:val="both"/>
        <w:rPr>
          <w:b/>
          <w:sz w:val="32"/>
          <w:szCs w:val="32"/>
        </w:rPr>
      </w:pPr>
      <w:r>
        <w:rPr>
          <w:b/>
          <w:sz w:val="24"/>
          <w:szCs w:val="24"/>
        </w:rPr>
        <w:t>Date</w:t>
      </w:r>
      <w:r>
        <w:rPr>
          <w:sz w:val="24"/>
          <w:szCs w:val="24"/>
        </w:rPr>
        <w:t xml:space="preserve"> </w:t>
      </w:r>
      <w:r>
        <w:rPr>
          <w:sz w:val="24"/>
          <w:szCs w:val="24"/>
        </w:rPr>
        <w:tab/>
      </w:r>
      <w:r>
        <w:tab/>
      </w:r>
      <w:r>
        <w:tab/>
      </w:r>
      <w:r>
        <w:tab/>
      </w:r>
      <w:r>
        <w:tab/>
      </w:r>
      <w:r>
        <w:tab/>
        <w:t>_________________________________________</w:t>
      </w:r>
      <w:r>
        <w:br w:type="page"/>
      </w:r>
      <w:r>
        <w:rPr>
          <w:b/>
          <w:sz w:val="32"/>
          <w:szCs w:val="32"/>
        </w:rPr>
        <w:lastRenderedPageBreak/>
        <w:t xml:space="preserve">Practical work </w:t>
      </w:r>
    </w:p>
    <w:p w14:paraId="6A9AA430" w14:textId="77777777" w:rsidR="00AB360F" w:rsidRDefault="00CA388A">
      <w:pPr>
        <w:spacing w:after="0" w:line="240" w:lineRule="auto"/>
        <w:jc w:val="both"/>
        <w:rPr>
          <w:b/>
          <w:sz w:val="32"/>
          <w:szCs w:val="32"/>
        </w:rPr>
      </w:pPr>
      <w:r>
        <w:rPr>
          <w:b/>
          <w:sz w:val="32"/>
          <w:szCs w:val="32"/>
        </w:rPr>
        <w:t>Presentation of analysis of bread faults and their reasons.</w:t>
      </w:r>
    </w:p>
    <w:p w14:paraId="4999B1C9" w14:textId="77777777" w:rsidR="00AB360F" w:rsidRDefault="00AB360F">
      <w:pPr>
        <w:jc w:val="both"/>
        <w:rPr>
          <w:sz w:val="32"/>
          <w:szCs w:val="32"/>
        </w:rPr>
      </w:pPr>
    </w:p>
    <w:p w14:paraId="28463886" w14:textId="77777777" w:rsidR="00AB360F" w:rsidRDefault="00CA388A">
      <w:pPr>
        <w:jc w:val="both"/>
        <w:rPr>
          <w:b/>
          <w:sz w:val="24"/>
          <w:szCs w:val="24"/>
        </w:rPr>
      </w:pPr>
      <w:r>
        <w:rPr>
          <w:b/>
          <w:sz w:val="24"/>
          <w:szCs w:val="24"/>
        </w:rPr>
        <w:t>1. Collect photos, descriptions and look for expla</w:t>
      </w:r>
      <w:r>
        <w:rPr>
          <w:b/>
          <w:sz w:val="24"/>
          <w:szCs w:val="24"/>
        </w:rPr>
        <w:t>nations for bread defects!</w:t>
      </w:r>
    </w:p>
    <w:p w14:paraId="28F3319E" w14:textId="77777777" w:rsidR="00AB360F" w:rsidRDefault="00AB360F">
      <w:pPr>
        <w:jc w:val="both"/>
        <w:rPr>
          <w:sz w:val="32"/>
          <w:szCs w:val="32"/>
        </w:rPr>
      </w:pPr>
    </w:p>
    <w:p w14:paraId="14C33213" w14:textId="77777777" w:rsidR="00AB360F" w:rsidRDefault="00CA388A">
      <w:pPr>
        <w:jc w:val="both"/>
        <w:rPr>
          <w:sz w:val="32"/>
          <w:szCs w:val="32"/>
        </w:rPr>
      </w:pPr>
      <w:r>
        <w:rPr>
          <w:noProof/>
          <w:sz w:val="32"/>
          <w:szCs w:val="32"/>
        </w:rPr>
        <w:drawing>
          <wp:anchor distT="0" distB="0" distL="114300" distR="114300" simplePos="0" relativeHeight="251678720" behindDoc="0" locked="0" layoutInCell="1" hidden="0" allowOverlap="1" wp14:anchorId="28C2E83A" wp14:editId="5853CD83">
            <wp:simplePos x="0" y="0"/>
            <wp:positionH relativeFrom="margin">
              <wp:align>left</wp:align>
            </wp:positionH>
            <wp:positionV relativeFrom="page">
              <wp:posOffset>4762500</wp:posOffset>
            </wp:positionV>
            <wp:extent cx="3884930" cy="1905000"/>
            <wp:effectExtent l="0" t="0" r="0" b="0"/>
            <wp:wrapTopAndBottom distT="0" distB="0"/>
            <wp:docPr id="8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52"/>
                    <a:srcRect l="18430" t="31792" r="8495" b="20433"/>
                    <a:stretch>
                      <a:fillRect/>
                    </a:stretch>
                  </pic:blipFill>
                  <pic:spPr>
                    <a:xfrm>
                      <a:off x="0" y="0"/>
                      <a:ext cx="3884930" cy="1905000"/>
                    </a:xfrm>
                    <a:prstGeom prst="rect">
                      <a:avLst/>
                    </a:prstGeom>
                    <a:ln/>
                  </pic:spPr>
                </pic:pic>
              </a:graphicData>
            </a:graphic>
          </wp:anchor>
        </w:drawing>
      </w:r>
    </w:p>
    <w:p w14:paraId="1F64B4CF" w14:textId="77777777" w:rsidR="00AB360F" w:rsidRDefault="00CA388A">
      <w:pPr>
        <w:jc w:val="both"/>
        <w:rPr>
          <w:sz w:val="32"/>
          <w:szCs w:val="32"/>
        </w:rPr>
      </w:pPr>
      <w:r>
        <w:rPr>
          <w:noProof/>
          <w:sz w:val="32"/>
          <w:szCs w:val="32"/>
        </w:rPr>
        <w:drawing>
          <wp:anchor distT="0" distB="0" distL="114300" distR="114300" simplePos="0" relativeHeight="251679744" behindDoc="0" locked="0" layoutInCell="1" hidden="0" allowOverlap="1" wp14:anchorId="22000FA1" wp14:editId="776462AF">
            <wp:simplePos x="0" y="0"/>
            <wp:positionH relativeFrom="margin">
              <wp:posOffset>0</wp:posOffset>
            </wp:positionH>
            <wp:positionV relativeFrom="page">
              <wp:posOffset>2392680</wp:posOffset>
            </wp:positionV>
            <wp:extent cx="3924300" cy="2054860"/>
            <wp:effectExtent l="0" t="0" r="0" b="0"/>
            <wp:wrapTopAndBottom distT="0" distB="0"/>
            <wp:docPr id="5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3"/>
                    <a:srcRect l="15722" t="31276" r="10686" b="17341"/>
                    <a:stretch>
                      <a:fillRect/>
                    </a:stretch>
                  </pic:blipFill>
                  <pic:spPr>
                    <a:xfrm>
                      <a:off x="0" y="0"/>
                      <a:ext cx="3924300" cy="2054860"/>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612AD38D" wp14:editId="4302AB5A">
            <wp:simplePos x="0" y="0"/>
            <wp:positionH relativeFrom="column">
              <wp:posOffset>83824</wp:posOffset>
            </wp:positionH>
            <wp:positionV relativeFrom="paragraph">
              <wp:posOffset>0</wp:posOffset>
            </wp:positionV>
            <wp:extent cx="3819525" cy="1584960"/>
            <wp:effectExtent l="0" t="0" r="0" b="0"/>
            <wp:wrapTopAndBottom distT="0" distB="0"/>
            <wp:docPr id="96"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54"/>
                    <a:srcRect l="8764" t="28870" r="7076" b="24558"/>
                    <a:stretch>
                      <a:fillRect/>
                    </a:stretch>
                  </pic:blipFill>
                  <pic:spPr>
                    <a:xfrm>
                      <a:off x="0" y="0"/>
                      <a:ext cx="3819525" cy="1584960"/>
                    </a:xfrm>
                    <a:prstGeom prst="rect">
                      <a:avLst/>
                    </a:prstGeom>
                    <a:ln/>
                  </pic:spPr>
                </pic:pic>
              </a:graphicData>
            </a:graphic>
          </wp:anchor>
        </w:drawing>
      </w:r>
    </w:p>
    <w:p w14:paraId="75791B9F" w14:textId="77777777" w:rsidR="00AB360F" w:rsidRDefault="00CA388A">
      <w:pPr>
        <w:jc w:val="both"/>
        <w:rPr>
          <w:sz w:val="32"/>
          <w:szCs w:val="32"/>
        </w:rPr>
      </w:pPr>
      <w:r>
        <w:br w:type="page"/>
      </w:r>
    </w:p>
    <w:p w14:paraId="4225AC55" w14:textId="77777777" w:rsidR="00AB360F" w:rsidRDefault="00CA388A">
      <w:pPr>
        <w:pStyle w:val="Heading2"/>
      </w:pPr>
      <w:bookmarkStart w:id="46" w:name="_heading=h.y4sk2xw7wlum" w:colFirst="0" w:colLast="0"/>
      <w:bookmarkEnd w:id="46"/>
      <w:r>
        <w:lastRenderedPageBreak/>
        <w:t xml:space="preserve">Laboratory work </w:t>
      </w:r>
    </w:p>
    <w:p w14:paraId="3A50FF3D" w14:textId="77777777" w:rsidR="00AB360F" w:rsidRDefault="00CA388A">
      <w:pPr>
        <w:pStyle w:val="Heading2"/>
      </w:pPr>
      <w:r>
        <w:t>Evaluation of rye bread microbiology quality</w:t>
      </w:r>
    </w:p>
    <w:p w14:paraId="505C9024" w14:textId="77777777" w:rsidR="00AB360F" w:rsidRDefault="00CA388A">
      <w:pPr>
        <w:spacing w:before="120" w:after="0" w:line="240" w:lineRule="auto"/>
        <w:ind w:right="-45"/>
        <w:jc w:val="both"/>
        <w:rPr>
          <w:sz w:val="24"/>
          <w:szCs w:val="24"/>
        </w:rPr>
      </w:pPr>
      <w:r>
        <w:rPr>
          <w:sz w:val="24"/>
          <w:szCs w:val="24"/>
        </w:rPr>
        <w:t>Rye bread is characterised by high acidity and moisture content. Purpose of the laboratory work: to get acquainted with the bacteriological research methods of rye bread and, based on the obtained results, to give an assessment of its quality. Moulds and y</w:t>
      </w:r>
      <w:r>
        <w:rPr>
          <w:sz w:val="24"/>
          <w:szCs w:val="24"/>
        </w:rPr>
        <w:t>easts and the total number of MAFAm colony-forming units are evaluated practically.</w:t>
      </w:r>
    </w:p>
    <w:p w14:paraId="0A128BC6" w14:textId="77777777" w:rsidR="00AB360F" w:rsidRDefault="00CA388A">
      <w:pPr>
        <w:spacing w:before="120" w:after="0" w:line="240" w:lineRule="auto"/>
        <w:ind w:right="-289"/>
        <w:jc w:val="both"/>
        <w:rPr>
          <w:b/>
          <w:sz w:val="28"/>
          <w:szCs w:val="28"/>
        </w:rPr>
      </w:pPr>
      <w:r>
        <w:rPr>
          <w:b/>
          <w:sz w:val="28"/>
          <w:szCs w:val="28"/>
        </w:rPr>
        <w:t>Materials and procedures</w:t>
      </w:r>
    </w:p>
    <w:p w14:paraId="0488E47B" w14:textId="77777777" w:rsidR="00AB360F" w:rsidRDefault="00CA388A">
      <w:pPr>
        <w:spacing w:before="120" w:after="0" w:line="240" w:lineRule="auto"/>
        <w:rPr>
          <w:b/>
          <w:sz w:val="24"/>
          <w:szCs w:val="24"/>
        </w:rPr>
      </w:pPr>
      <w:r>
        <w:rPr>
          <w:b/>
          <w:sz w:val="24"/>
          <w:szCs w:val="24"/>
        </w:rPr>
        <w:t>1. Preparation of samples and inoculation preparation for yeasts, moulds, mesophilic aerobic and facultative anaerobic microorganisms (MAFAm) in ry</w:t>
      </w:r>
      <w:r>
        <w:rPr>
          <w:b/>
          <w:sz w:val="24"/>
          <w:szCs w:val="24"/>
        </w:rPr>
        <w:t xml:space="preserve">e bread. </w:t>
      </w:r>
    </w:p>
    <w:p w14:paraId="12B1E2FB" w14:textId="77777777" w:rsidR="00AB360F" w:rsidRDefault="00CA388A">
      <w:pPr>
        <w:spacing w:before="120" w:after="0" w:line="240" w:lineRule="auto"/>
        <w:jc w:val="both"/>
        <w:rPr>
          <w:sz w:val="24"/>
          <w:szCs w:val="24"/>
        </w:rPr>
      </w:pPr>
      <w:r>
        <w:rPr>
          <w:sz w:val="24"/>
          <w:szCs w:val="24"/>
          <w:u w:val="single"/>
        </w:rPr>
        <w:t>Dilutions</w:t>
      </w:r>
      <w:r>
        <w:rPr>
          <w:sz w:val="24"/>
          <w:szCs w:val="24"/>
        </w:rPr>
        <w:t xml:space="preserve"> are prepared to determine the amount of microorganisms for all food products, and the degree of dilution should be chosen so that the number of colonies in the Petri plate is between 50-200 - the maximum permissible limit is 300 KVV. Wh</w:t>
      </w:r>
      <w:r>
        <w:rPr>
          <w:sz w:val="24"/>
          <w:szCs w:val="24"/>
        </w:rPr>
        <w:t>eat bread is weighed,10 g, and placed in a bag with a filter and homogenised with physiological solution in a homogeniser. The time and speed of homogenisation is chosen depending on the consistency of the product, a harder and thicker sample requires a lo</w:t>
      </w:r>
      <w:r>
        <w:rPr>
          <w:sz w:val="24"/>
          <w:szCs w:val="24"/>
        </w:rPr>
        <w:t>nger time and a higher speed.</w:t>
      </w:r>
    </w:p>
    <w:p w14:paraId="4D5D75AC" w14:textId="77777777" w:rsidR="00AB360F" w:rsidRDefault="00CA388A">
      <w:pPr>
        <w:spacing w:after="0" w:line="240" w:lineRule="auto"/>
        <w:jc w:val="both"/>
        <w:rPr>
          <w:sz w:val="24"/>
          <w:szCs w:val="24"/>
        </w:rPr>
      </w:pPr>
      <w:r>
        <w:rPr>
          <w:sz w:val="24"/>
          <w:szCs w:val="24"/>
        </w:rPr>
        <w:t>As a result, a homogeneous suspension should be obtained from which inoculations can be made. If necessary, prepare a dilution of the analysed product (see dilution preparation scheme in Figure 4.2.).</w:t>
      </w:r>
    </w:p>
    <w:p w14:paraId="1578340F" w14:textId="77777777" w:rsidR="00AB360F" w:rsidRDefault="00CA388A">
      <w:pPr>
        <w:spacing w:after="0" w:line="240" w:lineRule="auto"/>
        <w:jc w:val="both"/>
        <w:rPr>
          <w:sz w:val="24"/>
          <w:szCs w:val="24"/>
        </w:rPr>
      </w:pPr>
      <w:r>
        <w:rPr>
          <w:sz w:val="24"/>
          <w:szCs w:val="24"/>
          <w:u w:val="single"/>
        </w:rPr>
        <w:t>Spread Petri plates.</w:t>
      </w:r>
      <w:r>
        <w:rPr>
          <w:sz w:val="24"/>
          <w:szCs w:val="24"/>
        </w:rPr>
        <w:t xml:space="preserve"> Thaw previously prepared sterile agarised media and prepare Petri plates;</w:t>
      </w:r>
    </w:p>
    <w:p w14:paraId="3F71DE7E" w14:textId="77777777" w:rsidR="00AB360F" w:rsidRDefault="00CA388A">
      <w:pPr>
        <w:spacing w:after="0" w:line="240" w:lineRule="auto"/>
        <w:jc w:val="both"/>
        <w:rPr>
          <w:sz w:val="24"/>
          <w:szCs w:val="24"/>
        </w:rPr>
      </w:pPr>
      <w:r>
        <w:rPr>
          <w:sz w:val="24"/>
          <w:szCs w:val="24"/>
        </w:rPr>
        <w:t>Apply 1 mL of the product or its dilution to 2 Petri dishes with a sterile pipette in the Laminar box, which is in sterile condition. Gently push the liquid inoc</w:t>
      </w:r>
      <w:r>
        <w:rPr>
          <w:sz w:val="24"/>
          <w:szCs w:val="24"/>
        </w:rPr>
        <w:t>ulum applied to the centre of the plate, two or three times clockwise around the dish, then several times anticlockwise, turning the plate on the turntable as needed to obtain complete coverage. Remember that the plates should be labelled. After the spread</w:t>
      </w:r>
      <w:r>
        <w:rPr>
          <w:sz w:val="24"/>
          <w:szCs w:val="24"/>
        </w:rPr>
        <w:t xml:space="preserve"> plating, leave plates agar side down for at least 30 minutes in order for the inoculum to adhere onto the agar, then invert the plates and incubate at 30 °C or 27 °C depending on the microorganisms.</w:t>
      </w:r>
    </w:p>
    <w:p w14:paraId="0E7166B6" w14:textId="77777777" w:rsidR="00AB360F" w:rsidRDefault="00CA388A">
      <w:pPr>
        <w:spacing w:before="120" w:after="0" w:line="240" w:lineRule="auto"/>
        <w:rPr>
          <w:b/>
          <w:sz w:val="24"/>
          <w:szCs w:val="24"/>
        </w:rPr>
      </w:pPr>
      <w:r>
        <w:rPr>
          <w:b/>
          <w:sz w:val="24"/>
          <w:szCs w:val="24"/>
        </w:rPr>
        <w:t>2. Counting colonies on plates.</w:t>
      </w:r>
    </w:p>
    <w:p w14:paraId="2F7E0CEA" w14:textId="77777777" w:rsidR="00AB360F" w:rsidRDefault="00CA388A">
      <w:pPr>
        <w:spacing w:after="0" w:line="240" w:lineRule="auto"/>
        <w:jc w:val="both"/>
        <w:rPr>
          <w:sz w:val="24"/>
          <w:szCs w:val="24"/>
        </w:rPr>
      </w:pPr>
      <w:r>
        <w:rPr>
          <w:sz w:val="24"/>
          <w:szCs w:val="24"/>
        </w:rPr>
        <w:t>Looking at your dilution</w:t>
      </w:r>
      <w:r>
        <w:rPr>
          <w:sz w:val="24"/>
          <w:szCs w:val="24"/>
        </w:rPr>
        <w:t xml:space="preserve"> plates prepared last time, choose the plates that have from 30-300 colonies on them. As this might take some practice in plate counting, you might need to choose all plates with what looks like a reasonable number of colonies to count.</w:t>
      </w:r>
    </w:p>
    <w:p w14:paraId="11C23AB6" w14:textId="77777777" w:rsidR="00AB360F" w:rsidRDefault="00CA388A">
      <w:pPr>
        <w:numPr>
          <w:ilvl w:val="1"/>
          <w:numId w:val="19"/>
        </w:numPr>
        <w:pBdr>
          <w:top w:val="nil"/>
          <w:left w:val="nil"/>
          <w:bottom w:val="nil"/>
          <w:right w:val="nil"/>
          <w:between w:val="nil"/>
        </w:pBdr>
        <w:spacing w:after="0" w:line="240" w:lineRule="auto"/>
        <w:ind w:left="709" w:hanging="283"/>
        <w:rPr>
          <w:color w:val="000000"/>
          <w:sz w:val="24"/>
          <w:szCs w:val="24"/>
        </w:rPr>
      </w:pPr>
      <w:r>
        <w:rPr>
          <w:color w:val="000000"/>
          <w:sz w:val="24"/>
          <w:szCs w:val="24"/>
        </w:rPr>
        <w:t>Those plates that h</w:t>
      </w:r>
      <w:r>
        <w:rPr>
          <w:color w:val="000000"/>
          <w:sz w:val="24"/>
          <w:szCs w:val="24"/>
        </w:rPr>
        <w:t>ave no microbial growth can be recorded as 0 or NG, No Growth.</w:t>
      </w:r>
    </w:p>
    <w:p w14:paraId="63531974" w14:textId="77777777" w:rsidR="00AB360F" w:rsidRDefault="00CA388A">
      <w:pPr>
        <w:numPr>
          <w:ilvl w:val="1"/>
          <w:numId w:val="19"/>
        </w:numPr>
        <w:pBdr>
          <w:top w:val="nil"/>
          <w:left w:val="nil"/>
          <w:bottom w:val="nil"/>
          <w:right w:val="nil"/>
          <w:between w:val="nil"/>
        </w:pBdr>
        <w:spacing w:after="0" w:line="240" w:lineRule="auto"/>
        <w:ind w:left="709" w:hanging="283"/>
        <w:jc w:val="both"/>
        <w:rPr>
          <w:color w:val="000000"/>
          <w:sz w:val="24"/>
          <w:szCs w:val="24"/>
        </w:rPr>
      </w:pPr>
      <w:r>
        <w:rPr>
          <w:color w:val="000000"/>
          <w:sz w:val="24"/>
          <w:szCs w:val="24"/>
        </w:rPr>
        <w:t>Those plates on which colonies are not individually distinct (their edges run together) can be recorded as TNTC, Too Numerous To Count.</w:t>
      </w:r>
    </w:p>
    <w:p w14:paraId="06045FF8" w14:textId="77777777" w:rsidR="00AB360F" w:rsidRDefault="00CA388A">
      <w:pPr>
        <w:numPr>
          <w:ilvl w:val="1"/>
          <w:numId w:val="19"/>
        </w:numPr>
        <w:pBdr>
          <w:top w:val="nil"/>
          <w:left w:val="nil"/>
          <w:bottom w:val="nil"/>
          <w:right w:val="nil"/>
          <w:between w:val="nil"/>
        </w:pBdr>
        <w:spacing w:after="0" w:line="240" w:lineRule="auto"/>
        <w:ind w:left="709" w:hanging="283"/>
        <w:jc w:val="both"/>
        <w:rPr>
          <w:color w:val="000000"/>
          <w:sz w:val="24"/>
          <w:szCs w:val="24"/>
        </w:rPr>
      </w:pPr>
      <w:r>
        <w:rPr>
          <w:color w:val="000000"/>
          <w:sz w:val="24"/>
          <w:szCs w:val="24"/>
        </w:rPr>
        <w:t>Those plates on which you cannot distinguish any individu</w:t>
      </w:r>
      <w:r>
        <w:rPr>
          <w:color w:val="000000"/>
          <w:sz w:val="24"/>
          <w:szCs w:val="24"/>
        </w:rPr>
        <w:t xml:space="preserve">al colonies, the entire surface is covered with microbial growth, can be recorded as </w:t>
      </w:r>
      <w:r>
        <w:rPr>
          <w:i/>
          <w:color w:val="000000"/>
          <w:sz w:val="24"/>
          <w:szCs w:val="24"/>
        </w:rPr>
        <w:t>confluent</w:t>
      </w:r>
      <w:r>
        <w:rPr>
          <w:color w:val="000000"/>
          <w:sz w:val="24"/>
          <w:szCs w:val="24"/>
        </w:rPr>
        <w:t>.</w:t>
      </w:r>
    </w:p>
    <w:p w14:paraId="70E264FD" w14:textId="77777777" w:rsidR="00AB360F" w:rsidRDefault="00CA388A">
      <w:pPr>
        <w:spacing w:after="0" w:line="240" w:lineRule="auto"/>
        <w:jc w:val="both"/>
        <w:rPr>
          <w:sz w:val="24"/>
          <w:szCs w:val="24"/>
        </w:rPr>
      </w:pPr>
      <w:r>
        <w:rPr>
          <w:sz w:val="24"/>
          <w:szCs w:val="24"/>
        </w:rPr>
        <w:t>2. Count each colony to give a total colony count for each plate chosen. You will avoid counting a colony twice by marking off the colonies on the bottom of the</w:t>
      </w:r>
      <w:r>
        <w:rPr>
          <w:sz w:val="24"/>
          <w:szCs w:val="24"/>
        </w:rPr>
        <w:t xml:space="preserve"> plate as you count them. This requires, of course, that the plate be upside down. Be sure to count any small colonies. </w:t>
      </w:r>
    </w:p>
    <w:p w14:paraId="38492B15" w14:textId="77777777" w:rsidR="00AB360F" w:rsidRDefault="00CA388A">
      <w:pPr>
        <w:spacing w:after="0" w:line="240" w:lineRule="auto"/>
        <w:jc w:val="both"/>
        <w:rPr>
          <w:sz w:val="24"/>
          <w:szCs w:val="24"/>
        </w:rPr>
      </w:pPr>
      <w:r>
        <w:rPr>
          <w:sz w:val="24"/>
          <w:szCs w:val="24"/>
        </w:rPr>
        <w:t>3. Record your results in Table 6.7.</w:t>
      </w:r>
    </w:p>
    <w:p w14:paraId="6A069121" w14:textId="77777777" w:rsidR="00AB360F" w:rsidRDefault="00AB360F">
      <w:pPr>
        <w:spacing w:before="120" w:after="0" w:line="240" w:lineRule="auto"/>
        <w:rPr>
          <w:b/>
          <w:sz w:val="28"/>
          <w:szCs w:val="28"/>
        </w:rPr>
      </w:pPr>
    </w:p>
    <w:p w14:paraId="18FA8A4A" w14:textId="77777777" w:rsidR="00AB360F" w:rsidRDefault="00CA388A">
      <w:pPr>
        <w:spacing w:before="120" w:after="0" w:line="240" w:lineRule="auto"/>
        <w:rPr>
          <w:b/>
          <w:sz w:val="28"/>
          <w:szCs w:val="28"/>
        </w:rPr>
      </w:pPr>
      <w:r>
        <w:rPr>
          <w:b/>
          <w:sz w:val="28"/>
          <w:szCs w:val="28"/>
        </w:rPr>
        <w:lastRenderedPageBreak/>
        <w:t>Results</w:t>
      </w:r>
    </w:p>
    <w:p w14:paraId="5E97F08E" w14:textId="77777777" w:rsidR="00AB360F" w:rsidRDefault="00CA388A">
      <w:pPr>
        <w:spacing w:after="0" w:line="240" w:lineRule="auto"/>
        <w:jc w:val="right"/>
        <w:rPr>
          <w:sz w:val="24"/>
          <w:szCs w:val="24"/>
        </w:rPr>
      </w:pPr>
      <w:r>
        <w:rPr>
          <w:sz w:val="24"/>
          <w:szCs w:val="24"/>
        </w:rPr>
        <w:t>Table 6.7.</w:t>
      </w:r>
    </w:p>
    <w:p w14:paraId="05F44FDB" w14:textId="77777777" w:rsidR="00AB360F" w:rsidRDefault="00CA388A">
      <w:pPr>
        <w:spacing w:after="0" w:line="240" w:lineRule="auto"/>
        <w:jc w:val="center"/>
        <w:rPr>
          <w:b/>
          <w:sz w:val="24"/>
          <w:szCs w:val="24"/>
        </w:rPr>
      </w:pPr>
      <w:r>
        <w:rPr>
          <w:b/>
          <w:sz w:val="24"/>
          <w:szCs w:val="24"/>
        </w:rPr>
        <w:t>Count of microorganisms, CFU/g</w:t>
      </w:r>
    </w:p>
    <w:tbl>
      <w:tblPr>
        <w:tblStyle w:val="afffff9"/>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860"/>
        <w:gridCol w:w="2229"/>
        <w:gridCol w:w="2126"/>
        <w:gridCol w:w="1226"/>
      </w:tblGrid>
      <w:tr w:rsidR="00AB360F" w14:paraId="53C4C8A5" w14:textId="77777777">
        <w:tc>
          <w:tcPr>
            <w:tcW w:w="1860" w:type="dxa"/>
            <w:vAlign w:val="center"/>
          </w:tcPr>
          <w:p w14:paraId="08A836FD"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Samples</w:t>
            </w:r>
          </w:p>
        </w:tc>
        <w:tc>
          <w:tcPr>
            <w:tcW w:w="1860" w:type="dxa"/>
            <w:vAlign w:val="center"/>
          </w:tcPr>
          <w:p w14:paraId="385244C1"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Microorganisms</w:t>
            </w:r>
          </w:p>
        </w:tc>
        <w:tc>
          <w:tcPr>
            <w:tcW w:w="2229" w:type="dxa"/>
            <w:vAlign w:val="center"/>
          </w:tcPr>
          <w:p w14:paraId="47246679"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Count of colony forming units</w:t>
            </w:r>
          </w:p>
        </w:tc>
        <w:tc>
          <w:tcPr>
            <w:tcW w:w="2126" w:type="dxa"/>
            <w:vAlign w:val="center"/>
          </w:tcPr>
          <w:p w14:paraId="5A7BF8F0"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Method</w:t>
            </w:r>
          </w:p>
        </w:tc>
        <w:tc>
          <w:tcPr>
            <w:tcW w:w="1226" w:type="dxa"/>
            <w:vAlign w:val="center"/>
          </w:tcPr>
          <w:p w14:paraId="6109E5E1"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Notes</w:t>
            </w:r>
          </w:p>
        </w:tc>
      </w:tr>
      <w:tr w:rsidR="00AB360F" w14:paraId="30971536" w14:textId="77777777">
        <w:trPr>
          <w:trHeight w:val="624"/>
        </w:trPr>
        <w:tc>
          <w:tcPr>
            <w:tcW w:w="1860" w:type="dxa"/>
          </w:tcPr>
          <w:p w14:paraId="3F524EF6" w14:textId="77777777" w:rsidR="00AB360F" w:rsidRDefault="00AB360F">
            <w:pPr>
              <w:rPr>
                <w:rFonts w:ascii="Calibri" w:eastAsia="Calibri" w:hAnsi="Calibri" w:cs="Calibri"/>
                <w:b/>
                <w:sz w:val="24"/>
                <w:szCs w:val="24"/>
              </w:rPr>
            </w:pPr>
          </w:p>
        </w:tc>
        <w:tc>
          <w:tcPr>
            <w:tcW w:w="1860" w:type="dxa"/>
          </w:tcPr>
          <w:p w14:paraId="53AC1838" w14:textId="77777777" w:rsidR="00AB360F" w:rsidRDefault="00AB360F">
            <w:pPr>
              <w:rPr>
                <w:rFonts w:ascii="Calibri" w:eastAsia="Calibri" w:hAnsi="Calibri" w:cs="Calibri"/>
                <w:b/>
                <w:sz w:val="24"/>
                <w:szCs w:val="24"/>
              </w:rPr>
            </w:pPr>
          </w:p>
        </w:tc>
        <w:tc>
          <w:tcPr>
            <w:tcW w:w="2229" w:type="dxa"/>
          </w:tcPr>
          <w:p w14:paraId="0C2A08EB" w14:textId="77777777" w:rsidR="00AB360F" w:rsidRDefault="00AB360F">
            <w:pPr>
              <w:rPr>
                <w:rFonts w:ascii="Calibri" w:eastAsia="Calibri" w:hAnsi="Calibri" w:cs="Calibri"/>
                <w:b/>
                <w:sz w:val="24"/>
                <w:szCs w:val="24"/>
              </w:rPr>
            </w:pPr>
          </w:p>
        </w:tc>
        <w:tc>
          <w:tcPr>
            <w:tcW w:w="2126" w:type="dxa"/>
          </w:tcPr>
          <w:p w14:paraId="43A4DA6A" w14:textId="77777777" w:rsidR="00AB360F" w:rsidRDefault="00AB360F">
            <w:pPr>
              <w:rPr>
                <w:rFonts w:ascii="Calibri" w:eastAsia="Calibri" w:hAnsi="Calibri" w:cs="Calibri"/>
                <w:b/>
                <w:sz w:val="24"/>
                <w:szCs w:val="24"/>
              </w:rPr>
            </w:pPr>
          </w:p>
        </w:tc>
        <w:tc>
          <w:tcPr>
            <w:tcW w:w="1226" w:type="dxa"/>
          </w:tcPr>
          <w:p w14:paraId="265BF372" w14:textId="77777777" w:rsidR="00AB360F" w:rsidRDefault="00AB360F">
            <w:pPr>
              <w:rPr>
                <w:rFonts w:ascii="Calibri" w:eastAsia="Calibri" w:hAnsi="Calibri" w:cs="Calibri"/>
                <w:b/>
                <w:sz w:val="24"/>
                <w:szCs w:val="24"/>
              </w:rPr>
            </w:pPr>
          </w:p>
        </w:tc>
      </w:tr>
      <w:tr w:rsidR="00AB360F" w14:paraId="3BB22BF1" w14:textId="77777777">
        <w:trPr>
          <w:trHeight w:val="624"/>
        </w:trPr>
        <w:tc>
          <w:tcPr>
            <w:tcW w:w="1860" w:type="dxa"/>
          </w:tcPr>
          <w:p w14:paraId="2F158652" w14:textId="77777777" w:rsidR="00AB360F" w:rsidRDefault="00AB360F">
            <w:pPr>
              <w:rPr>
                <w:rFonts w:ascii="Calibri" w:eastAsia="Calibri" w:hAnsi="Calibri" w:cs="Calibri"/>
                <w:b/>
                <w:sz w:val="24"/>
                <w:szCs w:val="24"/>
              </w:rPr>
            </w:pPr>
          </w:p>
        </w:tc>
        <w:tc>
          <w:tcPr>
            <w:tcW w:w="1860" w:type="dxa"/>
          </w:tcPr>
          <w:p w14:paraId="67CEB920" w14:textId="77777777" w:rsidR="00AB360F" w:rsidRDefault="00AB360F">
            <w:pPr>
              <w:rPr>
                <w:rFonts w:ascii="Calibri" w:eastAsia="Calibri" w:hAnsi="Calibri" w:cs="Calibri"/>
                <w:b/>
                <w:sz w:val="24"/>
                <w:szCs w:val="24"/>
              </w:rPr>
            </w:pPr>
          </w:p>
        </w:tc>
        <w:tc>
          <w:tcPr>
            <w:tcW w:w="2229" w:type="dxa"/>
          </w:tcPr>
          <w:p w14:paraId="00A0E974" w14:textId="77777777" w:rsidR="00AB360F" w:rsidRDefault="00AB360F">
            <w:pPr>
              <w:rPr>
                <w:rFonts w:ascii="Calibri" w:eastAsia="Calibri" w:hAnsi="Calibri" w:cs="Calibri"/>
                <w:b/>
                <w:sz w:val="24"/>
                <w:szCs w:val="24"/>
              </w:rPr>
            </w:pPr>
          </w:p>
        </w:tc>
        <w:tc>
          <w:tcPr>
            <w:tcW w:w="2126" w:type="dxa"/>
          </w:tcPr>
          <w:p w14:paraId="3828BF0A" w14:textId="77777777" w:rsidR="00AB360F" w:rsidRDefault="00AB360F">
            <w:pPr>
              <w:rPr>
                <w:rFonts w:ascii="Calibri" w:eastAsia="Calibri" w:hAnsi="Calibri" w:cs="Calibri"/>
                <w:b/>
                <w:sz w:val="24"/>
                <w:szCs w:val="24"/>
              </w:rPr>
            </w:pPr>
          </w:p>
        </w:tc>
        <w:tc>
          <w:tcPr>
            <w:tcW w:w="1226" w:type="dxa"/>
          </w:tcPr>
          <w:p w14:paraId="0E35A972" w14:textId="77777777" w:rsidR="00AB360F" w:rsidRDefault="00AB360F">
            <w:pPr>
              <w:rPr>
                <w:rFonts w:ascii="Calibri" w:eastAsia="Calibri" w:hAnsi="Calibri" w:cs="Calibri"/>
                <w:b/>
                <w:sz w:val="24"/>
                <w:szCs w:val="24"/>
              </w:rPr>
            </w:pPr>
          </w:p>
        </w:tc>
      </w:tr>
      <w:tr w:rsidR="00AB360F" w14:paraId="4CDB3F7F" w14:textId="77777777">
        <w:trPr>
          <w:trHeight w:val="624"/>
        </w:trPr>
        <w:tc>
          <w:tcPr>
            <w:tcW w:w="1860" w:type="dxa"/>
          </w:tcPr>
          <w:p w14:paraId="3D4C98DD" w14:textId="77777777" w:rsidR="00AB360F" w:rsidRDefault="00AB360F">
            <w:pPr>
              <w:rPr>
                <w:rFonts w:ascii="Calibri" w:eastAsia="Calibri" w:hAnsi="Calibri" w:cs="Calibri"/>
                <w:b/>
                <w:sz w:val="24"/>
                <w:szCs w:val="24"/>
              </w:rPr>
            </w:pPr>
          </w:p>
        </w:tc>
        <w:tc>
          <w:tcPr>
            <w:tcW w:w="1860" w:type="dxa"/>
          </w:tcPr>
          <w:p w14:paraId="3E9127BC" w14:textId="77777777" w:rsidR="00AB360F" w:rsidRDefault="00AB360F">
            <w:pPr>
              <w:rPr>
                <w:rFonts w:ascii="Calibri" w:eastAsia="Calibri" w:hAnsi="Calibri" w:cs="Calibri"/>
                <w:b/>
                <w:sz w:val="24"/>
                <w:szCs w:val="24"/>
              </w:rPr>
            </w:pPr>
          </w:p>
        </w:tc>
        <w:tc>
          <w:tcPr>
            <w:tcW w:w="2229" w:type="dxa"/>
          </w:tcPr>
          <w:p w14:paraId="61AE1BC8" w14:textId="77777777" w:rsidR="00AB360F" w:rsidRDefault="00AB360F">
            <w:pPr>
              <w:rPr>
                <w:rFonts w:ascii="Calibri" w:eastAsia="Calibri" w:hAnsi="Calibri" w:cs="Calibri"/>
                <w:b/>
                <w:sz w:val="24"/>
                <w:szCs w:val="24"/>
              </w:rPr>
            </w:pPr>
          </w:p>
        </w:tc>
        <w:tc>
          <w:tcPr>
            <w:tcW w:w="2126" w:type="dxa"/>
          </w:tcPr>
          <w:p w14:paraId="6F6CA23E" w14:textId="77777777" w:rsidR="00AB360F" w:rsidRDefault="00AB360F">
            <w:pPr>
              <w:rPr>
                <w:rFonts w:ascii="Calibri" w:eastAsia="Calibri" w:hAnsi="Calibri" w:cs="Calibri"/>
                <w:b/>
                <w:sz w:val="24"/>
                <w:szCs w:val="24"/>
              </w:rPr>
            </w:pPr>
          </w:p>
        </w:tc>
        <w:tc>
          <w:tcPr>
            <w:tcW w:w="1226" w:type="dxa"/>
          </w:tcPr>
          <w:p w14:paraId="35991584" w14:textId="77777777" w:rsidR="00AB360F" w:rsidRDefault="00AB360F">
            <w:pPr>
              <w:rPr>
                <w:rFonts w:ascii="Calibri" w:eastAsia="Calibri" w:hAnsi="Calibri" w:cs="Calibri"/>
                <w:b/>
                <w:sz w:val="24"/>
                <w:szCs w:val="24"/>
              </w:rPr>
            </w:pPr>
          </w:p>
        </w:tc>
      </w:tr>
    </w:tbl>
    <w:p w14:paraId="121FBD1D" w14:textId="77777777" w:rsidR="00AB360F" w:rsidRDefault="00AB360F">
      <w:pPr>
        <w:spacing w:after="0" w:line="240" w:lineRule="auto"/>
        <w:rPr>
          <w:sz w:val="24"/>
          <w:szCs w:val="24"/>
        </w:rPr>
      </w:pPr>
    </w:p>
    <w:p w14:paraId="66A6AA12" w14:textId="77777777" w:rsidR="00AB360F" w:rsidRDefault="00CA388A">
      <w:pPr>
        <w:spacing w:before="120" w:after="0" w:line="240" w:lineRule="auto"/>
        <w:rPr>
          <w:b/>
          <w:sz w:val="28"/>
          <w:szCs w:val="28"/>
        </w:rPr>
      </w:pPr>
      <w:r>
        <w:rPr>
          <w:b/>
          <w:sz w:val="28"/>
          <w:szCs w:val="28"/>
        </w:rPr>
        <w:t>Conclusions</w:t>
      </w:r>
    </w:p>
    <w:p w14:paraId="22D758A5" w14:textId="77777777" w:rsidR="00AB360F" w:rsidRDefault="00AB360F">
      <w:pPr>
        <w:spacing w:before="120" w:after="0" w:line="240" w:lineRule="auto"/>
        <w:rPr>
          <w:b/>
          <w:sz w:val="28"/>
          <w:szCs w:val="28"/>
        </w:rPr>
      </w:pPr>
    </w:p>
    <w:p w14:paraId="3A707F31" w14:textId="77777777" w:rsidR="00AB360F" w:rsidRDefault="00AB360F">
      <w:pPr>
        <w:spacing w:before="120" w:after="0" w:line="240" w:lineRule="auto"/>
        <w:rPr>
          <w:b/>
          <w:sz w:val="28"/>
          <w:szCs w:val="28"/>
        </w:rPr>
      </w:pPr>
    </w:p>
    <w:p w14:paraId="08CC5F0F" w14:textId="77777777" w:rsidR="00AB360F" w:rsidRDefault="00AB360F">
      <w:pPr>
        <w:spacing w:before="120" w:after="0" w:line="240" w:lineRule="auto"/>
        <w:rPr>
          <w:b/>
          <w:sz w:val="28"/>
          <w:szCs w:val="28"/>
        </w:rPr>
      </w:pPr>
    </w:p>
    <w:p w14:paraId="23677747" w14:textId="77777777" w:rsidR="00AB360F" w:rsidRDefault="00AB360F">
      <w:pPr>
        <w:spacing w:before="120" w:after="0" w:line="240" w:lineRule="auto"/>
        <w:rPr>
          <w:b/>
          <w:sz w:val="28"/>
          <w:szCs w:val="28"/>
        </w:rPr>
      </w:pPr>
    </w:p>
    <w:p w14:paraId="53579471" w14:textId="77777777" w:rsidR="00AB360F" w:rsidRDefault="00AB360F">
      <w:pPr>
        <w:spacing w:before="120" w:after="0" w:line="240" w:lineRule="auto"/>
        <w:rPr>
          <w:b/>
          <w:sz w:val="28"/>
          <w:szCs w:val="28"/>
        </w:rPr>
      </w:pPr>
    </w:p>
    <w:p w14:paraId="61E68EFC" w14:textId="77777777" w:rsidR="00AB360F" w:rsidRDefault="00AB360F">
      <w:pPr>
        <w:spacing w:before="120" w:after="0" w:line="240" w:lineRule="auto"/>
        <w:rPr>
          <w:b/>
          <w:sz w:val="28"/>
          <w:szCs w:val="28"/>
        </w:rPr>
      </w:pPr>
    </w:p>
    <w:p w14:paraId="650854E0" w14:textId="77777777" w:rsidR="00AB360F" w:rsidRDefault="00AB360F">
      <w:pPr>
        <w:spacing w:before="120" w:after="0" w:line="240" w:lineRule="auto"/>
        <w:rPr>
          <w:b/>
          <w:sz w:val="28"/>
          <w:szCs w:val="28"/>
        </w:rPr>
      </w:pPr>
    </w:p>
    <w:p w14:paraId="0BAD14D5" w14:textId="77777777" w:rsidR="00AB360F" w:rsidRDefault="00AB360F">
      <w:pPr>
        <w:spacing w:before="120" w:after="0" w:line="240" w:lineRule="auto"/>
        <w:rPr>
          <w:b/>
          <w:sz w:val="28"/>
          <w:szCs w:val="28"/>
        </w:rPr>
      </w:pPr>
    </w:p>
    <w:p w14:paraId="0A04E1BC" w14:textId="77777777" w:rsidR="00AB360F" w:rsidRDefault="00AB360F">
      <w:pPr>
        <w:spacing w:before="120" w:after="0" w:line="240" w:lineRule="auto"/>
        <w:rPr>
          <w:b/>
          <w:sz w:val="28"/>
          <w:szCs w:val="28"/>
        </w:rPr>
      </w:pPr>
    </w:p>
    <w:p w14:paraId="78549F2B" w14:textId="77777777" w:rsidR="00AB360F" w:rsidRDefault="00AB360F">
      <w:pPr>
        <w:spacing w:before="120" w:after="0" w:line="240" w:lineRule="auto"/>
        <w:rPr>
          <w:b/>
          <w:sz w:val="28"/>
          <w:szCs w:val="28"/>
        </w:rPr>
      </w:pPr>
    </w:p>
    <w:p w14:paraId="616B2576" w14:textId="77777777" w:rsidR="00AB360F" w:rsidRDefault="00AB360F">
      <w:pPr>
        <w:spacing w:before="120" w:after="0" w:line="240" w:lineRule="auto"/>
        <w:rPr>
          <w:b/>
          <w:sz w:val="28"/>
          <w:szCs w:val="28"/>
        </w:rPr>
      </w:pPr>
    </w:p>
    <w:p w14:paraId="66890EFC" w14:textId="77777777" w:rsidR="00AB360F" w:rsidRDefault="00AB360F">
      <w:pPr>
        <w:spacing w:before="120" w:after="0" w:line="240" w:lineRule="auto"/>
        <w:rPr>
          <w:b/>
          <w:sz w:val="28"/>
          <w:szCs w:val="28"/>
        </w:rPr>
      </w:pPr>
    </w:p>
    <w:p w14:paraId="3310C1B3" w14:textId="77777777" w:rsidR="00AB360F" w:rsidRDefault="00AB360F">
      <w:pPr>
        <w:spacing w:before="120" w:after="0" w:line="240" w:lineRule="auto"/>
        <w:rPr>
          <w:b/>
          <w:sz w:val="28"/>
          <w:szCs w:val="28"/>
        </w:rPr>
      </w:pPr>
    </w:p>
    <w:p w14:paraId="24E3B5F0"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4EC77DB8"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562EEB43" w14:textId="77777777" w:rsidR="00AB360F" w:rsidRDefault="00AB360F">
      <w:pPr>
        <w:spacing w:after="0" w:line="240" w:lineRule="auto"/>
        <w:jc w:val="both"/>
      </w:pPr>
    </w:p>
    <w:p w14:paraId="61044700"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r>
      <w:r>
        <w:t>_________________________________________</w:t>
      </w:r>
      <w:r>
        <w:br w:type="page"/>
      </w:r>
    </w:p>
    <w:p w14:paraId="7C24A6C9" w14:textId="77777777" w:rsidR="00AB360F" w:rsidRDefault="00CA388A">
      <w:pPr>
        <w:pStyle w:val="Heading2"/>
      </w:pPr>
      <w:bookmarkStart w:id="47" w:name="_heading=h.upkj268e3glf" w:colFirst="0" w:colLast="0"/>
      <w:bookmarkEnd w:id="47"/>
      <w:r>
        <w:lastRenderedPageBreak/>
        <w:t xml:space="preserve">Practical work </w:t>
      </w:r>
    </w:p>
    <w:p w14:paraId="251F5A6B" w14:textId="77777777" w:rsidR="00AB360F" w:rsidRDefault="00CA388A">
      <w:pPr>
        <w:pStyle w:val="Heading2"/>
        <w:rPr>
          <w:sz w:val="44"/>
          <w:szCs w:val="44"/>
        </w:rPr>
      </w:pPr>
      <w:r>
        <w:t>Quality management in a bread bakery</w:t>
      </w:r>
    </w:p>
    <w:p w14:paraId="3EDC75D7" w14:textId="77777777" w:rsidR="00AB360F" w:rsidRDefault="00CA388A">
      <w:pPr>
        <w:spacing w:before="120" w:after="0" w:line="240" w:lineRule="auto"/>
        <w:jc w:val="both"/>
        <w:rPr>
          <w:b/>
          <w:sz w:val="28"/>
          <w:szCs w:val="28"/>
        </w:rPr>
      </w:pPr>
      <w:r>
        <w:rPr>
          <w:b/>
          <w:sz w:val="28"/>
          <w:szCs w:val="28"/>
        </w:rPr>
        <w:t>Materials and procedures</w:t>
      </w:r>
    </w:p>
    <w:p w14:paraId="2AA19113" w14:textId="77777777" w:rsidR="00AB360F" w:rsidRDefault="00CA388A">
      <w:pPr>
        <w:spacing w:before="120" w:after="0" w:line="240" w:lineRule="auto"/>
        <w:jc w:val="both"/>
        <w:rPr>
          <w:b/>
          <w:sz w:val="24"/>
          <w:szCs w:val="24"/>
        </w:rPr>
      </w:pPr>
      <w:r>
        <w:rPr>
          <w:b/>
          <w:sz w:val="24"/>
          <w:szCs w:val="24"/>
        </w:rPr>
        <w:t>Method - Assessment of potential hazards in bread baking process.</w:t>
      </w:r>
    </w:p>
    <w:p w14:paraId="134742D2" w14:textId="77777777" w:rsidR="00AB360F" w:rsidRDefault="00CA388A">
      <w:pPr>
        <w:spacing w:before="120" w:after="0" w:line="240" w:lineRule="auto"/>
        <w:jc w:val="both"/>
        <w:rPr>
          <w:sz w:val="24"/>
          <w:szCs w:val="24"/>
        </w:rPr>
      </w:pPr>
      <w:r>
        <w:rPr>
          <w:b/>
          <w:sz w:val="24"/>
          <w:szCs w:val="24"/>
        </w:rPr>
        <w:t>1.</w:t>
      </w:r>
      <w:r>
        <w:rPr>
          <w:sz w:val="24"/>
          <w:szCs w:val="24"/>
        </w:rPr>
        <w:t xml:space="preserve"> For a selected bread baking process product, develop a product des</w:t>
      </w:r>
      <w:r>
        <w:rPr>
          <w:sz w:val="24"/>
          <w:szCs w:val="24"/>
        </w:rPr>
        <w:t>cription, develop and draw a flow chart of the technological process.</w:t>
      </w:r>
    </w:p>
    <w:p w14:paraId="2FDB3F9E" w14:textId="77777777" w:rsidR="00AB360F" w:rsidRDefault="00CA388A">
      <w:pPr>
        <w:spacing w:after="0" w:line="240" w:lineRule="auto"/>
        <w:jc w:val="both"/>
        <w:rPr>
          <w:sz w:val="24"/>
          <w:szCs w:val="24"/>
        </w:rPr>
      </w:pPr>
      <w:r>
        <w:rPr>
          <w:b/>
          <w:sz w:val="24"/>
          <w:szCs w:val="24"/>
        </w:rPr>
        <w:t>2.</w:t>
      </w:r>
      <w:r>
        <w:rPr>
          <w:sz w:val="24"/>
          <w:szCs w:val="24"/>
        </w:rPr>
        <w:t xml:space="preserve"> Identify potential hazards:</w:t>
      </w:r>
    </w:p>
    <w:p w14:paraId="09245543" w14:textId="77777777" w:rsidR="00AB360F" w:rsidRDefault="00CA388A">
      <w:pPr>
        <w:numPr>
          <w:ilvl w:val="0"/>
          <w:numId w:val="20"/>
        </w:numPr>
        <w:pBdr>
          <w:top w:val="nil"/>
          <w:left w:val="nil"/>
          <w:bottom w:val="nil"/>
          <w:right w:val="nil"/>
          <w:between w:val="nil"/>
        </w:pBdr>
        <w:spacing w:after="0" w:line="240" w:lineRule="auto"/>
        <w:jc w:val="both"/>
        <w:rPr>
          <w:color w:val="000000"/>
          <w:sz w:val="24"/>
          <w:szCs w:val="24"/>
        </w:rPr>
      </w:pPr>
      <w:r>
        <w:rPr>
          <w:color w:val="000000"/>
          <w:sz w:val="24"/>
          <w:szCs w:val="24"/>
        </w:rPr>
        <w:t>Biological:</w:t>
      </w:r>
    </w:p>
    <w:p w14:paraId="51E79C0B" w14:textId="77777777" w:rsidR="00AB360F" w:rsidRDefault="00CA388A">
      <w:pPr>
        <w:numPr>
          <w:ilvl w:val="1"/>
          <w:numId w:val="20"/>
        </w:numPr>
        <w:pBdr>
          <w:top w:val="nil"/>
          <w:left w:val="nil"/>
          <w:bottom w:val="nil"/>
          <w:right w:val="nil"/>
          <w:between w:val="nil"/>
        </w:pBdr>
        <w:spacing w:after="0" w:line="240" w:lineRule="auto"/>
        <w:jc w:val="both"/>
        <w:rPr>
          <w:color w:val="000000"/>
          <w:sz w:val="24"/>
          <w:szCs w:val="24"/>
        </w:rPr>
      </w:pPr>
      <w:r>
        <w:rPr>
          <w:color w:val="000000"/>
          <w:sz w:val="24"/>
          <w:szCs w:val="24"/>
        </w:rPr>
        <w:t>pathogenic microorganisms;</w:t>
      </w:r>
    </w:p>
    <w:p w14:paraId="3D5A2E62" w14:textId="77777777" w:rsidR="00AB360F" w:rsidRDefault="00CA388A">
      <w:pPr>
        <w:numPr>
          <w:ilvl w:val="0"/>
          <w:numId w:val="20"/>
        </w:numPr>
        <w:pBdr>
          <w:top w:val="nil"/>
          <w:left w:val="nil"/>
          <w:bottom w:val="nil"/>
          <w:right w:val="nil"/>
          <w:between w:val="nil"/>
        </w:pBdr>
        <w:spacing w:after="0" w:line="240" w:lineRule="auto"/>
        <w:jc w:val="both"/>
        <w:rPr>
          <w:color w:val="000000"/>
          <w:sz w:val="24"/>
          <w:szCs w:val="24"/>
        </w:rPr>
      </w:pPr>
      <w:r>
        <w:rPr>
          <w:color w:val="000000"/>
          <w:sz w:val="24"/>
          <w:szCs w:val="24"/>
        </w:rPr>
        <w:t>Chemical:</w:t>
      </w:r>
    </w:p>
    <w:p w14:paraId="47B23E04" w14:textId="77777777" w:rsidR="00AB360F" w:rsidRDefault="00CA388A">
      <w:pPr>
        <w:numPr>
          <w:ilvl w:val="1"/>
          <w:numId w:val="20"/>
        </w:numPr>
        <w:pBdr>
          <w:top w:val="nil"/>
          <w:left w:val="nil"/>
          <w:bottom w:val="nil"/>
          <w:right w:val="nil"/>
          <w:between w:val="nil"/>
        </w:pBdr>
        <w:spacing w:after="0" w:line="240" w:lineRule="auto"/>
        <w:jc w:val="both"/>
        <w:rPr>
          <w:color w:val="000000"/>
          <w:sz w:val="24"/>
          <w:szCs w:val="24"/>
        </w:rPr>
      </w:pPr>
      <w:r>
        <w:rPr>
          <w:color w:val="000000"/>
          <w:sz w:val="24"/>
          <w:szCs w:val="24"/>
        </w:rPr>
        <w:t>agricultural chemicals;</w:t>
      </w:r>
    </w:p>
    <w:p w14:paraId="1C02062F" w14:textId="77777777" w:rsidR="00AB360F" w:rsidRDefault="00CA388A">
      <w:pPr>
        <w:numPr>
          <w:ilvl w:val="0"/>
          <w:numId w:val="20"/>
        </w:numPr>
        <w:pBdr>
          <w:top w:val="nil"/>
          <w:left w:val="nil"/>
          <w:bottom w:val="nil"/>
          <w:right w:val="nil"/>
          <w:between w:val="nil"/>
        </w:pBdr>
        <w:spacing w:after="0" w:line="240" w:lineRule="auto"/>
        <w:jc w:val="both"/>
        <w:rPr>
          <w:color w:val="000000"/>
          <w:sz w:val="24"/>
          <w:szCs w:val="24"/>
        </w:rPr>
      </w:pPr>
      <w:r>
        <w:rPr>
          <w:color w:val="000000"/>
          <w:sz w:val="24"/>
          <w:szCs w:val="24"/>
        </w:rPr>
        <w:t>Physical:</w:t>
      </w:r>
    </w:p>
    <w:p w14:paraId="14B3EDAD" w14:textId="77777777" w:rsidR="00AB360F" w:rsidRDefault="00CA388A">
      <w:pPr>
        <w:numPr>
          <w:ilvl w:val="1"/>
          <w:numId w:val="20"/>
        </w:numPr>
        <w:pBdr>
          <w:top w:val="nil"/>
          <w:left w:val="nil"/>
          <w:bottom w:val="nil"/>
          <w:right w:val="nil"/>
          <w:between w:val="nil"/>
        </w:pBdr>
        <w:spacing w:after="0" w:line="240" w:lineRule="auto"/>
        <w:jc w:val="both"/>
        <w:rPr>
          <w:color w:val="000000"/>
          <w:sz w:val="24"/>
          <w:szCs w:val="24"/>
        </w:rPr>
      </w:pPr>
      <w:r>
        <w:rPr>
          <w:color w:val="000000"/>
          <w:sz w:val="24"/>
          <w:szCs w:val="24"/>
        </w:rPr>
        <w:t>foreign objects atypical for the product.</w:t>
      </w:r>
    </w:p>
    <w:p w14:paraId="55B1CCF4" w14:textId="77777777" w:rsidR="00AB360F" w:rsidRDefault="00CA388A">
      <w:pPr>
        <w:spacing w:after="0" w:line="240" w:lineRule="auto"/>
        <w:jc w:val="both"/>
        <w:rPr>
          <w:sz w:val="24"/>
          <w:szCs w:val="24"/>
        </w:rPr>
      </w:pPr>
      <w:r>
        <w:rPr>
          <w:b/>
          <w:sz w:val="24"/>
          <w:szCs w:val="24"/>
        </w:rPr>
        <w:t>3.</w:t>
      </w:r>
      <w:r>
        <w:rPr>
          <w:sz w:val="24"/>
          <w:szCs w:val="24"/>
        </w:rPr>
        <w:t xml:space="preserve"> Evaluate the danger of the identified hazards using a risk matrix 1 or 2 (Table 1.9 or Figure 1.4). Record the information in the hazard assessment Table 6.8.</w:t>
      </w:r>
    </w:p>
    <w:p w14:paraId="211094F1" w14:textId="77777777" w:rsidR="00AB360F" w:rsidRDefault="00CA388A">
      <w:pPr>
        <w:spacing w:after="0" w:line="240" w:lineRule="auto"/>
        <w:jc w:val="both"/>
        <w:rPr>
          <w:sz w:val="24"/>
          <w:szCs w:val="24"/>
        </w:rPr>
      </w:pPr>
      <w:r>
        <w:rPr>
          <w:b/>
          <w:sz w:val="24"/>
          <w:szCs w:val="24"/>
        </w:rPr>
        <w:t>4.</w:t>
      </w:r>
      <w:r>
        <w:rPr>
          <w:sz w:val="24"/>
          <w:szCs w:val="24"/>
        </w:rPr>
        <w:t xml:space="preserve"> Complete the CCP identification Table 6.8. and th</w:t>
      </w:r>
      <w:r>
        <w:rPr>
          <w:sz w:val="24"/>
          <w:szCs w:val="24"/>
        </w:rPr>
        <w:t>e HACCP plan (Table 6.9.).</w:t>
      </w:r>
    </w:p>
    <w:p w14:paraId="142EB566" w14:textId="77777777" w:rsidR="00AB360F" w:rsidRDefault="00CA388A">
      <w:pPr>
        <w:spacing w:after="0" w:line="240" w:lineRule="auto"/>
        <w:jc w:val="both"/>
        <w:rPr>
          <w:sz w:val="24"/>
          <w:szCs w:val="24"/>
        </w:rPr>
      </w:pPr>
      <w:r>
        <w:rPr>
          <w:b/>
          <w:sz w:val="24"/>
          <w:szCs w:val="24"/>
        </w:rPr>
        <w:t>5.</w:t>
      </w:r>
      <w:r>
        <w:rPr>
          <w:sz w:val="24"/>
          <w:szCs w:val="24"/>
        </w:rPr>
        <w:t xml:space="preserve"> Write conclusions on determining CCP using a risk matrix (table 1.9 or figure 1.4) and a decision scheme.</w:t>
      </w:r>
    </w:p>
    <w:p w14:paraId="5EF1C758" w14:textId="77777777" w:rsidR="00AB360F" w:rsidRDefault="00CA388A">
      <w:pPr>
        <w:spacing w:before="120" w:after="0" w:line="240" w:lineRule="auto"/>
        <w:jc w:val="both"/>
        <w:rPr>
          <w:sz w:val="24"/>
          <w:szCs w:val="24"/>
        </w:rPr>
      </w:pPr>
      <w:r>
        <w:rPr>
          <w:b/>
          <w:sz w:val="24"/>
          <w:szCs w:val="24"/>
        </w:rPr>
        <w:t>Remember:</w:t>
      </w:r>
      <w:r>
        <w:rPr>
          <w:sz w:val="24"/>
          <w:szCs w:val="24"/>
        </w:rPr>
        <w:t xml:space="preserve"> Monitoring activities at a CCP. Some types of monitoring activities at a CCP may include:</w:t>
      </w:r>
    </w:p>
    <w:p w14:paraId="7C796B22" w14:textId="77777777" w:rsidR="00AB360F" w:rsidRDefault="00CA388A">
      <w:pPr>
        <w:numPr>
          <w:ilvl w:val="0"/>
          <w:numId w:val="16"/>
        </w:numPr>
        <w:shd w:val="clear" w:color="auto" w:fill="FFFFFF"/>
        <w:spacing w:after="0" w:line="240" w:lineRule="auto"/>
        <w:rPr>
          <w:sz w:val="24"/>
          <w:szCs w:val="24"/>
        </w:rPr>
      </w:pPr>
      <w:r>
        <w:rPr>
          <w:sz w:val="24"/>
          <w:szCs w:val="24"/>
        </w:rPr>
        <w:t>physical measurement</w:t>
      </w:r>
      <w:r>
        <w:rPr>
          <w:sz w:val="24"/>
          <w:szCs w:val="24"/>
        </w:rPr>
        <w:t>s:</w:t>
      </w:r>
    </w:p>
    <w:p w14:paraId="590FF455" w14:textId="77777777" w:rsidR="00AB360F" w:rsidRDefault="00CA388A">
      <w:pPr>
        <w:numPr>
          <w:ilvl w:val="1"/>
          <w:numId w:val="16"/>
        </w:numPr>
        <w:shd w:val="clear" w:color="auto" w:fill="FFFFFF"/>
        <w:spacing w:after="0" w:line="240" w:lineRule="auto"/>
        <w:rPr>
          <w:sz w:val="24"/>
          <w:szCs w:val="24"/>
        </w:rPr>
      </w:pPr>
      <w:r>
        <w:rPr>
          <w:sz w:val="24"/>
          <w:szCs w:val="24"/>
        </w:rPr>
        <w:t>time</w:t>
      </w:r>
    </w:p>
    <w:p w14:paraId="541D39D1" w14:textId="77777777" w:rsidR="00AB360F" w:rsidRDefault="00CA388A">
      <w:pPr>
        <w:numPr>
          <w:ilvl w:val="1"/>
          <w:numId w:val="16"/>
        </w:numPr>
        <w:shd w:val="clear" w:color="auto" w:fill="FFFFFF"/>
        <w:spacing w:after="0" w:line="240" w:lineRule="auto"/>
        <w:rPr>
          <w:sz w:val="24"/>
          <w:szCs w:val="24"/>
        </w:rPr>
      </w:pPr>
      <w:r>
        <w:rPr>
          <w:sz w:val="24"/>
          <w:szCs w:val="24"/>
        </w:rPr>
        <w:t>weight</w:t>
      </w:r>
    </w:p>
    <w:p w14:paraId="003FF812" w14:textId="77777777" w:rsidR="00AB360F" w:rsidRDefault="00CA388A">
      <w:pPr>
        <w:numPr>
          <w:ilvl w:val="1"/>
          <w:numId w:val="16"/>
        </w:numPr>
        <w:shd w:val="clear" w:color="auto" w:fill="FFFFFF"/>
        <w:spacing w:after="0" w:line="240" w:lineRule="auto"/>
        <w:rPr>
          <w:sz w:val="24"/>
          <w:szCs w:val="24"/>
        </w:rPr>
      </w:pPr>
      <w:r>
        <w:rPr>
          <w:sz w:val="24"/>
          <w:szCs w:val="24"/>
        </w:rPr>
        <w:t>temperature</w:t>
      </w:r>
    </w:p>
    <w:p w14:paraId="311C88A8" w14:textId="77777777" w:rsidR="00AB360F" w:rsidRDefault="00CA388A">
      <w:pPr>
        <w:numPr>
          <w:ilvl w:val="1"/>
          <w:numId w:val="16"/>
        </w:numPr>
        <w:shd w:val="clear" w:color="auto" w:fill="FFFFFF"/>
        <w:spacing w:after="0" w:line="240" w:lineRule="auto"/>
        <w:rPr>
          <w:sz w:val="24"/>
          <w:szCs w:val="24"/>
        </w:rPr>
      </w:pPr>
      <w:r>
        <w:rPr>
          <w:sz w:val="24"/>
          <w:szCs w:val="24"/>
        </w:rPr>
        <w:t>belt speed</w:t>
      </w:r>
    </w:p>
    <w:p w14:paraId="2EB35EC3" w14:textId="77777777" w:rsidR="00AB360F" w:rsidRDefault="00CA388A">
      <w:pPr>
        <w:numPr>
          <w:ilvl w:val="0"/>
          <w:numId w:val="16"/>
        </w:numPr>
        <w:shd w:val="clear" w:color="auto" w:fill="FFFFFF"/>
        <w:spacing w:after="0" w:line="240" w:lineRule="auto"/>
        <w:rPr>
          <w:sz w:val="24"/>
          <w:szCs w:val="24"/>
        </w:rPr>
      </w:pPr>
      <w:r>
        <w:rPr>
          <w:sz w:val="24"/>
          <w:szCs w:val="24"/>
        </w:rPr>
        <w:t>chemical measurements:</w:t>
      </w:r>
    </w:p>
    <w:p w14:paraId="32473CE0" w14:textId="77777777" w:rsidR="00AB360F" w:rsidRDefault="00CA388A">
      <w:pPr>
        <w:numPr>
          <w:ilvl w:val="1"/>
          <w:numId w:val="16"/>
        </w:numPr>
        <w:shd w:val="clear" w:color="auto" w:fill="FFFFFF"/>
        <w:spacing w:after="0" w:line="240" w:lineRule="auto"/>
        <w:rPr>
          <w:sz w:val="24"/>
          <w:szCs w:val="24"/>
        </w:rPr>
      </w:pPr>
      <w:r>
        <w:rPr>
          <w:sz w:val="24"/>
          <w:szCs w:val="24"/>
        </w:rPr>
        <w:t>pH</w:t>
      </w:r>
    </w:p>
    <w:p w14:paraId="71F735A3" w14:textId="77777777" w:rsidR="00AB360F" w:rsidRDefault="00CA388A">
      <w:pPr>
        <w:numPr>
          <w:ilvl w:val="1"/>
          <w:numId w:val="16"/>
        </w:numPr>
        <w:shd w:val="clear" w:color="auto" w:fill="FFFFFF"/>
        <w:spacing w:after="0" w:line="240" w:lineRule="auto"/>
        <w:rPr>
          <w:sz w:val="24"/>
          <w:szCs w:val="24"/>
        </w:rPr>
      </w:pPr>
      <w:r>
        <w:rPr>
          <w:sz w:val="24"/>
          <w:szCs w:val="24"/>
        </w:rPr>
        <w:t>water activity</w:t>
      </w:r>
    </w:p>
    <w:p w14:paraId="33D1AD5F" w14:textId="77777777" w:rsidR="00AB360F" w:rsidRDefault="00CA388A">
      <w:pPr>
        <w:numPr>
          <w:ilvl w:val="1"/>
          <w:numId w:val="16"/>
        </w:numPr>
        <w:shd w:val="clear" w:color="auto" w:fill="FFFFFF"/>
        <w:spacing w:after="0" w:line="240" w:lineRule="auto"/>
        <w:rPr>
          <w:sz w:val="24"/>
          <w:szCs w:val="24"/>
        </w:rPr>
      </w:pPr>
      <w:r>
        <w:rPr>
          <w:sz w:val="24"/>
          <w:szCs w:val="24"/>
        </w:rPr>
        <w:t>% salt</w:t>
      </w:r>
    </w:p>
    <w:p w14:paraId="0DF4D26F" w14:textId="77777777" w:rsidR="00AB360F" w:rsidRDefault="00CA388A">
      <w:pPr>
        <w:numPr>
          <w:ilvl w:val="0"/>
          <w:numId w:val="16"/>
        </w:numPr>
        <w:shd w:val="clear" w:color="auto" w:fill="FFFFFF"/>
        <w:spacing w:after="0" w:line="240" w:lineRule="auto"/>
        <w:rPr>
          <w:sz w:val="24"/>
          <w:szCs w:val="24"/>
        </w:rPr>
      </w:pPr>
      <w:r>
        <w:rPr>
          <w:sz w:val="24"/>
          <w:szCs w:val="24"/>
        </w:rPr>
        <w:t>microbiological testing:</w:t>
      </w:r>
    </w:p>
    <w:p w14:paraId="0439934A" w14:textId="77777777" w:rsidR="00AB360F" w:rsidRDefault="00CA388A">
      <w:pPr>
        <w:numPr>
          <w:ilvl w:val="1"/>
          <w:numId w:val="16"/>
        </w:numPr>
        <w:shd w:val="clear" w:color="auto" w:fill="FFFFFF"/>
        <w:spacing w:after="0" w:line="240" w:lineRule="auto"/>
        <w:rPr>
          <w:sz w:val="24"/>
          <w:szCs w:val="24"/>
        </w:rPr>
      </w:pPr>
      <w:r>
        <w:rPr>
          <w:sz w:val="24"/>
          <w:szCs w:val="24"/>
        </w:rPr>
        <w:t>microbiological analysis of critical raw materials before their use in processing (for example, analytical results in dried milk used in chocolate products, or in starch used in canned foods)</w:t>
      </w:r>
    </w:p>
    <w:p w14:paraId="2FD442BE" w14:textId="77777777" w:rsidR="00AB360F" w:rsidRDefault="00CA388A">
      <w:pPr>
        <w:numPr>
          <w:ilvl w:val="1"/>
          <w:numId w:val="16"/>
        </w:numPr>
        <w:shd w:val="clear" w:color="auto" w:fill="FFFFFF"/>
        <w:spacing w:after="0" w:line="240" w:lineRule="auto"/>
        <w:rPr>
          <w:sz w:val="24"/>
          <w:szCs w:val="24"/>
        </w:rPr>
      </w:pPr>
      <w:r>
        <w:rPr>
          <w:sz w:val="24"/>
          <w:szCs w:val="24"/>
        </w:rPr>
        <w:t>microbiological analysis of critical finished products before th</w:t>
      </w:r>
      <w:r>
        <w:rPr>
          <w:sz w:val="24"/>
          <w:szCs w:val="24"/>
        </w:rPr>
        <w:t>eir release to highly sensitive consumers (for example, infant formulas)</w:t>
      </w:r>
    </w:p>
    <w:p w14:paraId="7D114A16" w14:textId="77777777" w:rsidR="00AB360F" w:rsidRDefault="00CA388A">
      <w:pPr>
        <w:shd w:val="clear" w:color="auto" w:fill="FFFFFF"/>
        <w:spacing w:before="120" w:after="0" w:line="240" w:lineRule="auto"/>
        <w:jc w:val="both"/>
        <w:rPr>
          <w:sz w:val="24"/>
          <w:szCs w:val="24"/>
        </w:rPr>
      </w:pPr>
      <w:r>
        <w:rPr>
          <w:sz w:val="24"/>
          <w:szCs w:val="24"/>
        </w:rPr>
        <w:t>Note: You need to consider the time required to obtain results when deciding what monitoring activity should be used at a CCP. Rapid tests are preferable for monitoring procedures tak</w:t>
      </w:r>
      <w:r>
        <w:rPr>
          <w:sz w:val="24"/>
          <w:szCs w:val="24"/>
        </w:rPr>
        <w:t>ing place on dynamic processing lines.</w:t>
      </w:r>
    </w:p>
    <w:p w14:paraId="1B5430BF" w14:textId="77777777" w:rsidR="00AB360F" w:rsidRDefault="00AB360F">
      <w:pPr>
        <w:spacing w:before="240" w:line="276" w:lineRule="auto"/>
        <w:jc w:val="both"/>
        <w:rPr>
          <w:b/>
          <w:sz w:val="24"/>
          <w:szCs w:val="24"/>
        </w:rPr>
      </w:pPr>
    </w:p>
    <w:p w14:paraId="07DEC184" w14:textId="77777777" w:rsidR="00AB360F" w:rsidRDefault="00CA388A">
      <w:pPr>
        <w:spacing w:before="240" w:line="276" w:lineRule="auto"/>
        <w:jc w:val="both"/>
        <w:rPr>
          <w:b/>
          <w:sz w:val="28"/>
          <w:szCs w:val="28"/>
        </w:rPr>
      </w:pPr>
      <w:r>
        <w:rPr>
          <w:b/>
          <w:sz w:val="28"/>
          <w:szCs w:val="28"/>
        </w:rPr>
        <w:lastRenderedPageBreak/>
        <w:t xml:space="preserve">Results </w:t>
      </w:r>
    </w:p>
    <w:p w14:paraId="07B2AC4A" w14:textId="77777777" w:rsidR="00AB360F" w:rsidRDefault="00CA388A">
      <w:pPr>
        <w:spacing w:after="0" w:line="240" w:lineRule="auto"/>
        <w:jc w:val="right"/>
        <w:rPr>
          <w:sz w:val="24"/>
          <w:szCs w:val="24"/>
        </w:rPr>
      </w:pPr>
      <w:r>
        <w:rPr>
          <w:sz w:val="24"/>
          <w:szCs w:val="24"/>
        </w:rPr>
        <w:t>Table 6.8.</w:t>
      </w:r>
    </w:p>
    <w:p w14:paraId="6C88435C" w14:textId="77777777" w:rsidR="00AB360F" w:rsidRDefault="00CA388A">
      <w:pPr>
        <w:spacing w:after="0" w:line="240" w:lineRule="auto"/>
        <w:jc w:val="center"/>
        <w:rPr>
          <w:b/>
          <w:sz w:val="24"/>
          <w:szCs w:val="24"/>
        </w:rPr>
      </w:pPr>
      <w:r>
        <w:rPr>
          <w:b/>
          <w:sz w:val="24"/>
          <w:szCs w:val="24"/>
        </w:rPr>
        <w:t>Hazard assessment</w:t>
      </w:r>
    </w:p>
    <w:tbl>
      <w:tblPr>
        <w:tblStyle w:val="afffffa"/>
        <w:tblW w:w="10265" w:type="dxa"/>
        <w:tblInd w:w="-575" w:type="dxa"/>
        <w:tblBorders>
          <w:top w:val="nil"/>
          <w:left w:val="nil"/>
          <w:bottom w:val="nil"/>
          <w:right w:val="nil"/>
          <w:insideH w:val="nil"/>
          <w:insideV w:val="nil"/>
        </w:tblBorders>
        <w:tblLayout w:type="fixed"/>
        <w:tblLook w:val="0600" w:firstRow="0" w:lastRow="0" w:firstColumn="0" w:lastColumn="0" w:noHBand="1" w:noVBand="1"/>
      </w:tblPr>
      <w:tblGrid>
        <w:gridCol w:w="1134"/>
        <w:gridCol w:w="1376"/>
        <w:gridCol w:w="1350"/>
        <w:gridCol w:w="1965"/>
        <w:gridCol w:w="945"/>
        <w:gridCol w:w="1440"/>
        <w:gridCol w:w="780"/>
        <w:gridCol w:w="1275"/>
      </w:tblGrid>
      <w:tr w:rsidR="00AB360F" w14:paraId="2E1C4FCB" w14:textId="77777777">
        <w:trPr>
          <w:trHeight w:val="810"/>
        </w:trPr>
        <w:tc>
          <w:tcPr>
            <w:tcW w:w="1134" w:type="dxa"/>
            <w:vMerge w:val="restart"/>
            <w:tcBorders>
              <w:top w:val="single" w:sz="6" w:space="0" w:color="000000"/>
              <w:left w:val="single" w:sz="6" w:space="0" w:color="000000"/>
              <w:bottom w:val="single" w:sz="6" w:space="0" w:color="000000"/>
              <w:right w:val="single" w:sz="6" w:space="0" w:color="000000"/>
            </w:tcBorders>
            <w:tcMar>
              <w:top w:w="80" w:type="dxa"/>
              <w:left w:w="140" w:type="dxa"/>
              <w:bottom w:w="80" w:type="dxa"/>
              <w:right w:w="140" w:type="dxa"/>
            </w:tcMar>
            <w:vAlign w:val="center"/>
          </w:tcPr>
          <w:p w14:paraId="428D0E44" w14:textId="77777777" w:rsidR="00AB360F" w:rsidRDefault="00CA388A">
            <w:pPr>
              <w:ind w:left="-3"/>
              <w:jc w:val="center"/>
              <w:rPr>
                <w:sz w:val="24"/>
                <w:szCs w:val="24"/>
              </w:rPr>
            </w:pPr>
            <w:r>
              <w:rPr>
                <w:sz w:val="24"/>
                <w:szCs w:val="24"/>
              </w:rPr>
              <w:t>Process stage</w:t>
            </w:r>
          </w:p>
        </w:tc>
        <w:tc>
          <w:tcPr>
            <w:tcW w:w="1376" w:type="dxa"/>
            <w:vMerge w:val="restart"/>
            <w:tcBorders>
              <w:top w:val="single" w:sz="6" w:space="0" w:color="000000"/>
              <w:left w:val="nil"/>
              <w:bottom w:val="single" w:sz="6" w:space="0" w:color="000000"/>
              <w:right w:val="single" w:sz="6" w:space="0" w:color="000000"/>
            </w:tcBorders>
            <w:tcMar>
              <w:top w:w="80" w:type="dxa"/>
              <w:left w:w="140" w:type="dxa"/>
              <w:bottom w:w="80" w:type="dxa"/>
              <w:right w:w="140" w:type="dxa"/>
            </w:tcMar>
            <w:vAlign w:val="center"/>
          </w:tcPr>
          <w:p w14:paraId="38692BA2" w14:textId="77777777" w:rsidR="00AB360F" w:rsidRDefault="00CA388A">
            <w:pPr>
              <w:ind w:left="-138"/>
              <w:jc w:val="center"/>
              <w:rPr>
                <w:sz w:val="24"/>
                <w:szCs w:val="24"/>
              </w:rPr>
            </w:pPr>
            <w:r>
              <w:rPr>
                <w:sz w:val="24"/>
                <w:szCs w:val="24"/>
              </w:rPr>
              <w:t>The identified</w:t>
            </w:r>
          </w:p>
          <w:p w14:paraId="35BBB307" w14:textId="77777777" w:rsidR="00AB360F" w:rsidRDefault="00CA388A">
            <w:pPr>
              <w:ind w:left="-440"/>
              <w:jc w:val="center"/>
              <w:rPr>
                <w:sz w:val="24"/>
                <w:szCs w:val="24"/>
              </w:rPr>
            </w:pPr>
            <w:r>
              <w:rPr>
                <w:sz w:val="24"/>
                <w:szCs w:val="24"/>
              </w:rPr>
              <w:t>hazard</w:t>
            </w:r>
          </w:p>
        </w:tc>
        <w:tc>
          <w:tcPr>
            <w:tcW w:w="6480" w:type="dxa"/>
            <w:gridSpan w:val="5"/>
            <w:tcBorders>
              <w:top w:val="single" w:sz="6" w:space="0" w:color="000000"/>
              <w:left w:val="nil"/>
              <w:bottom w:val="single" w:sz="6" w:space="0" w:color="000000"/>
              <w:right w:val="single" w:sz="6" w:space="0" w:color="000000"/>
            </w:tcBorders>
            <w:tcMar>
              <w:top w:w="80" w:type="dxa"/>
              <w:left w:w="140" w:type="dxa"/>
              <w:bottom w:w="80" w:type="dxa"/>
              <w:right w:w="140" w:type="dxa"/>
            </w:tcMar>
            <w:vAlign w:val="center"/>
          </w:tcPr>
          <w:p w14:paraId="7CCFF0D3" w14:textId="77777777" w:rsidR="00AB360F" w:rsidRDefault="00CA388A">
            <w:pPr>
              <w:ind w:left="-440"/>
              <w:jc w:val="center"/>
              <w:rPr>
                <w:sz w:val="24"/>
                <w:szCs w:val="24"/>
              </w:rPr>
            </w:pPr>
            <w:r>
              <w:rPr>
                <w:sz w:val="24"/>
                <w:szCs w:val="24"/>
              </w:rPr>
              <w:t>Hazard assessment</w:t>
            </w:r>
          </w:p>
        </w:tc>
        <w:tc>
          <w:tcPr>
            <w:tcW w:w="1275" w:type="dxa"/>
            <w:vMerge w:val="restart"/>
            <w:tcBorders>
              <w:top w:val="single" w:sz="6" w:space="0" w:color="000000"/>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5056D453" w14:textId="77777777" w:rsidR="00AB360F" w:rsidRDefault="00CA388A">
            <w:pPr>
              <w:ind w:left="-63"/>
              <w:jc w:val="center"/>
              <w:rPr>
                <w:sz w:val="24"/>
                <w:szCs w:val="24"/>
              </w:rPr>
            </w:pPr>
            <w:r>
              <w:rPr>
                <w:sz w:val="24"/>
                <w:szCs w:val="24"/>
              </w:rPr>
              <w:t>Means of control</w:t>
            </w:r>
          </w:p>
        </w:tc>
      </w:tr>
      <w:tr w:rsidR="00AB360F" w14:paraId="21E3726B" w14:textId="77777777">
        <w:trPr>
          <w:trHeight w:val="853"/>
        </w:trPr>
        <w:tc>
          <w:tcPr>
            <w:tcW w:w="1134" w:type="dxa"/>
            <w:vMerge/>
            <w:tcBorders>
              <w:top w:val="single" w:sz="6" w:space="0" w:color="000000"/>
              <w:left w:val="single" w:sz="6" w:space="0" w:color="000000"/>
              <w:bottom w:val="single" w:sz="6" w:space="0" w:color="000000"/>
              <w:right w:val="single" w:sz="6" w:space="0" w:color="000000"/>
            </w:tcBorders>
            <w:tcMar>
              <w:top w:w="80" w:type="dxa"/>
              <w:left w:w="140" w:type="dxa"/>
              <w:bottom w:w="80" w:type="dxa"/>
              <w:right w:w="140" w:type="dxa"/>
            </w:tcMar>
            <w:vAlign w:val="center"/>
          </w:tcPr>
          <w:p w14:paraId="0F2DD7D8" w14:textId="77777777" w:rsidR="00AB360F" w:rsidRDefault="00AB360F">
            <w:pPr>
              <w:widowControl w:val="0"/>
              <w:pBdr>
                <w:top w:val="nil"/>
                <w:left w:val="nil"/>
                <w:bottom w:val="nil"/>
                <w:right w:val="nil"/>
                <w:between w:val="nil"/>
              </w:pBdr>
              <w:spacing w:line="276" w:lineRule="auto"/>
              <w:rPr>
                <w:sz w:val="24"/>
                <w:szCs w:val="24"/>
              </w:rPr>
            </w:pPr>
          </w:p>
        </w:tc>
        <w:tc>
          <w:tcPr>
            <w:tcW w:w="1376" w:type="dxa"/>
            <w:vMerge/>
            <w:tcBorders>
              <w:top w:val="single" w:sz="6" w:space="0" w:color="000000"/>
              <w:left w:val="nil"/>
              <w:bottom w:val="single" w:sz="6" w:space="0" w:color="000000"/>
              <w:right w:val="single" w:sz="6" w:space="0" w:color="000000"/>
            </w:tcBorders>
            <w:tcMar>
              <w:top w:w="80" w:type="dxa"/>
              <w:left w:w="140" w:type="dxa"/>
              <w:bottom w:w="80" w:type="dxa"/>
              <w:right w:w="140" w:type="dxa"/>
            </w:tcMar>
            <w:vAlign w:val="center"/>
          </w:tcPr>
          <w:p w14:paraId="6CBE3CAD" w14:textId="77777777" w:rsidR="00AB360F" w:rsidRDefault="00AB360F">
            <w:pPr>
              <w:widowControl w:val="0"/>
              <w:pBdr>
                <w:top w:val="nil"/>
                <w:left w:val="nil"/>
                <w:bottom w:val="nil"/>
                <w:right w:val="nil"/>
                <w:between w:val="nil"/>
              </w:pBdr>
              <w:spacing w:line="276" w:lineRule="auto"/>
              <w:rPr>
                <w:sz w:val="24"/>
                <w:szCs w:val="24"/>
              </w:rPr>
            </w:pPr>
          </w:p>
        </w:tc>
        <w:tc>
          <w:tcPr>
            <w:tcW w:w="135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592AB66D" w14:textId="77777777" w:rsidR="00AB360F" w:rsidRDefault="00CA388A">
            <w:pPr>
              <w:ind w:left="-103"/>
              <w:jc w:val="center"/>
              <w:rPr>
                <w:sz w:val="24"/>
                <w:szCs w:val="24"/>
              </w:rPr>
            </w:pPr>
            <w:r>
              <w:rPr>
                <w:sz w:val="24"/>
                <w:szCs w:val="24"/>
              </w:rPr>
              <w:t>Possibility</w:t>
            </w:r>
          </w:p>
        </w:tc>
        <w:tc>
          <w:tcPr>
            <w:tcW w:w="1965"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56A55DEB" w14:textId="77777777" w:rsidR="00AB360F" w:rsidRDefault="00CA388A">
            <w:pPr>
              <w:ind w:left="-51"/>
              <w:jc w:val="center"/>
              <w:rPr>
                <w:sz w:val="24"/>
                <w:szCs w:val="24"/>
              </w:rPr>
            </w:pPr>
            <w:r>
              <w:rPr>
                <w:sz w:val="24"/>
                <w:szCs w:val="24"/>
              </w:rPr>
              <w:t>The severity of</w:t>
            </w:r>
          </w:p>
          <w:p w14:paraId="2110F6E9" w14:textId="77777777" w:rsidR="00AB360F" w:rsidRDefault="00CA388A">
            <w:pPr>
              <w:ind w:left="-51"/>
              <w:jc w:val="center"/>
              <w:rPr>
                <w:sz w:val="24"/>
                <w:szCs w:val="24"/>
              </w:rPr>
            </w:pPr>
            <w:r>
              <w:rPr>
                <w:sz w:val="24"/>
                <w:szCs w:val="24"/>
              </w:rPr>
              <w:t>the consequences</w:t>
            </w:r>
          </w:p>
        </w:tc>
        <w:tc>
          <w:tcPr>
            <w:tcW w:w="945"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22DD09C2" w14:textId="77777777" w:rsidR="00AB360F" w:rsidRDefault="00CA388A">
            <w:pPr>
              <w:ind w:left="80"/>
              <w:jc w:val="center"/>
              <w:rPr>
                <w:sz w:val="24"/>
                <w:szCs w:val="24"/>
              </w:rPr>
            </w:pPr>
            <w:r>
              <w:rPr>
                <w:sz w:val="24"/>
                <w:szCs w:val="24"/>
              </w:rPr>
              <w:t>Risk</w:t>
            </w:r>
          </w:p>
          <w:p w14:paraId="14CC2B66" w14:textId="77777777" w:rsidR="00AB360F" w:rsidRDefault="00CA388A">
            <w:pPr>
              <w:ind w:left="-35"/>
              <w:jc w:val="center"/>
              <w:rPr>
                <w:sz w:val="24"/>
                <w:szCs w:val="24"/>
              </w:rPr>
            </w:pPr>
            <w:r>
              <w:rPr>
                <w:sz w:val="24"/>
                <w:szCs w:val="24"/>
              </w:rPr>
              <w:t>level</w:t>
            </w:r>
          </w:p>
        </w:tc>
        <w:tc>
          <w:tcPr>
            <w:tcW w:w="144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7A9AC50" w14:textId="77777777" w:rsidR="00AB360F" w:rsidRDefault="00CA388A">
            <w:pPr>
              <w:jc w:val="center"/>
              <w:rPr>
                <w:sz w:val="24"/>
                <w:szCs w:val="24"/>
              </w:rPr>
            </w:pPr>
            <w:r>
              <w:rPr>
                <w:sz w:val="24"/>
                <w:szCs w:val="24"/>
              </w:rPr>
              <w:t>Assessment</w:t>
            </w:r>
          </w:p>
        </w:tc>
        <w:tc>
          <w:tcPr>
            <w:tcW w:w="78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344651C" w14:textId="77777777" w:rsidR="00AB360F" w:rsidRDefault="00CA388A">
            <w:pPr>
              <w:ind w:left="-155"/>
              <w:jc w:val="center"/>
              <w:rPr>
                <w:sz w:val="24"/>
                <w:szCs w:val="24"/>
              </w:rPr>
            </w:pPr>
            <w:r>
              <w:rPr>
                <w:sz w:val="24"/>
                <w:szCs w:val="24"/>
              </w:rPr>
              <w:t>CCP</w:t>
            </w:r>
          </w:p>
        </w:tc>
        <w:tc>
          <w:tcPr>
            <w:tcW w:w="1275" w:type="dxa"/>
            <w:vMerge/>
            <w:tcBorders>
              <w:top w:val="single" w:sz="6" w:space="0" w:color="000000"/>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31E7BA51" w14:textId="77777777" w:rsidR="00AB360F" w:rsidRDefault="00AB360F">
            <w:pPr>
              <w:widowControl w:val="0"/>
              <w:pBdr>
                <w:top w:val="nil"/>
                <w:left w:val="nil"/>
                <w:bottom w:val="nil"/>
                <w:right w:val="nil"/>
                <w:between w:val="nil"/>
              </w:pBdr>
              <w:spacing w:line="276" w:lineRule="auto"/>
              <w:rPr>
                <w:sz w:val="24"/>
                <w:szCs w:val="24"/>
              </w:rPr>
            </w:pPr>
          </w:p>
        </w:tc>
      </w:tr>
      <w:tr w:rsidR="00AB360F" w14:paraId="28A925FF" w14:textId="77777777">
        <w:trPr>
          <w:trHeight w:val="690"/>
        </w:trPr>
        <w:tc>
          <w:tcPr>
            <w:tcW w:w="1134" w:type="dxa"/>
            <w:tcBorders>
              <w:top w:val="nil"/>
              <w:left w:val="single" w:sz="6" w:space="0" w:color="000000"/>
              <w:bottom w:val="single" w:sz="6" w:space="0" w:color="000000"/>
              <w:right w:val="single" w:sz="6" w:space="0" w:color="000000"/>
            </w:tcBorders>
            <w:shd w:val="clear" w:color="auto" w:fill="auto"/>
            <w:tcMar>
              <w:top w:w="80" w:type="dxa"/>
              <w:left w:w="140" w:type="dxa"/>
              <w:bottom w:w="80" w:type="dxa"/>
              <w:right w:w="140" w:type="dxa"/>
            </w:tcMar>
            <w:vAlign w:val="center"/>
          </w:tcPr>
          <w:p w14:paraId="2DA9472B" w14:textId="77777777" w:rsidR="00AB360F" w:rsidRDefault="00AB360F">
            <w:pPr>
              <w:jc w:val="center"/>
              <w:rPr>
                <w:sz w:val="24"/>
                <w:szCs w:val="24"/>
              </w:rPr>
            </w:pPr>
          </w:p>
        </w:tc>
        <w:tc>
          <w:tcPr>
            <w:tcW w:w="1376"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521BFD5C" w14:textId="77777777" w:rsidR="00AB360F" w:rsidRDefault="00AB360F">
            <w:pPr>
              <w:jc w:val="center"/>
              <w:rPr>
                <w:sz w:val="24"/>
                <w:szCs w:val="24"/>
              </w:rPr>
            </w:pPr>
          </w:p>
        </w:tc>
        <w:tc>
          <w:tcPr>
            <w:tcW w:w="1350"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16D389DE" w14:textId="77777777" w:rsidR="00AB360F" w:rsidRDefault="00AB360F">
            <w:pPr>
              <w:jc w:val="center"/>
              <w:rPr>
                <w:sz w:val="24"/>
                <w:szCs w:val="24"/>
              </w:rPr>
            </w:pPr>
          </w:p>
        </w:tc>
        <w:tc>
          <w:tcPr>
            <w:tcW w:w="1965"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4C5CBC26" w14:textId="77777777" w:rsidR="00AB360F" w:rsidRDefault="00AB360F">
            <w:pPr>
              <w:ind w:left="-440"/>
              <w:jc w:val="center"/>
              <w:rPr>
                <w:sz w:val="24"/>
                <w:szCs w:val="24"/>
              </w:rPr>
            </w:pPr>
          </w:p>
        </w:tc>
        <w:tc>
          <w:tcPr>
            <w:tcW w:w="945"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1CAAE7FB" w14:textId="77777777" w:rsidR="00AB360F" w:rsidRDefault="00AB360F">
            <w:pPr>
              <w:ind w:left="-440"/>
              <w:jc w:val="center"/>
              <w:rPr>
                <w:sz w:val="24"/>
                <w:szCs w:val="24"/>
              </w:rPr>
            </w:pPr>
          </w:p>
        </w:tc>
        <w:tc>
          <w:tcPr>
            <w:tcW w:w="144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63924A6B" w14:textId="77777777" w:rsidR="00AB360F" w:rsidRDefault="00AB360F">
            <w:pPr>
              <w:ind w:left="-440"/>
              <w:jc w:val="center"/>
              <w:rPr>
                <w:sz w:val="24"/>
                <w:szCs w:val="24"/>
              </w:rPr>
            </w:pPr>
          </w:p>
        </w:tc>
        <w:tc>
          <w:tcPr>
            <w:tcW w:w="780" w:type="dxa"/>
            <w:tcBorders>
              <w:top w:val="nil"/>
              <w:left w:val="nil"/>
              <w:bottom w:val="single" w:sz="6" w:space="0" w:color="000000"/>
              <w:right w:val="single" w:sz="6" w:space="0" w:color="000000"/>
            </w:tcBorders>
            <w:shd w:val="clear" w:color="auto" w:fill="auto"/>
            <w:tcMar>
              <w:top w:w="20" w:type="dxa"/>
              <w:left w:w="20" w:type="dxa"/>
              <w:bottom w:w="20" w:type="dxa"/>
              <w:right w:w="20" w:type="dxa"/>
            </w:tcMar>
            <w:vAlign w:val="center"/>
          </w:tcPr>
          <w:p w14:paraId="7E3DDA96" w14:textId="77777777" w:rsidR="00AB360F" w:rsidRDefault="00AB360F">
            <w:pPr>
              <w:ind w:left="-440"/>
              <w:jc w:val="center"/>
              <w:rPr>
                <w:sz w:val="24"/>
                <w:szCs w:val="24"/>
              </w:rPr>
            </w:pPr>
          </w:p>
        </w:tc>
        <w:tc>
          <w:tcPr>
            <w:tcW w:w="1275" w:type="dxa"/>
            <w:tcBorders>
              <w:top w:val="nil"/>
              <w:left w:val="nil"/>
              <w:bottom w:val="single" w:sz="6" w:space="0" w:color="000000"/>
              <w:right w:val="single" w:sz="6" w:space="0" w:color="000000"/>
            </w:tcBorders>
            <w:shd w:val="clear" w:color="auto" w:fill="auto"/>
            <w:tcMar>
              <w:top w:w="80" w:type="dxa"/>
              <w:left w:w="140" w:type="dxa"/>
              <w:bottom w:w="80" w:type="dxa"/>
              <w:right w:w="140" w:type="dxa"/>
            </w:tcMar>
            <w:vAlign w:val="center"/>
          </w:tcPr>
          <w:p w14:paraId="25F7A607" w14:textId="77777777" w:rsidR="00AB360F" w:rsidRDefault="00AB360F">
            <w:pPr>
              <w:jc w:val="center"/>
              <w:rPr>
                <w:sz w:val="24"/>
                <w:szCs w:val="24"/>
              </w:rPr>
            </w:pPr>
          </w:p>
        </w:tc>
      </w:tr>
    </w:tbl>
    <w:p w14:paraId="7C237E1A" w14:textId="77777777" w:rsidR="00AB360F" w:rsidRDefault="00AB360F">
      <w:pPr>
        <w:spacing w:after="0" w:line="240" w:lineRule="auto"/>
        <w:jc w:val="center"/>
        <w:rPr>
          <w:sz w:val="24"/>
          <w:szCs w:val="24"/>
        </w:rPr>
      </w:pPr>
    </w:p>
    <w:p w14:paraId="78A99CCF" w14:textId="77777777" w:rsidR="00AB360F" w:rsidRDefault="00CA388A">
      <w:pPr>
        <w:spacing w:after="0" w:line="240" w:lineRule="auto"/>
        <w:jc w:val="right"/>
        <w:rPr>
          <w:sz w:val="24"/>
          <w:szCs w:val="24"/>
        </w:rPr>
      </w:pPr>
      <w:r>
        <w:rPr>
          <w:sz w:val="24"/>
          <w:szCs w:val="24"/>
        </w:rPr>
        <w:t>Table 6.9.</w:t>
      </w:r>
    </w:p>
    <w:p w14:paraId="1DF1AAA9" w14:textId="77777777" w:rsidR="00AB360F" w:rsidRDefault="00CA388A">
      <w:pPr>
        <w:spacing w:after="0" w:line="240" w:lineRule="auto"/>
        <w:jc w:val="center"/>
        <w:rPr>
          <w:b/>
          <w:sz w:val="24"/>
          <w:szCs w:val="24"/>
        </w:rPr>
      </w:pPr>
      <w:r>
        <w:rPr>
          <w:b/>
          <w:sz w:val="24"/>
          <w:szCs w:val="24"/>
        </w:rPr>
        <w:t>CCP identification table</w:t>
      </w:r>
    </w:p>
    <w:tbl>
      <w:tblPr>
        <w:tblStyle w:val="afffffb"/>
        <w:tblW w:w="10513" w:type="dxa"/>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70"/>
        <w:gridCol w:w="913"/>
        <w:gridCol w:w="930"/>
        <w:gridCol w:w="1842"/>
        <w:gridCol w:w="993"/>
        <w:gridCol w:w="567"/>
        <w:gridCol w:w="567"/>
        <w:gridCol w:w="567"/>
        <w:gridCol w:w="850"/>
        <w:gridCol w:w="1691"/>
        <w:gridCol w:w="23"/>
      </w:tblGrid>
      <w:tr w:rsidR="00AB360F" w14:paraId="10F02153" w14:textId="77777777">
        <w:trPr>
          <w:gridAfter w:val="1"/>
          <w:wAfter w:w="23" w:type="dxa"/>
          <w:trHeight w:val="1335"/>
        </w:trPr>
        <w:tc>
          <w:tcPr>
            <w:tcW w:w="1570" w:type="dxa"/>
            <w:shd w:val="clear" w:color="auto" w:fill="auto"/>
            <w:tcMar>
              <w:top w:w="0" w:type="dxa"/>
              <w:left w:w="100" w:type="dxa"/>
              <w:bottom w:w="0" w:type="dxa"/>
              <w:right w:w="100" w:type="dxa"/>
            </w:tcMar>
            <w:vAlign w:val="center"/>
          </w:tcPr>
          <w:p w14:paraId="5B2CD9CD" w14:textId="77777777" w:rsidR="00AB360F" w:rsidRDefault="00CA388A">
            <w:pPr>
              <w:spacing w:before="240" w:after="240" w:line="276" w:lineRule="auto"/>
              <w:ind w:left="-180"/>
              <w:jc w:val="center"/>
              <w:rPr>
                <w:sz w:val="24"/>
                <w:szCs w:val="24"/>
              </w:rPr>
            </w:pPr>
            <w:r>
              <w:rPr>
                <w:sz w:val="24"/>
                <w:szCs w:val="24"/>
              </w:rPr>
              <w:t>Process stage</w:t>
            </w:r>
          </w:p>
        </w:tc>
        <w:tc>
          <w:tcPr>
            <w:tcW w:w="913" w:type="dxa"/>
            <w:shd w:val="clear" w:color="auto" w:fill="auto"/>
            <w:tcMar>
              <w:top w:w="0" w:type="dxa"/>
              <w:left w:w="100" w:type="dxa"/>
              <w:bottom w:w="0" w:type="dxa"/>
              <w:right w:w="100" w:type="dxa"/>
            </w:tcMar>
            <w:vAlign w:val="center"/>
          </w:tcPr>
          <w:p w14:paraId="62AC8774" w14:textId="77777777" w:rsidR="00AB360F" w:rsidRDefault="00CA388A">
            <w:pPr>
              <w:spacing w:before="240" w:after="240" w:line="276" w:lineRule="auto"/>
              <w:ind w:left="-148" w:right="-175"/>
              <w:jc w:val="center"/>
              <w:rPr>
                <w:sz w:val="24"/>
                <w:szCs w:val="24"/>
              </w:rPr>
            </w:pPr>
            <w:r>
              <w:rPr>
                <w:sz w:val="24"/>
                <w:szCs w:val="24"/>
              </w:rPr>
              <w:t>Process stage</w:t>
            </w:r>
          </w:p>
        </w:tc>
        <w:tc>
          <w:tcPr>
            <w:tcW w:w="930" w:type="dxa"/>
            <w:shd w:val="clear" w:color="auto" w:fill="auto"/>
            <w:tcMar>
              <w:top w:w="0" w:type="dxa"/>
              <w:left w:w="100" w:type="dxa"/>
              <w:bottom w:w="0" w:type="dxa"/>
              <w:right w:w="100" w:type="dxa"/>
            </w:tcMar>
            <w:vAlign w:val="center"/>
          </w:tcPr>
          <w:p w14:paraId="0FD56242" w14:textId="77777777" w:rsidR="00AB360F" w:rsidRDefault="00CA388A">
            <w:pPr>
              <w:spacing w:before="240" w:after="240" w:line="276" w:lineRule="auto"/>
              <w:ind w:left="-159"/>
              <w:jc w:val="center"/>
              <w:rPr>
                <w:sz w:val="24"/>
                <w:szCs w:val="24"/>
              </w:rPr>
            </w:pPr>
            <w:r>
              <w:rPr>
                <w:sz w:val="24"/>
                <w:szCs w:val="24"/>
              </w:rPr>
              <w:t>Cause of risk</w:t>
            </w:r>
          </w:p>
        </w:tc>
        <w:tc>
          <w:tcPr>
            <w:tcW w:w="1842" w:type="dxa"/>
            <w:shd w:val="clear" w:color="auto" w:fill="auto"/>
            <w:tcMar>
              <w:top w:w="0" w:type="dxa"/>
              <w:left w:w="100" w:type="dxa"/>
              <w:bottom w:w="0" w:type="dxa"/>
              <w:right w:w="100" w:type="dxa"/>
            </w:tcMar>
            <w:vAlign w:val="center"/>
          </w:tcPr>
          <w:p w14:paraId="08272DC9" w14:textId="77777777" w:rsidR="00AB360F" w:rsidRDefault="00CA388A">
            <w:pPr>
              <w:spacing w:before="240" w:after="240" w:line="276" w:lineRule="auto"/>
              <w:jc w:val="center"/>
              <w:rPr>
                <w:sz w:val="24"/>
                <w:szCs w:val="24"/>
              </w:rPr>
            </w:pPr>
            <w:r>
              <w:rPr>
                <w:sz w:val="24"/>
                <w:szCs w:val="24"/>
              </w:rPr>
              <w:t>Description of the cause of the risk</w:t>
            </w:r>
          </w:p>
        </w:tc>
        <w:tc>
          <w:tcPr>
            <w:tcW w:w="993" w:type="dxa"/>
            <w:shd w:val="clear" w:color="auto" w:fill="auto"/>
            <w:tcMar>
              <w:top w:w="0" w:type="dxa"/>
              <w:left w:w="100" w:type="dxa"/>
              <w:bottom w:w="0" w:type="dxa"/>
              <w:right w:w="100" w:type="dxa"/>
            </w:tcMar>
            <w:vAlign w:val="center"/>
          </w:tcPr>
          <w:p w14:paraId="62142726" w14:textId="77777777" w:rsidR="00AB360F" w:rsidRDefault="00CA388A">
            <w:pPr>
              <w:spacing w:before="480" w:after="120" w:line="276" w:lineRule="auto"/>
              <w:ind w:left="-180"/>
              <w:jc w:val="center"/>
              <w:rPr>
                <w:sz w:val="24"/>
                <w:szCs w:val="24"/>
              </w:rPr>
            </w:pPr>
            <w:r>
              <w:rPr>
                <w:sz w:val="24"/>
                <w:szCs w:val="24"/>
              </w:rPr>
              <w:t>Control actions</w:t>
            </w:r>
          </w:p>
        </w:tc>
        <w:tc>
          <w:tcPr>
            <w:tcW w:w="2551" w:type="dxa"/>
            <w:gridSpan w:val="4"/>
            <w:shd w:val="clear" w:color="auto" w:fill="auto"/>
            <w:tcMar>
              <w:top w:w="0" w:type="dxa"/>
              <w:left w:w="100" w:type="dxa"/>
              <w:bottom w:w="0" w:type="dxa"/>
              <w:right w:w="100" w:type="dxa"/>
            </w:tcMar>
            <w:vAlign w:val="center"/>
          </w:tcPr>
          <w:p w14:paraId="3A2EC04F" w14:textId="77777777" w:rsidR="00AB360F" w:rsidRDefault="00CA388A">
            <w:pPr>
              <w:spacing w:before="240" w:after="240" w:line="276" w:lineRule="auto"/>
              <w:ind w:left="-180"/>
              <w:jc w:val="center"/>
              <w:rPr>
                <w:sz w:val="24"/>
                <w:szCs w:val="24"/>
              </w:rPr>
            </w:pPr>
            <w:r>
              <w:rPr>
                <w:sz w:val="24"/>
                <w:szCs w:val="24"/>
              </w:rPr>
              <w:t>Answers to Decision Scheme questions</w:t>
            </w:r>
          </w:p>
        </w:tc>
        <w:tc>
          <w:tcPr>
            <w:tcW w:w="1691" w:type="dxa"/>
            <w:shd w:val="clear" w:color="auto" w:fill="auto"/>
            <w:tcMar>
              <w:top w:w="0" w:type="dxa"/>
              <w:left w:w="100" w:type="dxa"/>
              <w:bottom w:w="0" w:type="dxa"/>
              <w:right w:w="100" w:type="dxa"/>
            </w:tcMar>
            <w:vAlign w:val="center"/>
          </w:tcPr>
          <w:p w14:paraId="2E9478EE" w14:textId="77777777" w:rsidR="00AB360F" w:rsidRDefault="00CA388A">
            <w:pPr>
              <w:spacing w:before="240" w:after="240" w:line="276" w:lineRule="auto"/>
              <w:ind w:left="-180"/>
              <w:jc w:val="center"/>
              <w:rPr>
                <w:sz w:val="24"/>
                <w:szCs w:val="24"/>
              </w:rPr>
            </w:pPr>
            <w:r>
              <w:rPr>
                <w:sz w:val="24"/>
                <w:szCs w:val="24"/>
              </w:rPr>
              <w:t>CCP yes/no</w:t>
            </w:r>
          </w:p>
        </w:tc>
      </w:tr>
      <w:tr w:rsidR="00AB360F" w14:paraId="4897ADAB" w14:textId="77777777">
        <w:trPr>
          <w:trHeight w:val="420"/>
        </w:trPr>
        <w:tc>
          <w:tcPr>
            <w:tcW w:w="1570" w:type="dxa"/>
            <w:shd w:val="clear" w:color="auto" w:fill="auto"/>
            <w:tcMar>
              <w:top w:w="0" w:type="dxa"/>
              <w:left w:w="100" w:type="dxa"/>
              <w:bottom w:w="0" w:type="dxa"/>
              <w:right w:w="100" w:type="dxa"/>
            </w:tcMar>
            <w:vAlign w:val="center"/>
          </w:tcPr>
          <w:p w14:paraId="673B1EFA" w14:textId="77777777" w:rsidR="00AB360F" w:rsidRDefault="00CA388A">
            <w:pPr>
              <w:spacing w:before="60" w:after="60" w:line="276" w:lineRule="auto"/>
              <w:ind w:left="-180"/>
              <w:jc w:val="center"/>
              <w:rPr>
                <w:sz w:val="24"/>
                <w:szCs w:val="24"/>
              </w:rPr>
            </w:pPr>
            <w:r>
              <w:rPr>
                <w:sz w:val="24"/>
                <w:szCs w:val="24"/>
              </w:rPr>
              <w:t>No.</w:t>
            </w:r>
          </w:p>
        </w:tc>
        <w:tc>
          <w:tcPr>
            <w:tcW w:w="913" w:type="dxa"/>
            <w:shd w:val="clear" w:color="auto" w:fill="auto"/>
            <w:tcMar>
              <w:top w:w="0" w:type="dxa"/>
              <w:left w:w="100" w:type="dxa"/>
              <w:bottom w:w="0" w:type="dxa"/>
              <w:right w:w="100" w:type="dxa"/>
            </w:tcMar>
            <w:vAlign w:val="center"/>
          </w:tcPr>
          <w:p w14:paraId="62205501"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0D69EEB1"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33F6C249"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1C883706"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30B3A61D" w14:textId="77777777" w:rsidR="00AB360F" w:rsidRDefault="00CA388A">
            <w:pPr>
              <w:spacing w:before="60" w:after="60" w:line="276" w:lineRule="auto"/>
              <w:ind w:left="-180"/>
              <w:jc w:val="center"/>
              <w:rPr>
                <w:sz w:val="24"/>
                <w:szCs w:val="24"/>
              </w:rPr>
            </w:pPr>
            <w:r>
              <w:rPr>
                <w:sz w:val="24"/>
                <w:szCs w:val="24"/>
              </w:rPr>
              <w:t>1</w:t>
            </w:r>
          </w:p>
        </w:tc>
        <w:tc>
          <w:tcPr>
            <w:tcW w:w="567" w:type="dxa"/>
            <w:shd w:val="clear" w:color="auto" w:fill="auto"/>
            <w:tcMar>
              <w:top w:w="0" w:type="dxa"/>
              <w:left w:w="100" w:type="dxa"/>
              <w:bottom w:w="0" w:type="dxa"/>
              <w:right w:w="100" w:type="dxa"/>
            </w:tcMar>
            <w:vAlign w:val="center"/>
          </w:tcPr>
          <w:p w14:paraId="76F88491" w14:textId="77777777" w:rsidR="00AB360F" w:rsidRDefault="00CA388A">
            <w:pPr>
              <w:spacing w:before="60" w:after="60" w:line="276" w:lineRule="auto"/>
              <w:ind w:left="-180"/>
              <w:jc w:val="center"/>
              <w:rPr>
                <w:sz w:val="24"/>
                <w:szCs w:val="24"/>
              </w:rPr>
            </w:pPr>
            <w:r>
              <w:rPr>
                <w:sz w:val="24"/>
                <w:szCs w:val="24"/>
              </w:rPr>
              <w:t>2</w:t>
            </w:r>
          </w:p>
        </w:tc>
        <w:tc>
          <w:tcPr>
            <w:tcW w:w="567" w:type="dxa"/>
            <w:shd w:val="clear" w:color="auto" w:fill="auto"/>
            <w:tcMar>
              <w:top w:w="0" w:type="dxa"/>
              <w:left w:w="100" w:type="dxa"/>
              <w:bottom w:w="0" w:type="dxa"/>
              <w:right w:w="100" w:type="dxa"/>
            </w:tcMar>
            <w:vAlign w:val="center"/>
          </w:tcPr>
          <w:p w14:paraId="3702AD4E" w14:textId="77777777" w:rsidR="00AB360F" w:rsidRDefault="00CA388A">
            <w:pPr>
              <w:spacing w:before="60" w:after="60" w:line="276" w:lineRule="auto"/>
              <w:ind w:left="-180"/>
              <w:jc w:val="center"/>
              <w:rPr>
                <w:sz w:val="24"/>
                <w:szCs w:val="24"/>
              </w:rPr>
            </w:pPr>
            <w:r>
              <w:rPr>
                <w:sz w:val="24"/>
                <w:szCs w:val="24"/>
              </w:rPr>
              <w:t>3</w:t>
            </w:r>
          </w:p>
        </w:tc>
        <w:tc>
          <w:tcPr>
            <w:tcW w:w="850" w:type="dxa"/>
            <w:shd w:val="clear" w:color="auto" w:fill="auto"/>
            <w:tcMar>
              <w:top w:w="0" w:type="dxa"/>
              <w:left w:w="100" w:type="dxa"/>
              <w:bottom w:w="0" w:type="dxa"/>
              <w:right w:w="100" w:type="dxa"/>
            </w:tcMar>
            <w:vAlign w:val="center"/>
          </w:tcPr>
          <w:p w14:paraId="7CBF6246" w14:textId="77777777" w:rsidR="00AB360F" w:rsidRDefault="00CA388A">
            <w:pPr>
              <w:spacing w:before="60" w:after="60" w:line="276" w:lineRule="auto"/>
              <w:ind w:left="-180"/>
              <w:jc w:val="center"/>
              <w:rPr>
                <w:sz w:val="24"/>
                <w:szCs w:val="24"/>
              </w:rPr>
            </w:pPr>
            <w:r>
              <w:rPr>
                <w:sz w:val="24"/>
                <w:szCs w:val="24"/>
              </w:rPr>
              <w:t>4</w:t>
            </w:r>
          </w:p>
        </w:tc>
        <w:tc>
          <w:tcPr>
            <w:tcW w:w="1714" w:type="dxa"/>
            <w:gridSpan w:val="2"/>
            <w:shd w:val="clear" w:color="auto" w:fill="auto"/>
            <w:tcMar>
              <w:top w:w="0" w:type="dxa"/>
              <w:left w:w="100" w:type="dxa"/>
              <w:bottom w:w="0" w:type="dxa"/>
              <w:right w:w="100" w:type="dxa"/>
            </w:tcMar>
            <w:vAlign w:val="center"/>
          </w:tcPr>
          <w:p w14:paraId="552A0892" w14:textId="77777777" w:rsidR="00AB360F" w:rsidRDefault="00AB360F">
            <w:pPr>
              <w:spacing w:before="60" w:after="60" w:line="276" w:lineRule="auto"/>
              <w:ind w:left="-180"/>
              <w:jc w:val="center"/>
              <w:rPr>
                <w:sz w:val="24"/>
                <w:szCs w:val="24"/>
              </w:rPr>
            </w:pPr>
          </w:p>
        </w:tc>
      </w:tr>
      <w:tr w:rsidR="00AB360F" w14:paraId="0D005319" w14:textId="77777777">
        <w:trPr>
          <w:trHeight w:val="420"/>
        </w:trPr>
        <w:tc>
          <w:tcPr>
            <w:tcW w:w="1570" w:type="dxa"/>
            <w:shd w:val="clear" w:color="auto" w:fill="auto"/>
            <w:tcMar>
              <w:top w:w="0" w:type="dxa"/>
              <w:left w:w="100" w:type="dxa"/>
              <w:bottom w:w="0" w:type="dxa"/>
              <w:right w:w="100" w:type="dxa"/>
            </w:tcMar>
            <w:vAlign w:val="center"/>
          </w:tcPr>
          <w:p w14:paraId="7DEE50C9"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3A9E1CCA"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5EC34F44"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05C4D466"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6B1507B9"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20D626AA"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5296154F"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62BC5176"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6D8E0CEE"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7D930A55" w14:textId="77777777" w:rsidR="00AB360F" w:rsidRDefault="00AB360F">
            <w:pPr>
              <w:spacing w:before="60" w:after="60" w:line="276" w:lineRule="auto"/>
              <w:ind w:left="-180"/>
              <w:jc w:val="center"/>
              <w:rPr>
                <w:sz w:val="24"/>
                <w:szCs w:val="24"/>
              </w:rPr>
            </w:pPr>
          </w:p>
        </w:tc>
      </w:tr>
      <w:tr w:rsidR="00AB360F" w14:paraId="7AB192C7" w14:textId="77777777">
        <w:trPr>
          <w:trHeight w:val="420"/>
        </w:trPr>
        <w:tc>
          <w:tcPr>
            <w:tcW w:w="1570" w:type="dxa"/>
            <w:shd w:val="clear" w:color="auto" w:fill="auto"/>
            <w:tcMar>
              <w:top w:w="0" w:type="dxa"/>
              <w:left w:w="100" w:type="dxa"/>
              <w:bottom w:w="0" w:type="dxa"/>
              <w:right w:w="100" w:type="dxa"/>
            </w:tcMar>
            <w:vAlign w:val="center"/>
          </w:tcPr>
          <w:p w14:paraId="60808F11"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3EFD66BA"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1A5AC876"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27C91702"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68846DC8"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3B748B7E"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01182197"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15CD55E8"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016553AB"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27477072" w14:textId="77777777" w:rsidR="00AB360F" w:rsidRDefault="00AB360F">
            <w:pPr>
              <w:spacing w:before="60" w:after="60" w:line="276" w:lineRule="auto"/>
              <w:ind w:left="-180"/>
              <w:jc w:val="center"/>
              <w:rPr>
                <w:sz w:val="24"/>
                <w:szCs w:val="24"/>
              </w:rPr>
            </w:pPr>
          </w:p>
        </w:tc>
      </w:tr>
      <w:tr w:rsidR="00AB360F" w14:paraId="70414256" w14:textId="77777777">
        <w:trPr>
          <w:trHeight w:val="420"/>
        </w:trPr>
        <w:tc>
          <w:tcPr>
            <w:tcW w:w="1570" w:type="dxa"/>
            <w:shd w:val="clear" w:color="auto" w:fill="auto"/>
            <w:tcMar>
              <w:top w:w="0" w:type="dxa"/>
              <w:left w:w="100" w:type="dxa"/>
              <w:bottom w:w="0" w:type="dxa"/>
              <w:right w:w="100" w:type="dxa"/>
            </w:tcMar>
            <w:vAlign w:val="center"/>
          </w:tcPr>
          <w:p w14:paraId="0958C353"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2D49F157"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08BC5433"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3BF6E7D8"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0A290F9B"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64486162"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47CCCFA8"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17473ED1"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2341A926"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2902ECC0" w14:textId="77777777" w:rsidR="00AB360F" w:rsidRDefault="00AB360F">
            <w:pPr>
              <w:spacing w:before="60" w:after="60" w:line="276" w:lineRule="auto"/>
              <w:ind w:left="-180"/>
              <w:jc w:val="center"/>
              <w:rPr>
                <w:sz w:val="24"/>
                <w:szCs w:val="24"/>
              </w:rPr>
            </w:pPr>
          </w:p>
        </w:tc>
      </w:tr>
      <w:tr w:rsidR="00AB360F" w14:paraId="3A2D55BB" w14:textId="77777777">
        <w:trPr>
          <w:trHeight w:val="420"/>
        </w:trPr>
        <w:tc>
          <w:tcPr>
            <w:tcW w:w="1570" w:type="dxa"/>
            <w:shd w:val="clear" w:color="auto" w:fill="auto"/>
            <w:tcMar>
              <w:top w:w="0" w:type="dxa"/>
              <w:left w:w="100" w:type="dxa"/>
              <w:bottom w:w="0" w:type="dxa"/>
              <w:right w:w="100" w:type="dxa"/>
            </w:tcMar>
            <w:vAlign w:val="center"/>
          </w:tcPr>
          <w:p w14:paraId="129ACD1D"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57BB8C5A"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51044916"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2C74BC84"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1570E088"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26628D4F"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2DD3E99D"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35B604AD"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22DE361E"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41CEEB80" w14:textId="77777777" w:rsidR="00AB360F" w:rsidRDefault="00AB360F">
            <w:pPr>
              <w:spacing w:before="60" w:after="60" w:line="276" w:lineRule="auto"/>
              <w:ind w:left="-180"/>
              <w:jc w:val="center"/>
              <w:rPr>
                <w:sz w:val="24"/>
                <w:szCs w:val="24"/>
              </w:rPr>
            </w:pPr>
          </w:p>
        </w:tc>
      </w:tr>
      <w:tr w:rsidR="00AB360F" w14:paraId="66170DD5" w14:textId="77777777">
        <w:trPr>
          <w:trHeight w:val="420"/>
        </w:trPr>
        <w:tc>
          <w:tcPr>
            <w:tcW w:w="1570" w:type="dxa"/>
            <w:shd w:val="clear" w:color="auto" w:fill="auto"/>
            <w:tcMar>
              <w:top w:w="0" w:type="dxa"/>
              <w:left w:w="100" w:type="dxa"/>
              <w:bottom w:w="0" w:type="dxa"/>
              <w:right w:w="100" w:type="dxa"/>
            </w:tcMar>
            <w:vAlign w:val="center"/>
          </w:tcPr>
          <w:p w14:paraId="783EC4AA"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1B0BB6E1"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2B7398CD"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0CB9B9C2"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4C17ED51"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4CF80BD9"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62EB7259"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7D8EBD75"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68073EBE"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78FEE7FF" w14:textId="77777777" w:rsidR="00AB360F" w:rsidRDefault="00AB360F">
            <w:pPr>
              <w:spacing w:before="60" w:after="60" w:line="276" w:lineRule="auto"/>
              <w:ind w:left="-180"/>
              <w:jc w:val="center"/>
              <w:rPr>
                <w:sz w:val="24"/>
                <w:szCs w:val="24"/>
              </w:rPr>
            </w:pPr>
          </w:p>
        </w:tc>
      </w:tr>
      <w:tr w:rsidR="00AB360F" w14:paraId="6A6794B3" w14:textId="77777777">
        <w:trPr>
          <w:trHeight w:val="420"/>
        </w:trPr>
        <w:tc>
          <w:tcPr>
            <w:tcW w:w="1570" w:type="dxa"/>
            <w:shd w:val="clear" w:color="auto" w:fill="auto"/>
            <w:tcMar>
              <w:top w:w="0" w:type="dxa"/>
              <w:left w:w="100" w:type="dxa"/>
              <w:bottom w:w="0" w:type="dxa"/>
              <w:right w:w="100" w:type="dxa"/>
            </w:tcMar>
            <w:vAlign w:val="center"/>
          </w:tcPr>
          <w:p w14:paraId="1D7A894F"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00F268E1"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6EAE36A8"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2C73D0B5"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721A7090"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7B5D4915"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44C9A5BC"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06E807EC"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0E84AE6C"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132415DE" w14:textId="77777777" w:rsidR="00AB360F" w:rsidRDefault="00AB360F">
            <w:pPr>
              <w:spacing w:before="60" w:after="60" w:line="276" w:lineRule="auto"/>
              <w:ind w:left="-180"/>
              <w:jc w:val="center"/>
              <w:rPr>
                <w:sz w:val="24"/>
                <w:szCs w:val="24"/>
              </w:rPr>
            </w:pPr>
          </w:p>
        </w:tc>
      </w:tr>
      <w:tr w:rsidR="00AB360F" w14:paraId="67434016" w14:textId="77777777">
        <w:trPr>
          <w:trHeight w:val="420"/>
        </w:trPr>
        <w:tc>
          <w:tcPr>
            <w:tcW w:w="1570" w:type="dxa"/>
            <w:shd w:val="clear" w:color="auto" w:fill="auto"/>
            <w:tcMar>
              <w:top w:w="0" w:type="dxa"/>
              <w:left w:w="100" w:type="dxa"/>
              <w:bottom w:w="0" w:type="dxa"/>
              <w:right w:w="100" w:type="dxa"/>
            </w:tcMar>
            <w:vAlign w:val="center"/>
          </w:tcPr>
          <w:p w14:paraId="22C099EE"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51DDFF73"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4C9DBD43"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5A728F0D"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77E6CC26"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6C32B341"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7013C2B7"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4121DB4B"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4AE6ACFA"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0E86DFC5" w14:textId="77777777" w:rsidR="00AB360F" w:rsidRDefault="00AB360F">
            <w:pPr>
              <w:spacing w:before="60" w:after="60" w:line="276" w:lineRule="auto"/>
              <w:ind w:left="-180"/>
              <w:jc w:val="center"/>
              <w:rPr>
                <w:sz w:val="24"/>
                <w:szCs w:val="24"/>
              </w:rPr>
            </w:pPr>
          </w:p>
        </w:tc>
      </w:tr>
      <w:tr w:rsidR="00AB360F" w14:paraId="6E494912" w14:textId="77777777">
        <w:trPr>
          <w:trHeight w:val="420"/>
        </w:trPr>
        <w:tc>
          <w:tcPr>
            <w:tcW w:w="1570" w:type="dxa"/>
            <w:shd w:val="clear" w:color="auto" w:fill="auto"/>
            <w:tcMar>
              <w:top w:w="0" w:type="dxa"/>
              <w:left w:w="100" w:type="dxa"/>
              <w:bottom w:w="0" w:type="dxa"/>
              <w:right w:w="100" w:type="dxa"/>
            </w:tcMar>
            <w:vAlign w:val="center"/>
          </w:tcPr>
          <w:p w14:paraId="19FE7CB0"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5302269B"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148FEAC4"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702E2E9A"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36BEBC23"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4E445DA9"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2FC9F928"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7268486C"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25AF4FB9"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519222AE" w14:textId="77777777" w:rsidR="00AB360F" w:rsidRDefault="00AB360F">
            <w:pPr>
              <w:spacing w:before="60" w:after="60" w:line="276" w:lineRule="auto"/>
              <w:ind w:left="-180"/>
              <w:jc w:val="center"/>
              <w:rPr>
                <w:sz w:val="24"/>
                <w:szCs w:val="24"/>
              </w:rPr>
            </w:pPr>
          </w:p>
        </w:tc>
      </w:tr>
      <w:tr w:rsidR="00AB360F" w14:paraId="50311F03" w14:textId="77777777">
        <w:trPr>
          <w:trHeight w:val="420"/>
        </w:trPr>
        <w:tc>
          <w:tcPr>
            <w:tcW w:w="1570" w:type="dxa"/>
            <w:shd w:val="clear" w:color="auto" w:fill="auto"/>
            <w:tcMar>
              <w:top w:w="0" w:type="dxa"/>
              <w:left w:w="100" w:type="dxa"/>
              <w:bottom w:w="0" w:type="dxa"/>
              <w:right w:w="100" w:type="dxa"/>
            </w:tcMar>
            <w:vAlign w:val="center"/>
          </w:tcPr>
          <w:p w14:paraId="0C852BE8"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6BF21A34"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41E41C33"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671AAC2A"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054BA6B8"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4247A40E"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516D844D"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7179684B"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59A2FBC8"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5CA20F48" w14:textId="77777777" w:rsidR="00AB360F" w:rsidRDefault="00AB360F">
            <w:pPr>
              <w:spacing w:before="60" w:after="60" w:line="276" w:lineRule="auto"/>
              <w:ind w:left="-180"/>
              <w:jc w:val="center"/>
              <w:rPr>
                <w:sz w:val="24"/>
                <w:szCs w:val="24"/>
              </w:rPr>
            </w:pPr>
          </w:p>
        </w:tc>
      </w:tr>
      <w:tr w:rsidR="00AB360F" w14:paraId="150E306F" w14:textId="77777777">
        <w:trPr>
          <w:trHeight w:val="420"/>
        </w:trPr>
        <w:tc>
          <w:tcPr>
            <w:tcW w:w="1570" w:type="dxa"/>
            <w:shd w:val="clear" w:color="auto" w:fill="auto"/>
            <w:tcMar>
              <w:top w:w="0" w:type="dxa"/>
              <w:left w:w="100" w:type="dxa"/>
              <w:bottom w:w="0" w:type="dxa"/>
              <w:right w:w="100" w:type="dxa"/>
            </w:tcMar>
            <w:vAlign w:val="center"/>
          </w:tcPr>
          <w:p w14:paraId="077F9879" w14:textId="77777777" w:rsidR="00AB360F" w:rsidRDefault="00AB360F">
            <w:pPr>
              <w:spacing w:before="60" w:after="60" w:line="276" w:lineRule="auto"/>
              <w:ind w:left="-180"/>
              <w:jc w:val="center"/>
              <w:rPr>
                <w:sz w:val="24"/>
                <w:szCs w:val="24"/>
              </w:rPr>
            </w:pPr>
          </w:p>
        </w:tc>
        <w:tc>
          <w:tcPr>
            <w:tcW w:w="913" w:type="dxa"/>
            <w:shd w:val="clear" w:color="auto" w:fill="auto"/>
            <w:tcMar>
              <w:top w:w="0" w:type="dxa"/>
              <w:left w:w="100" w:type="dxa"/>
              <w:bottom w:w="0" w:type="dxa"/>
              <w:right w:w="100" w:type="dxa"/>
            </w:tcMar>
            <w:vAlign w:val="center"/>
          </w:tcPr>
          <w:p w14:paraId="45092064" w14:textId="77777777" w:rsidR="00AB360F" w:rsidRDefault="00AB360F">
            <w:pPr>
              <w:spacing w:before="60" w:after="60" w:line="276" w:lineRule="auto"/>
              <w:ind w:left="-180"/>
              <w:jc w:val="center"/>
              <w:rPr>
                <w:sz w:val="24"/>
                <w:szCs w:val="24"/>
              </w:rPr>
            </w:pPr>
          </w:p>
        </w:tc>
        <w:tc>
          <w:tcPr>
            <w:tcW w:w="930" w:type="dxa"/>
            <w:shd w:val="clear" w:color="auto" w:fill="auto"/>
            <w:tcMar>
              <w:top w:w="0" w:type="dxa"/>
              <w:left w:w="100" w:type="dxa"/>
              <w:bottom w:w="0" w:type="dxa"/>
              <w:right w:w="100" w:type="dxa"/>
            </w:tcMar>
            <w:vAlign w:val="center"/>
          </w:tcPr>
          <w:p w14:paraId="0A2C6C48" w14:textId="77777777" w:rsidR="00AB360F" w:rsidRDefault="00AB360F">
            <w:pPr>
              <w:spacing w:before="60" w:after="60" w:line="276" w:lineRule="auto"/>
              <w:ind w:left="-180"/>
              <w:jc w:val="center"/>
              <w:rPr>
                <w:sz w:val="24"/>
                <w:szCs w:val="24"/>
              </w:rPr>
            </w:pPr>
          </w:p>
        </w:tc>
        <w:tc>
          <w:tcPr>
            <w:tcW w:w="1842" w:type="dxa"/>
            <w:shd w:val="clear" w:color="auto" w:fill="auto"/>
            <w:tcMar>
              <w:top w:w="0" w:type="dxa"/>
              <w:left w:w="100" w:type="dxa"/>
              <w:bottom w:w="0" w:type="dxa"/>
              <w:right w:w="100" w:type="dxa"/>
            </w:tcMar>
            <w:vAlign w:val="center"/>
          </w:tcPr>
          <w:p w14:paraId="6542B25D" w14:textId="77777777" w:rsidR="00AB360F" w:rsidRDefault="00AB360F">
            <w:pPr>
              <w:spacing w:before="60" w:after="60" w:line="276" w:lineRule="auto"/>
              <w:ind w:left="-180"/>
              <w:jc w:val="center"/>
              <w:rPr>
                <w:sz w:val="24"/>
                <w:szCs w:val="24"/>
              </w:rPr>
            </w:pPr>
          </w:p>
        </w:tc>
        <w:tc>
          <w:tcPr>
            <w:tcW w:w="993" w:type="dxa"/>
            <w:shd w:val="clear" w:color="auto" w:fill="auto"/>
            <w:tcMar>
              <w:top w:w="0" w:type="dxa"/>
              <w:left w:w="100" w:type="dxa"/>
              <w:bottom w:w="0" w:type="dxa"/>
              <w:right w:w="100" w:type="dxa"/>
            </w:tcMar>
            <w:vAlign w:val="center"/>
          </w:tcPr>
          <w:p w14:paraId="4AC17A11"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7B74C7AC"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4A1D0818" w14:textId="77777777" w:rsidR="00AB360F" w:rsidRDefault="00AB360F">
            <w:pPr>
              <w:spacing w:before="60" w:after="60" w:line="276" w:lineRule="auto"/>
              <w:ind w:left="-180"/>
              <w:jc w:val="center"/>
              <w:rPr>
                <w:sz w:val="24"/>
                <w:szCs w:val="24"/>
              </w:rPr>
            </w:pPr>
          </w:p>
        </w:tc>
        <w:tc>
          <w:tcPr>
            <w:tcW w:w="567" w:type="dxa"/>
            <w:shd w:val="clear" w:color="auto" w:fill="auto"/>
            <w:tcMar>
              <w:top w:w="0" w:type="dxa"/>
              <w:left w:w="100" w:type="dxa"/>
              <w:bottom w:w="0" w:type="dxa"/>
              <w:right w:w="100" w:type="dxa"/>
            </w:tcMar>
            <w:vAlign w:val="center"/>
          </w:tcPr>
          <w:p w14:paraId="56CC6F3D" w14:textId="77777777" w:rsidR="00AB360F" w:rsidRDefault="00AB360F">
            <w:pPr>
              <w:spacing w:before="60" w:after="60" w:line="276" w:lineRule="auto"/>
              <w:ind w:left="-180"/>
              <w:jc w:val="center"/>
              <w:rPr>
                <w:sz w:val="24"/>
                <w:szCs w:val="24"/>
              </w:rPr>
            </w:pPr>
          </w:p>
        </w:tc>
        <w:tc>
          <w:tcPr>
            <w:tcW w:w="850" w:type="dxa"/>
            <w:shd w:val="clear" w:color="auto" w:fill="auto"/>
            <w:tcMar>
              <w:top w:w="0" w:type="dxa"/>
              <w:left w:w="100" w:type="dxa"/>
              <w:bottom w:w="0" w:type="dxa"/>
              <w:right w:w="100" w:type="dxa"/>
            </w:tcMar>
            <w:vAlign w:val="center"/>
          </w:tcPr>
          <w:p w14:paraId="7BD44DEC" w14:textId="77777777" w:rsidR="00AB360F" w:rsidRDefault="00AB360F">
            <w:pPr>
              <w:spacing w:before="60" w:after="60" w:line="276" w:lineRule="auto"/>
              <w:ind w:left="-180"/>
              <w:jc w:val="center"/>
              <w:rPr>
                <w:sz w:val="24"/>
                <w:szCs w:val="24"/>
              </w:rPr>
            </w:pPr>
          </w:p>
        </w:tc>
        <w:tc>
          <w:tcPr>
            <w:tcW w:w="1714" w:type="dxa"/>
            <w:gridSpan w:val="2"/>
            <w:shd w:val="clear" w:color="auto" w:fill="auto"/>
            <w:tcMar>
              <w:top w:w="0" w:type="dxa"/>
              <w:left w:w="100" w:type="dxa"/>
              <w:bottom w:w="0" w:type="dxa"/>
              <w:right w:w="100" w:type="dxa"/>
            </w:tcMar>
            <w:vAlign w:val="center"/>
          </w:tcPr>
          <w:p w14:paraId="1ABE63FA" w14:textId="77777777" w:rsidR="00AB360F" w:rsidRDefault="00AB360F">
            <w:pPr>
              <w:spacing w:before="60" w:after="60" w:line="276" w:lineRule="auto"/>
              <w:ind w:left="-180"/>
              <w:jc w:val="center"/>
              <w:rPr>
                <w:sz w:val="24"/>
                <w:szCs w:val="24"/>
              </w:rPr>
            </w:pPr>
          </w:p>
        </w:tc>
      </w:tr>
      <w:tr w:rsidR="00AB360F" w14:paraId="58DC9B50" w14:textId="77777777">
        <w:trPr>
          <w:trHeight w:val="420"/>
        </w:trPr>
        <w:tc>
          <w:tcPr>
            <w:tcW w:w="1570" w:type="dxa"/>
            <w:shd w:val="clear" w:color="auto" w:fill="auto"/>
            <w:tcMar>
              <w:top w:w="0" w:type="dxa"/>
              <w:left w:w="100" w:type="dxa"/>
              <w:bottom w:w="0" w:type="dxa"/>
              <w:right w:w="100" w:type="dxa"/>
            </w:tcMar>
            <w:vAlign w:val="center"/>
          </w:tcPr>
          <w:p w14:paraId="5C64D828" w14:textId="77777777" w:rsidR="00AB360F" w:rsidRDefault="00AB360F">
            <w:pPr>
              <w:spacing w:before="60" w:after="60" w:line="276" w:lineRule="auto"/>
              <w:ind w:left="-180"/>
              <w:jc w:val="center"/>
              <w:rPr>
                <w:b/>
                <w:color w:val="385623"/>
                <w:sz w:val="24"/>
                <w:szCs w:val="24"/>
              </w:rPr>
            </w:pPr>
          </w:p>
        </w:tc>
        <w:tc>
          <w:tcPr>
            <w:tcW w:w="913" w:type="dxa"/>
            <w:shd w:val="clear" w:color="auto" w:fill="auto"/>
            <w:tcMar>
              <w:top w:w="0" w:type="dxa"/>
              <w:left w:w="100" w:type="dxa"/>
              <w:bottom w:w="0" w:type="dxa"/>
              <w:right w:w="100" w:type="dxa"/>
            </w:tcMar>
            <w:vAlign w:val="center"/>
          </w:tcPr>
          <w:p w14:paraId="23C55B76" w14:textId="77777777" w:rsidR="00AB360F" w:rsidRDefault="00AB360F">
            <w:pPr>
              <w:spacing w:before="60" w:after="60" w:line="276" w:lineRule="auto"/>
              <w:ind w:left="-180"/>
              <w:jc w:val="center"/>
              <w:rPr>
                <w:b/>
                <w:color w:val="385623"/>
                <w:sz w:val="24"/>
                <w:szCs w:val="24"/>
              </w:rPr>
            </w:pPr>
          </w:p>
        </w:tc>
        <w:tc>
          <w:tcPr>
            <w:tcW w:w="930" w:type="dxa"/>
            <w:shd w:val="clear" w:color="auto" w:fill="auto"/>
            <w:tcMar>
              <w:top w:w="0" w:type="dxa"/>
              <w:left w:w="100" w:type="dxa"/>
              <w:bottom w:w="0" w:type="dxa"/>
              <w:right w:w="100" w:type="dxa"/>
            </w:tcMar>
            <w:vAlign w:val="center"/>
          </w:tcPr>
          <w:p w14:paraId="65528B0B" w14:textId="77777777" w:rsidR="00AB360F" w:rsidRDefault="00AB360F">
            <w:pPr>
              <w:spacing w:before="60" w:after="60" w:line="276" w:lineRule="auto"/>
              <w:ind w:left="-180"/>
              <w:jc w:val="center"/>
              <w:rPr>
                <w:b/>
                <w:color w:val="385623"/>
                <w:sz w:val="24"/>
                <w:szCs w:val="24"/>
              </w:rPr>
            </w:pPr>
          </w:p>
        </w:tc>
        <w:tc>
          <w:tcPr>
            <w:tcW w:w="1842" w:type="dxa"/>
            <w:shd w:val="clear" w:color="auto" w:fill="auto"/>
            <w:tcMar>
              <w:top w:w="0" w:type="dxa"/>
              <w:left w:w="100" w:type="dxa"/>
              <w:bottom w:w="0" w:type="dxa"/>
              <w:right w:w="100" w:type="dxa"/>
            </w:tcMar>
            <w:vAlign w:val="center"/>
          </w:tcPr>
          <w:p w14:paraId="2AAD0249" w14:textId="77777777" w:rsidR="00AB360F" w:rsidRDefault="00AB360F">
            <w:pPr>
              <w:spacing w:before="60" w:after="60" w:line="276" w:lineRule="auto"/>
              <w:ind w:left="-180"/>
              <w:jc w:val="center"/>
              <w:rPr>
                <w:b/>
                <w:color w:val="385623"/>
                <w:sz w:val="24"/>
                <w:szCs w:val="24"/>
              </w:rPr>
            </w:pPr>
          </w:p>
        </w:tc>
        <w:tc>
          <w:tcPr>
            <w:tcW w:w="993" w:type="dxa"/>
            <w:shd w:val="clear" w:color="auto" w:fill="auto"/>
            <w:tcMar>
              <w:top w:w="0" w:type="dxa"/>
              <w:left w:w="100" w:type="dxa"/>
              <w:bottom w:w="0" w:type="dxa"/>
              <w:right w:w="100" w:type="dxa"/>
            </w:tcMar>
            <w:vAlign w:val="center"/>
          </w:tcPr>
          <w:p w14:paraId="4A3D6377" w14:textId="77777777" w:rsidR="00AB360F" w:rsidRDefault="00AB360F">
            <w:pPr>
              <w:spacing w:before="60" w:after="60" w:line="276" w:lineRule="auto"/>
              <w:ind w:left="-180"/>
              <w:jc w:val="center"/>
              <w:rPr>
                <w:b/>
                <w:color w:val="385623"/>
                <w:sz w:val="24"/>
                <w:szCs w:val="24"/>
              </w:rPr>
            </w:pPr>
          </w:p>
        </w:tc>
        <w:tc>
          <w:tcPr>
            <w:tcW w:w="567" w:type="dxa"/>
            <w:shd w:val="clear" w:color="auto" w:fill="auto"/>
            <w:tcMar>
              <w:top w:w="0" w:type="dxa"/>
              <w:left w:w="100" w:type="dxa"/>
              <w:bottom w:w="0" w:type="dxa"/>
              <w:right w:w="100" w:type="dxa"/>
            </w:tcMar>
            <w:vAlign w:val="center"/>
          </w:tcPr>
          <w:p w14:paraId="301DA7DE" w14:textId="77777777" w:rsidR="00AB360F" w:rsidRDefault="00AB360F">
            <w:pPr>
              <w:spacing w:before="60" w:after="60" w:line="276" w:lineRule="auto"/>
              <w:ind w:left="-180"/>
              <w:jc w:val="center"/>
              <w:rPr>
                <w:b/>
                <w:color w:val="385623"/>
                <w:sz w:val="24"/>
                <w:szCs w:val="24"/>
              </w:rPr>
            </w:pPr>
          </w:p>
        </w:tc>
        <w:tc>
          <w:tcPr>
            <w:tcW w:w="567" w:type="dxa"/>
            <w:shd w:val="clear" w:color="auto" w:fill="auto"/>
            <w:tcMar>
              <w:top w:w="0" w:type="dxa"/>
              <w:left w:w="100" w:type="dxa"/>
              <w:bottom w:w="0" w:type="dxa"/>
              <w:right w:w="100" w:type="dxa"/>
            </w:tcMar>
            <w:vAlign w:val="center"/>
          </w:tcPr>
          <w:p w14:paraId="7CBDCF1B" w14:textId="77777777" w:rsidR="00AB360F" w:rsidRDefault="00AB360F">
            <w:pPr>
              <w:spacing w:before="60" w:after="60" w:line="276" w:lineRule="auto"/>
              <w:ind w:left="-180"/>
              <w:jc w:val="center"/>
              <w:rPr>
                <w:b/>
                <w:color w:val="385623"/>
                <w:sz w:val="24"/>
                <w:szCs w:val="24"/>
              </w:rPr>
            </w:pPr>
          </w:p>
        </w:tc>
        <w:tc>
          <w:tcPr>
            <w:tcW w:w="567" w:type="dxa"/>
            <w:shd w:val="clear" w:color="auto" w:fill="auto"/>
            <w:tcMar>
              <w:top w:w="0" w:type="dxa"/>
              <w:left w:w="100" w:type="dxa"/>
              <w:bottom w:w="0" w:type="dxa"/>
              <w:right w:w="100" w:type="dxa"/>
            </w:tcMar>
            <w:vAlign w:val="center"/>
          </w:tcPr>
          <w:p w14:paraId="18BF2863" w14:textId="77777777" w:rsidR="00AB360F" w:rsidRDefault="00AB360F">
            <w:pPr>
              <w:spacing w:before="60" w:after="60" w:line="276" w:lineRule="auto"/>
              <w:ind w:left="-180"/>
              <w:jc w:val="center"/>
              <w:rPr>
                <w:b/>
                <w:color w:val="385623"/>
                <w:sz w:val="24"/>
                <w:szCs w:val="24"/>
              </w:rPr>
            </w:pPr>
          </w:p>
        </w:tc>
        <w:tc>
          <w:tcPr>
            <w:tcW w:w="850" w:type="dxa"/>
            <w:shd w:val="clear" w:color="auto" w:fill="auto"/>
            <w:tcMar>
              <w:top w:w="0" w:type="dxa"/>
              <w:left w:w="100" w:type="dxa"/>
              <w:bottom w:w="0" w:type="dxa"/>
              <w:right w:w="100" w:type="dxa"/>
            </w:tcMar>
            <w:vAlign w:val="center"/>
          </w:tcPr>
          <w:p w14:paraId="787D0EE4" w14:textId="77777777" w:rsidR="00AB360F" w:rsidRDefault="00AB360F">
            <w:pPr>
              <w:spacing w:before="60" w:after="60" w:line="276" w:lineRule="auto"/>
              <w:ind w:left="-180"/>
              <w:jc w:val="center"/>
              <w:rPr>
                <w:b/>
                <w:color w:val="385623"/>
                <w:sz w:val="24"/>
                <w:szCs w:val="24"/>
              </w:rPr>
            </w:pPr>
          </w:p>
        </w:tc>
        <w:tc>
          <w:tcPr>
            <w:tcW w:w="1714" w:type="dxa"/>
            <w:gridSpan w:val="2"/>
            <w:shd w:val="clear" w:color="auto" w:fill="auto"/>
            <w:tcMar>
              <w:top w:w="0" w:type="dxa"/>
              <w:left w:w="100" w:type="dxa"/>
              <w:bottom w:w="0" w:type="dxa"/>
              <w:right w:w="100" w:type="dxa"/>
            </w:tcMar>
            <w:vAlign w:val="center"/>
          </w:tcPr>
          <w:p w14:paraId="70B1321E" w14:textId="77777777" w:rsidR="00AB360F" w:rsidRDefault="00AB360F">
            <w:pPr>
              <w:spacing w:before="60" w:after="60" w:line="276" w:lineRule="auto"/>
              <w:ind w:left="-180"/>
              <w:jc w:val="center"/>
              <w:rPr>
                <w:b/>
                <w:color w:val="385623"/>
                <w:sz w:val="24"/>
                <w:szCs w:val="24"/>
              </w:rPr>
            </w:pPr>
          </w:p>
        </w:tc>
      </w:tr>
    </w:tbl>
    <w:p w14:paraId="223F33FD" w14:textId="77777777" w:rsidR="00AB360F" w:rsidRDefault="00CA388A">
      <w:pPr>
        <w:spacing w:before="240" w:after="240"/>
        <w:jc w:val="both"/>
        <w:rPr>
          <w:sz w:val="24"/>
          <w:szCs w:val="24"/>
        </w:rPr>
      </w:pPr>
      <w:r>
        <w:rPr>
          <w:sz w:val="24"/>
          <w:szCs w:val="24"/>
        </w:rPr>
        <w:t xml:space="preserve"> </w:t>
      </w:r>
    </w:p>
    <w:p w14:paraId="6DBA4846" w14:textId="77777777" w:rsidR="00AB360F" w:rsidRDefault="00CA388A">
      <w:pPr>
        <w:spacing w:after="0" w:line="240" w:lineRule="auto"/>
        <w:jc w:val="right"/>
        <w:rPr>
          <w:sz w:val="24"/>
          <w:szCs w:val="24"/>
        </w:rPr>
      </w:pPr>
      <w:r>
        <w:rPr>
          <w:sz w:val="24"/>
          <w:szCs w:val="24"/>
        </w:rPr>
        <w:t>Table 6.10</w:t>
      </w:r>
    </w:p>
    <w:p w14:paraId="1E739DB1" w14:textId="77777777" w:rsidR="00AB360F" w:rsidRDefault="00CA388A">
      <w:pPr>
        <w:spacing w:after="0" w:line="240" w:lineRule="auto"/>
        <w:jc w:val="center"/>
        <w:rPr>
          <w:b/>
          <w:sz w:val="24"/>
          <w:szCs w:val="24"/>
        </w:rPr>
      </w:pPr>
      <w:r>
        <w:rPr>
          <w:b/>
          <w:sz w:val="24"/>
          <w:szCs w:val="24"/>
        </w:rPr>
        <w:lastRenderedPageBreak/>
        <w:t>HACCP plan</w:t>
      </w:r>
    </w:p>
    <w:tbl>
      <w:tblPr>
        <w:tblStyle w:val="afffffc"/>
        <w:tblW w:w="10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86"/>
        <w:gridCol w:w="850"/>
        <w:gridCol w:w="851"/>
        <w:gridCol w:w="1417"/>
        <w:gridCol w:w="851"/>
        <w:gridCol w:w="708"/>
        <w:gridCol w:w="709"/>
        <w:gridCol w:w="851"/>
        <w:gridCol w:w="1417"/>
        <w:gridCol w:w="1418"/>
      </w:tblGrid>
      <w:tr w:rsidR="00AB360F" w14:paraId="704C9F1F" w14:textId="77777777">
        <w:trPr>
          <w:trHeight w:val="1687"/>
        </w:trPr>
        <w:tc>
          <w:tcPr>
            <w:tcW w:w="986" w:type="dxa"/>
            <w:shd w:val="clear" w:color="auto" w:fill="auto"/>
            <w:tcMar>
              <w:top w:w="0" w:type="dxa"/>
              <w:left w:w="100" w:type="dxa"/>
              <w:bottom w:w="0" w:type="dxa"/>
              <w:right w:w="100" w:type="dxa"/>
            </w:tcMar>
            <w:vAlign w:val="center"/>
          </w:tcPr>
          <w:p w14:paraId="5475574E" w14:textId="77777777" w:rsidR="00AB360F" w:rsidRDefault="00CA388A">
            <w:pPr>
              <w:ind w:left="-180"/>
              <w:jc w:val="center"/>
              <w:rPr>
                <w:sz w:val="24"/>
                <w:szCs w:val="24"/>
              </w:rPr>
            </w:pPr>
            <w:r>
              <w:rPr>
                <w:sz w:val="24"/>
                <w:szCs w:val="24"/>
              </w:rPr>
              <w:t>In process</w:t>
            </w:r>
          </w:p>
        </w:tc>
        <w:tc>
          <w:tcPr>
            <w:tcW w:w="850" w:type="dxa"/>
            <w:shd w:val="clear" w:color="auto" w:fill="auto"/>
            <w:tcMar>
              <w:top w:w="0" w:type="dxa"/>
              <w:left w:w="100" w:type="dxa"/>
              <w:bottom w:w="0" w:type="dxa"/>
              <w:right w:w="100" w:type="dxa"/>
            </w:tcMar>
            <w:vAlign w:val="center"/>
          </w:tcPr>
          <w:p w14:paraId="34A33A88" w14:textId="77777777" w:rsidR="00AB360F" w:rsidRDefault="00CA388A">
            <w:pPr>
              <w:ind w:left="-180"/>
              <w:jc w:val="center"/>
              <w:rPr>
                <w:sz w:val="24"/>
                <w:szCs w:val="24"/>
              </w:rPr>
            </w:pPr>
            <w:r>
              <w:rPr>
                <w:sz w:val="24"/>
                <w:szCs w:val="24"/>
              </w:rPr>
              <w:t>CCP/</w:t>
            </w:r>
          </w:p>
          <w:p w14:paraId="75093C29" w14:textId="77777777" w:rsidR="00AB360F" w:rsidRDefault="00CA388A">
            <w:pPr>
              <w:ind w:left="-180"/>
              <w:jc w:val="center"/>
              <w:rPr>
                <w:sz w:val="24"/>
                <w:szCs w:val="24"/>
              </w:rPr>
            </w:pPr>
            <w:r>
              <w:rPr>
                <w:sz w:val="24"/>
                <w:szCs w:val="24"/>
              </w:rPr>
              <w:t>CP</w:t>
            </w:r>
          </w:p>
        </w:tc>
        <w:tc>
          <w:tcPr>
            <w:tcW w:w="851" w:type="dxa"/>
            <w:shd w:val="clear" w:color="auto" w:fill="auto"/>
            <w:tcMar>
              <w:top w:w="0" w:type="dxa"/>
              <w:left w:w="100" w:type="dxa"/>
              <w:bottom w:w="0" w:type="dxa"/>
              <w:right w:w="100" w:type="dxa"/>
            </w:tcMar>
            <w:vAlign w:val="center"/>
          </w:tcPr>
          <w:p w14:paraId="7E55D90B" w14:textId="77777777" w:rsidR="00AB360F" w:rsidRDefault="00CA388A">
            <w:pPr>
              <w:ind w:left="-180"/>
              <w:jc w:val="center"/>
              <w:rPr>
                <w:sz w:val="24"/>
                <w:szCs w:val="24"/>
              </w:rPr>
            </w:pPr>
            <w:r>
              <w:rPr>
                <w:sz w:val="24"/>
                <w:szCs w:val="24"/>
              </w:rPr>
              <w:t>Risk</w:t>
            </w:r>
          </w:p>
        </w:tc>
        <w:tc>
          <w:tcPr>
            <w:tcW w:w="1417" w:type="dxa"/>
            <w:shd w:val="clear" w:color="auto" w:fill="auto"/>
            <w:tcMar>
              <w:top w:w="0" w:type="dxa"/>
              <w:left w:w="100" w:type="dxa"/>
              <w:bottom w:w="0" w:type="dxa"/>
              <w:right w:w="100" w:type="dxa"/>
            </w:tcMar>
            <w:vAlign w:val="center"/>
          </w:tcPr>
          <w:p w14:paraId="3E74676B" w14:textId="77777777" w:rsidR="00AB360F" w:rsidRDefault="00CA388A">
            <w:pPr>
              <w:ind w:left="-180"/>
              <w:jc w:val="center"/>
              <w:rPr>
                <w:sz w:val="24"/>
                <w:szCs w:val="24"/>
              </w:rPr>
            </w:pPr>
            <w:r>
              <w:rPr>
                <w:sz w:val="24"/>
                <w:szCs w:val="24"/>
              </w:rPr>
              <w:t>Measurable</w:t>
            </w:r>
          </w:p>
        </w:tc>
        <w:tc>
          <w:tcPr>
            <w:tcW w:w="3119" w:type="dxa"/>
            <w:gridSpan w:val="4"/>
            <w:shd w:val="clear" w:color="auto" w:fill="auto"/>
            <w:tcMar>
              <w:top w:w="0" w:type="dxa"/>
              <w:left w:w="100" w:type="dxa"/>
              <w:bottom w:w="0" w:type="dxa"/>
              <w:right w:w="100" w:type="dxa"/>
            </w:tcMar>
            <w:vAlign w:val="center"/>
          </w:tcPr>
          <w:p w14:paraId="12B0476B" w14:textId="77777777" w:rsidR="00AB360F" w:rsidRDefault="00CA388A">
            <w:pPr>
              <w:ind w:left="-180"/>
              <w:jc w:val="center"/>
              <w:rPr>
                <w:sz w:val="24"/>
                <w:szCs w:val="24"/>
              </w:rPr>
            </w:pPr>
            <w:r>
              <w:rPr>
                <w:sz w:val="24"/>
                <w:szCs w:val="24"/>
              </w:rPr>
              <w:t>Monitoring procedures</w:t>
            </w:r>
          </w:p>
        </w:tc>
        <w:tc>
          <w:tcPr>
            <w:tcW w:w="1417" w:type="dxa"/>
            <w:shd w:val="clear" w:color="auto" w:fill="auto"/>
            <w:tcMar>
              <w:top w:w="0" w:type="dxa"/>
              <w:left w:w="100" w:type="dxa"/>
              <w:bottom w:w="0" w:type="dxa"/>
              <w:right w:w="100" w:type="dxa"/>
            </w:tcMar>
            <w:vAlign w:val="center"/>
          </w:tcPr>
          <w:p w14:paraId="0FB09BA8" w14:textId="77777777" w:rsidR="00AB360F" w:rsidRDefault="00CA388A">
            <w:pPr>
              <w:ind w:left="-14"/>
              <w:jc w:val="center"/>
              <w:rPr>
                <w:sz w:val="24"/>
                <w:szCs w:val="24"/>
              </w:rPr>
            </w:pPr>
            <w:r>
              <w:rPr>
                <w:sz w:val="24"/>
                <w:szCs w:val="24"/>
              </w:rPr>
              <w:t>Records /document</w:t>
            </w:r>
          </w:p>
        </w:tc>
        <w:tc>
          <w:tcPr>
            <w:tcW w:w="1418" w:type="dxa"/>
            <w:shd w:val="clear" w:color="auto" w:fill="auto"/>
            <w:tcMar>
              <w:top w:w="0" w:type="dxa"/>
              <w:left w:w="100" w:type="dxa"/>
              <w:bottom w:w="0" w:type="dxa"/>
              <w:right w:w="100" w:type="dxa"/>
            </w:tcMar>
            <w:vAlign w:val="center"/>
          </w:tcPr>
          <w:p w14:paraId="05502FF6" w14:textId="77777777" w:rsidR="00AB360F" w:rsidRDefault="00CA388A">
            <w:pPr>
              <w:jc w:val="center"/>
              <w:rPr>
                <w:sz w:val="24"/>
                <w:szCs w:val="24"/>
              </w:rPr>
            </w:pPr>
            <w:r>
              <w:rPr>
                <w:sz w:val="24"/>
                <w:szCs w:val="24"/>
              </w:rPr>
              <w:t>Corrections</w:t>
            </w:r>
          </w:p>
        </w:tc>
      </w:tr>
      <w:tr w:rsidR="00AB360F" w14:paraId="65FF130E" w14:textId="77777777">
        <w:trPr>
          <w:trHeight w:val="1050"/>
        </w:trPr>
        <w:tc>
          <w:tcPr>
            <w:tcW w:w="986" w:type="dxa"/>
            <w:shd w:val="clear" w:color="auto" w:fill="auto"/>
            <w:tcMar>
              <w:top w:w="0" w:type="dxa"/>
              <w:left w:w="100" w:type="dxa"/>
              <w:bottom w:w="0" w:type="dxa"/>
              <w:right w:w="100" w:type="dxa"/>
            </w:tcMar>
            <w:vAlign w:val="center"/>
          </w:tcPr>
          <w:p w14:paraId="46814F4A" w14:textId="77777777" w:rsidR="00AB360F" w:rsidRDefault="00CA388A">
            <w:pPr>
              <w:ind w:left="-180"/>
              <w:jc w:val="center"/>
              <w:rPr>
                <w:sz w:val="24"/>
                <w:szCs w:val="24"/>
              </w:rPr>
            </w:pPr>
            <w:r>
              <w:rPr>
                <w:sz w:val="24"/>
                <w:szCs w:val="24"/>
              </w:rPr>
              <w:t>Stage</w:t>
            </w:r>
          </w:p>
        </w:tc>
        <w:tc>
          <w:tcPr>
            <w:tcW w:w="850" w:type="dxa"/>
            <w:shd w:val="clear" w:color="auto" w:fill="auto"/>
            <w:tcMar>
              <w:top w:w="0" w:type="dxa"/>
              <w:left w:w="100" w:type="dxa"/>
              <w:bottom w:w="0" w:type="dxa"/>
              <w:right w:w="100" w:type="dxa"/>
            </w:tcMar>
            <w:vAlign w:val="center"/>
          </w:tcPr>
          <w:p w14:paraId="69CB9A6E" w14:textId="77777777" w:rsidR="00AB360F" w:rsidRDefault="00AB360F">
            <w:pPr>
              <w:ind w:left="-180"/>
              <w:jc w:val="center"/>
              <w:rPr>
                <w:sz w:val="24"/>
                <w:szCs w:val="24"/>
              </w:rPr>
            </w:pPr>
          </w:p>
        </w:tc>
        <w:tc>
          <w:tcPr>
            <w:tcW w:w="851" w:type="dxa"/>
            <w:shd w:val="clear" w:color="auto" w:fill="auto"/>
            <w:tcMar>
              <w:top w:w="0" w:type="dxa"/>
              <w:left w:w="100" w:type="dxa"/>
              <w:bottom w:w="0" w:type="dxa"/>
              <w:right w:w="100" w:type="dxa"/>
            </w:tcMar>
            <w:vAlign w:val="center"/>
          </w:tcPr>
          <w:p w14:paraId="42F051EA" w14:textId="77777777" w:rsidR="00AB360F" w:rsidRDefault="00CA388A">
            <w:pPr>
              <w:ind w:left="-180"/>
              <w:jc w:val="center"/>
              <w:rPr>
                <w:sz w:val="24"/>
                <w:szCs w:val="24"/>
              </w:rPr>
            </w:pPr>
            <w:r>
              <w:rPr>
                <w:sz w:val="24"/>
                <w:szCs w:val="24"/>
              </w:rPr>
              <w:t>The cause</w:t>
            </w:r>
          </w:p>
        </w:tc>
        <w:tc>
          <w:tcPr>
            <w:tcW w:w="1417" w:type="dxa"/>
            <w:shd w:val="clear" w:color="auto" w:fill="auto"/>
            <w:tcMar>
              <w:top w:w="0" w:type="dxa"/>
              <w:left w:w="100" w:type="dxa"/>
              <w:bottom w:w="0" w:type="dxa"/>
              <w:right w:w="100" w:type="dxa"/>
            </w:tcMar>
            <w:vAlign w:val="center"/>
          </w:tcPr>
          <w:p w14:paraId="188363B0" w14:textId="77777777" w:rsidR="00AB360F" w:rsidRDefault="00CA388A">
            <w:pPr>
              <w:jc w:val="center"/>
              <w:rPr>
                <w:sz w:val="24"/>
                <w:szCs w:val="24"/>
              </w:rPr>
            </w:pPr>
            <w:r>
              <w:rPr>
                <w:sz w:val="24"/>
                <w:szCs w:val="24"/>
              </w:rPr>
              <w:t>Critical limits of parameters</w:t>
            </w:r>
          </w:p>
        </w:tc>
        <w:tc>
          <w:tcPr>
            <w:tcW w:w="851" w:type="dxa"/>
            <w:shd w:val="clear" w:color="auto" w:fill="auto"/>
            <w:tcMar>
              <w:top w:w="0" w:type="dxa"/>
              <w:left w:w="100" w:type="dxa"/>
              <w:bottom w:w="0" w:type="dxa"/>
              <w:right w:w="100" w:type="dxa"/>
            </w:tcMar>
            <w:vAlign w:val="center"/>
          </w:tcPr>
          <w:p w14:paraId="03941D13" w14:textId="77777777" w:rsidR="00AB360F" w:rsidRDefault="00CA388A">
            <w:pPr>
              <w:ind w:left="-180"/>
              <w:jc w:val="center"/>
              <w:rPr>
                <w:sz w:val="24"/>
                <w:szCs w:val="24"/>
              </w:rPr>
            </w:pPr>
            <w:r>
              <w:rPr>
                <w:sz w:val="24"/>
                <w:szCs w:val="24"/>
              </w:rPr>
              <w:t>What?</w:t>
            </w:r>
          </w:p>
        </w:tc>
        <w:tc>
          <w:tcPr>
            <w:tcW w:w="708" w:type="dxa"/>
            <w:shd w:val="clear" w:color="auto" w:fill="auto"/>
            <w:tcMar>
              <w:top w:w="0" w:type="dxa"/>
              <w:left w:w="100" w:type="dxa"/>
              <w:bottom w:w="0" w:type="dxa"/>
              <w:right w:w="100" w:type="dxa"/>
            </w:tcMar>
            <w:vAlign w:val="center"/>
          </w:tcPr>
          <w:p w14:paraId="642C15FA" w14:textId="77777777" w:rsidR="00AB360F" w:rsidRDefault="00CA388A">
            <w:pPr>
              <w:ind w:left="-180"/>
              <w:jc w:val="center"/>
              <w:rPr>
                <w:sz w:val="24"/>
                <w:szCs w:val="24"/>
              </w:rPr>
            </w:pPr>
            <w:r>
              <w:rPr>
                <w:sz w:val="24"/>
                <w:szCs w:val="24"/>
              </w:rPr>
              <w:t>How to?</w:t>
            </w:r>
          </w:p>
        </w:tc>
        <w:tc>
          <w:tcPr>
            <w:tcW w:w="709" w:type="dxa"/>
            <w:shd w:val="clear" w:color="auto" w:fill="auto"/>
            <w:tcMar>
              <w:top w:w="0" w:type="dxa"/>
              <w:left w:w="100" w:type="dxa"/>
              <w:bottom w:w="0" w:type="dxa"/>
              <w:right w:w="100" w:type="dxa"/>
            </w:tcMar>
            <w:vAlign w:val="center"/>
          </w:tcPr>
          <w:p w14:paraId="0A53FAE1" w14:textId="77777777" w:rsidR="00AB360F" w:rsidRDefault="00CA388A">
            <w:pPr>
              <w:ind w:left="-180"/>
              <w:jc w:val="center"/>
              <w:rPr>
                <w:sz w:val="24"/>
                <w:szCs w:val="24"/>
              </w:rPr>
            </w:pPr>
            <w:r>
              <w:rPr>
                <w:sz w:val="24"/>
                <w:szCs w:val="24"/>
              </w:rPr>
              <w:t>How often?</w:t>
            </w:r>
          </w:p>
        </w:tc>
        <w:tc>
          <w:tcPr>
            <w:tcW w:w="851" w:type="dxa"/>
            <w:shd w:val="clear" w:color="auto" w:fill="auto"/>
            <w:tcMar>
              <w:top w:w="0" w:type="dxa"/>
              <w:left w:w="100" w:type="dxa"/>
              <w:bottom w:w="0" w:type="dxa"/>
              <w:right w:w="100" w:type="dxa"/>
            </w:tcMar>
            <w:vAlign w:val="center"/>
          </w:tcPr>
          <w:p w14:paraId="52CC4229" w14:textId="77777777" w:rsidR="00AB360F" w:rsidRDefault="00CA388A">
            <w:pPr>
              <w:ind w:left="-180"/>
              <w:jc w:val="center"/>
              <w:rPr>
                <w:sz w:val="24"/>
                <w:szCs w:val="24"/>
              </w:rPr>
            </w:pPr>
            <w:r>
              <w:rPr>
                <w:sz w:val="24"/>
                <w:szCs w:val="24"/>
              </w:rPr>
              <w:t>What?</w:t>
            </w:r>
          </w:p>
        </w:tc>
        <w:tc>
          <w:tcPr>
            <w:tcW w:w="1417" w:type="dxa"/>
            <w:shd w:val="clear" w:color="auto" w:fill="auto"/>
            <w:tcMar>
              <w:top w:w="0" w:type="dxa"/>
              <w:left w:w="100" w:type="dxa"/>
              <w:bottom w:w="0" w:type="dxa"/>
              <w:right w:w="100" w:type="dxa"/>
            </w:tcMar>
            <w:vAlign w:val="center"/>
          </w:tcPr>
          <w:p w14:paraId="0112F01F" w14:textId="77777777" w:rsidR="00AB360F" w:rsidRDefault="00AB360F">
            <w:pPr>
              <w:ind w:left="-180"/>
              <w:jc w:val="center"/>
              <w:rPr>
                <w:sz w:val="24"/>
                <w:szCs w:val="24"/>
              </w:rPr>
            </w:pPr>
          </w:p>
        </w:tc>
        <w:tc>
          <w:tcPr>
            <w:tcW w:w="1418" w:type="dxa"/>
            <w:shd w:val="clear" w:color="auto" w:fill="auto"/>
            <w:tcMar>
              <w:top w:w="0" w:type="dxa"/>
              <w:left w:w="100" w:type="dxa"/>
              <w:bottom w:w="0" w:type="dxa"/>
              <w:right w:w="100" w:type="dxa"/>
            </w:tcMar>
            <w:vAlign w:val="center"/>
          </w:tcPr>
          <w:p w14:paraId="4E9284D7" w14:textId="77777777" w:rsidR="00AB360F" w:rsidRDefault="00CA388A">
            <w:pPr>
              <w:ind w:left="-180"/>
              <w:jc w:val="center"/>
              <w:rPr>
                <w:sz w:val="24"/>
                <w:szCs w:val="24"/>
              </w:rPr>
            </w:pPr>
            <w:r>
              <w:rPr>
                <w:sz w:val="24"/>
                <w:szCs w:val="24"/>
              </w:rPr>
              <w:t>Events</w:t>
            </w:r>
          </w:p>
        </w:tc>
      </w:tr>
      <w:tr w:rsidR="00AB360F" w14:paraId="2CE7CDF2" w14:textId="77777777">
        <w:trPr>
          <w:trHeight w:val="420"/>
        </w:trPr>
        <w:tc>
          <w:tcPr>
            <w:tcW w:w="986" w:type="dxa"/>
            <w:shd w:val="clear" w:color="auto" w:fill="auto"/>
            <w:tcMar>
              <w:top w:w="0" w:type="dxa"/>
              <w:left w:w="100" w:type="dxa"/>
              <w:bottom w:w="0" w:type="dxa"/>
              <w:right w:w="100" w:type="dxa"/>
            </w:tcMar>
          </w:tcPr>
          <w:p w14:paraId="058AFB6C"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3FDC10F6"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78838614"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68BBAFDD"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0356A235"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2D997477"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7315CF52"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6BF71AE"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1978E17A"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4D6EC0D0"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5A934668" w14:textId="77777777">
        <w:trPr>
          <w:trHeight w:val="420"/>
        </w:trPr>
        <w:tc>
          <w:tcPr>
            <w:tcW w:w="986" w:type="dxa"/>
            <w:shd w:val="clear" w:color="auto" w:fill="auto"/>
            <w:tcMar>
              <w:top w:w="0" w:type="dxa"/>
              <w:left w:w="100" w:type="dxa"/>
              <w:bottom w:w="0" w:type="dxa"/>
              <w:right w:w="100" w:type="dxa"/>
            </w:tcMar>
          </w:tcPr>
          <w:p w14:paraId="53D48359"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1ABFBD48"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48CD45BA"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05F8D0DB"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357124B2"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509990E9"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2E592917"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D8A2728"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280CEE2B"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1319A9C9"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30F24BD8" w14:textId="77777777">
        <w:trPr>
          <w:trHeight w:val="420"/>
        </w:trPr>
        <w:tc>
          <w:tcPr>
            <w:tcW w:w="986" w:type="dxa"/>
            <w:shd w:val="clear" w:color="auto" w:fill="auto"/>
            <w:tcMar>
              <w:top w:w="0" w:type="dxa"/>
              <w:left w:w="100" w:type="dxa"/>
              <w:bottom w:w="0" w:type="dxa"/>
              <w:right w:w="100" w:type="dxa"/>
            </w:tcMar>
          </w:tcPr>
          <w:p w14:paraId="5F00DB12"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3EE132D5"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6067E16E"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0C4020D1"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13379BF7"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57670262"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25D35786"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37D17510"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7984C84B"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7604CB25"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3AE00153" w14:textId="77777777">
        <w:trPr>
          <w:trHeight w:val="420"/>
        </w:trPr>
        <w:tc>
          <w:tcPr>
            <w:tcW w:w="986" w:type="dxa"/>
            <w:shd w:val="clear" w:color="auto" w:fill="auto"/>
            <w:tcMar>
              <w:top w:w="0" w:type="dxa"/>
              <w:left w:w="100" w:type="dxa"/>
              <w:bottom w:w="0" w:type="dxa"/>
              <w:right w:w="100" w:type="dxa"/>
            </w:tcMar>
          </w:tcPr>
          <w:p w14:paraId="5A546B9E"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73B1778B"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7A4405F4"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1EA56897"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4AAA2193"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7BD6F17F"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7FFB80F4"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6E8F1F87"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03B966DF"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7AAC30FB"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4D3589CB" w14:textId="77777777">
        <w:trPr>
          <w:trHeight w:val="420"/>
        </w:trPr>
        <w:tc>
          <w:tcPr>
            <w:tcW w:w="986" w:type="dxa"/>
            <w:shd w:val="clear" w:color="auto" w:fill="auto"/>
            <w:tcMar>
              <w:top w:w="0" w:type="dxa"/>
              <w:left w:w="100" w:type="dxa"/>
              <w:bottom w:w="0" w:type="dxa"/>
              <w:right w:w="100" w:type="dxa"/>
            </w:tcMar>
          </w:tcPr>
          <w:p w14:paraId="3E9F959C"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0B3B4DF4"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7D2A39AB"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57F33F85"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9D8A876"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77C373DB"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20409338"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685C8C28"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4179B8F1"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75B8CA4B"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7154DD71" w14:textId="77777777">
        <w:trPr>
          <w:trHeight w:val="420"/>
        </w:trPr>
        <w:tc>
          <w:tcPr>
            <w:tcW w:w="986" w:type="dxa"/>
            <w:shd w:val="clear" w:color="auto" w:fill="auto"/>
            <w:tcMar>
              <w:top w:w="0" w:type="dxa"/>
              <w:left w:w="100" w:type="dxa"/>
              <w:bottom w:w="0" w:type="dxa"/>
              <w:right w:w="100" w:type="dxa"/>
            </w:tcMar>
          </w:tcPr>
          <w:p w14:paraId="19F415FA"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43FBDA82"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FFA7A08"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37283F5A"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1E132D40"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60BBA3A6"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19820860"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C880206"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78C26E07"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5603F82E"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5DB80F06" w14:textId="77777777">
        <w:trPr>
          <w:trHeight w:val="420"/>
        </w:trPr>
        <w:tc>
          <w:tcPr>
            <w:tcW w:w="986" w:type="dxa"/>
            <w:shd w:val="clear" w:color="auto" w:fill="auto"/>
            <w:tcMar>
              <w:top w:w="0" w:type="dxa"/>
              <w:left w:w="100" w:type="dxa"/>
              <w:bottom w:w="0" w:type="dxa"/>
              <w:right w:w="100" w:type="dxa"/>
            </w:tcMar>
          </w:tcPr>
          <w:p w14:paraId="5FC024FF"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695828AB"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761D26BF"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57646C8A"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42A4CD6A"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476928D5"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28505E9A"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E4A1103"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6A7B7C79"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1E632CBD"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1EAA13C8" w14:textId="77777777">
        <w:trPr>
          <w:trHeight w:val="420"/>
        </w:trPr>
        <w:tc>
          <w:tcPr>
            <w:tcW w:w="986" w:type="dxa"/>
            <w:shd w:val="clear" w:color="auto" w:fill="auto"/>
            <w:tcMar>
              <w:top w:w="0" w:type="dxa"/>
              <w:left w:w="100" w:type="dxa"/>
              <w:bottom w:w="0" w:type="dxa"/>
              <w:right w:w="100" w:type="dxa"/>
            </w:tcMar>
          </w:tcPr>
          <w:p w14:paraId="79253424"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234E368D"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0A8F813D"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3E5DB59C"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C0D0135"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09F41870"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745A2D6B"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428D4C92"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41BF49B1"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627ADE2B"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13FA4CCB" w14:textId="77777777">
        <w:trPr>
          <w:trHeight w:val="420"/>
        </w:trPr>
        <w:tc>
          <w:tcPr>
            <w:tcW w:w="986" w:type="dxa"/>
            <w:shd w:val="clear" w:color="auto" w:fill="auto"/>
            <w:tcMar>
              <w:top w:w="0" w:type="dxa"/>
              <w:left w:w="100" w:type="dxa"/>
              <w:bottom w:w="0" w:type="dxa"/>
              <w:right w:w="100" w:type="dxa"/>
            </w:tcMar>
          </w:tcPr>
          <w:p w14:paraId="7DC5924E"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1F8AB273"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6EC9FD9"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5EBD18E7"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1771444A"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6F5593B6"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41109C3C"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35469206"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6F5CBD0E"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53CDA9DC"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43F4C12E" w14:textId="77777777">
        <w:trPr>
          <w:trHeight w:val="420"/>
        </w:trPr>
        <w:tc>
          <w:tcPr>
            <w:tcW w:w="986" w:type="dxa"/>
            <w:shd w:val="clear" w:color="auto" w:fill="auto"/>
            <w:tcMar>
              <w:top w:w="0" w:type="dxa"/>
              <w:left w:w="100" w:type="dxa"/>
              <w:bottom w:w="0" w:type="dxa"/>
              <w:right w:w="100" w:type="dxa"/>
            </w:tcMar>
          </w:tcPr>
          <w:p w14:paraId="0460C27E"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0F121ED6"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4535C106"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3A3ACF62"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7D32B206"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1CE47EB4"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04DD6FE0"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3E19857E"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7423178D"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014B61D4"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6CAAAEF4" w14:textId="77777777">
        <w:trPr>
          <w:trHeight w:val="420"/>
        </w:trPr>
        <w:tc>
          <w:tcPr>
            <w:tcW w:w="986" w:type="dxa"/>
            <w:shd w:val="clear" w:color="auto" w:fill="auto"/>
            <w:tcMar>
              <w:top w:w="0" w:type="dxa"/>
              <w:left w:w="100" w:type="dxa"/>
              <w:bottom w:w="0" w:type="dxa"/>
              <w:right w:w="100" w:type="dxa"/>
            </w:tcMar>
          </w:tcPr>
          <w:p w14:paraId="1FA3E046"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6CDFA535"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5AD1E2E8"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40FAB37A"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6CC416F3"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39B15AFE"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63FC9FB5"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6D87CFFF"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0E436366"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4A48F9F9"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170B7F96" w14:textId="77777777">
        <w:trPr>
          <w:trHeight w:val="420"/>
        </w:trPr>
        <w:tc>
          <w:tcPr>
            <w:tcW w:w="986" w:type="dxa"/>
            <w:shd w:val="clear" w:color="auto" w:fill="auto"/>
            <w:tcMar>
              <w:top w:w="0" w:type="dxa"/>
              <w:left w:w="100" w:type="dxa"/>
              <w:bottom w:w="0" w:type="dxa"/>
              <w:right w:w="100" w:type="dxa"/>
            </w:tcMar>
          </w:tcPr>
          <w:p w14:paraId="6B06BD40"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7C972EC4"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4EEA1268"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04D10DB4"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630777C6"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308AC86A"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57374A0C"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7F208965"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1E43DC22"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2C60C252"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3FE2DE66" w14:textId="77777777">
        <w:trPr>
          <w:trHeight w:val="420"/>
        </w:trPr>
        <w:tc>
          <w:tcPr>
            <w:tcW w:w="986" w:type="dxa"/>
            <w:shd w:val="clear" w:color="auto" w:fill="auto"/>
            <w:tcMar>
              <w:top w:w="0" w:type="dxa"/>
              <w:left w:w="100" w:type="dxa"/>
              <w:bottom w:w="0" w:type="dxa"/>
              <w:right w:w="100" w:type="dxa"/>
            </w:tcMar>
          </w:tcPr>
          <w:p w14:paraId="2F2A4F05"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05264F22"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29B67670"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57EA6B2C"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571E5192"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412C3F08"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597AEC72"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5BCDC9BF"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00C199A7"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1E305969" w14:textId="77777777" w:rsidR="00AB360F" w:rsidRDefault="00CA388A">
            <w:pPr>
              <w:spacing w:before="60" w:after="60" w:line="276" w:lineRule="auto"/>
              <w:ind w:left="-180"/>
              <w:jc w:val="center"/>
              <w:rPr>
                <w:sz w:val="24"/>
                <w:szCs w:val="24"/>
              </w:rPr>
            </w:pPr>
            <w:r>
              <w:rPr>
                <w:sz w:val="24"/>
                <w:szCs w:val="24"/>
              </w:rPr>
              <w:t xml:space="preserve"> </w:t>
            </w:r>
          </w:p>
        </w:tc>
      </w:tr>
      <w:tr w:rsidR="00AB360F" w14:paraId="6D3458AD" w14:textId="77777777">
        <w:trPr>
          <w:trHeight w:val="420"/>
        </w:trPr>
        <w:tc>
          <w:tcPr>
            <w:tcW w:w="986" w:type="dxa"/>
            <w:shd w:val="clear" w:color="auto" w:fill="auto"/>
            <w:tcMar>
              <w:top w:w="0" w:type="dxa"/>
              <w:left w:w="100" w:type="dxa"/>
              <w:bottom w:w="0" w:type="dxa"/>
              <w:right w:w="100" w:type="dxa"/>
            </w:tcMar>
          </w:tcPr>
          <w:p w14:paraId="7D7AB872" w14:textId="77777777" w:rsidR="00AB360F" w:rsidRDefault="00CA388A">
            <w:pPr>
              <w:spacing w:before="60" w:after="60" w:line="276" w:lineRule="auto"/>
              <w:ind w:left="-180"/>
              <w:jc w:val="center"/>
              <w:rPr>
                <w:sz w:val="24"/>
                <w:szCs w:val="24"/>
              </w:rPr>
            </w:pPr>
            <w:r>
              <w:rPr>
                <w:sz w:val="24"/>
                <w:szCs w:val="24"/>
              </w:rPr>
              <w:t xml:space="preserve"> </w:t>
            </w:r>
          </w:p>
        </w:tc>
        <w:tc>
          <w:tcPr>
            <w:tcW w:w="850" w:type="dxa"/>
            <w:shd w:val="clear" w:color="auto" w:fill="auto"/>
            <w:tcMar>
              <w:top w:w="0" w:type="dxa"/>
              <w:left w:w="100" w:type="dxa"/>
              <w:bottom w:w="0" w:type="dxa"/>
              <w:right w:w="100" w:type="dxa"/>
            </w:tcMar>
          </w:tcPr>
          <w:p w14:paraId="6802D736"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50071EBD"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3C33169F"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0EF7A310" w14:textId="77777777" w:rsidR="00AB360F" w:rsidRDefault="00CA388A">
            <w:pPr>
              <w:spacing w:before="60" w:after="60" w:line="276" w:lineRule="auto"/>
              <w:ind w:left="-180"/>
              <w:jc w:val="center"/>
              <w:rPr>
                <w:sz w:val="24"/>
                <w:szCs w:val="24"/>
              </w:rPr>
            </w:pPr>
            <w:r>
              <w:rPr>
                <w:sz w:val="24"/>
                <w:szCs w:val="24"/>
              </w:rPr>
              <w:t xml:space="preserve"> </w:t>
            </w:r>
          </w:p>
        </w:tc>
        <w:tc>
          <w:tcPr>
            <w:tcW w:w="708" w:type="dxa"/>
            <w:shd w:val="clear" w:color="auto" w:fill="auto"/>
            <w:tcMar>
              <w:top w:w="0" w:type="dxa"/>
              <w:left w:w="100" w:type="dxa"/>
              <w:bottom w:w="0" w:type="dxa"/>
              <w:right w:w="100" w:type="dxa"/>
            </w:tcMar>
          </w:tcPr>
          <w:p w14:paraId="4D37535C" w14:textId="77777777" w:rsidR="00AB360F" w:rsidRDefault="00CA388A">
            <w:pPr>
              <w:spacing w:before="60" w:after="60" w:line="276" w:lineRule="auto"/>
              <w:ind w:left="-180"/>
              <w:jc w:val="center"/>
              <w:rPr>
                <w:sz w:val="24"/>
                <w:szCs w:val="24"/>
              </w:rPr>
            </w:pPr>
            <w:r>
              <w:rPr>
                <w:sz w:val="24"/>
                <w:szCs w:val="24"/>
              </w:rPr>
              <w:t xml:space="preserve"> </w:t>
            </w:r>
          </w:p>
        </w:tc>
        <w:tc>
          <w:tcPr>
            <w:tcW w:w="709" w:type="dxa"/>
            <w:shd w:val="clear" w:color="auto" w:fill="auto"/>
            <w:tcMar>
              <w:top w:w="0" w:type="dxa"/>
              <w:left w:w="100" w:type="dxa"/>
              <w:bottom w:w="0" w:type="dxa"/>
              <w:right w:w="100" w:type="dxa"/>
            </w:tcMar>
          </w:tcPr>
          <w:p w14:paraId="5E85D340" w14:textId="77777777" w:rsidR="00AB360F" w:rsidRDefault="00CA388A">
            <w:pPr>
              <w:spacing w:before="60" w:after="60" w:line="276" w:lineRule="auto"/>
              <w:ind w:left="-180"/>
              <w:jc w:val="center"/>
              <w:rPr>
                <w:sz w:val="24"/>
                <w:szCs w:val="24"/>
              </w:rPr>
            </w:pPr>
            <w:r>
              <w:rPr>
                <w:sz w:val="24"/>
                <w:szCs w:val="24"/>
              </w:rPr>
              <w:t xml:space="preserve"> </w:t>
            </w:r>
          </w:p>
        </w:tc>
        <w:tc>
          <w:tcPr>
            <w:tcW w:w="851" w:type="dxa"/>
            <w:shd w:val="clear" w:color="auto" w:fill="auto"/>
            <w:tcMar>
              <w:top w:w="0" w:type="dxa"/>
              <w:left w:w="100" w:type="dxa"/>
              <w:bottom w:w="0" w:type="dxa"/>
              <w:right w:w="100" w:type="dxa"/>
            </w:tcMar>
          </w:tcPr>
          <w:p w14:paraId="4F062E7E" w14:textId="77777777" w:rsidR="00AB360F" w:rsidRDefault="00CA388A">
            <w:pPr>
              <w:spacing w:before="60" w:after="60" w:line="276" w:lineRule="auto"/>
              <w:ind w:left="-180"/>
              <w:jc w:val="center"/>
              <w:rPr>
                <w:sz w:val="24"/>
                <w:szCs w:val="24"/>
              </w:rPr>
            </w:pPr>
            <w:r>
              <w:rPr>
                <w:sz w:val="24"/>
                <w:szCs w:val="24"/>
              </w:rPr>
              <w:t xml:space="preserve"> </w:t>
            </w:r>
          </w:p>
        </w:tc>
        <w:tc>
          <w:tcPr>
            <w:tcW w:w="1417" w:type="dxa"/>
            <w:shd w:val="clear" w:color="auto" w:fill="auto"/>
            <w:tcMar>
              <w:top w:w="0" w:type="dxa"/>
              <w:left w:w="100" w:type="dxa"/>
              <w:bottom w:w="0" w:type="dxa"/>
              <w:right w:w="100" w:type="dxa"/>
            </w:tcMar>
          </w:tcPr>
          <w:p w14:paraId="3B32755C" w14:textId="77777777" w:rsidR="00AB360F" w:rsidRDefault="00CA388A">
            <w:pPr>
              <w:spacing w:before="60" w:after="60" w:line="276" w:lineRule="auto"/>
              <w:ind w:left="-180"/>
              <w:jc w:val="center"/>
              <w:rPr>
                <w:sz w:val="24"/>
                <w:szCs w:val="24"/>
              </w:rPr>
            </w:pPr>
            <w:r>
              <w:rPr>
                <w:sz w:val="24"/>
                <w:szCs w:val="24"/>
              </w:rPr>
              <w:t xml:space="preserve"> </w:t>
            </w:r>
          </w:p>
        </w:tc>
        <w:tc>
          <w:tcPr>
            <w:tcW w:w="1418" w:type="dxa"/>
            <w:shd w:val="clear" w:color="auto" w:fill="auto"/>
            <w:tcMar>
              <w:top w:w="0" w:type="dxa"/>
              <w:left w:w="100" w:type="dxa"/>
              <w:bottom w:w="0" w:type="dxa"/>
              <w:right w:w="100" w:type="dxa"/>
            </w:tcMar>
          </w:tcPr>
          <w:p w14:paraId="19CD1F3E" w14:textId="77777777" w:rsidR="00AB360F" w:rsidRDefault="00CA388A">
            <w:pPr>
              <w:spacing w:before="60" w:after="60" w:line="276" w:lineRule="auto"/>
              <w:ind w:left="-180"/>
              <w:jc w:val="center"/>
              <w:rPr>
                <w:sz w:val="24"/>
                <w:szCs w:val="24"/>
              </w:rPr>
            </w:pPr>
            <w:r>
              <w:rPr>
                <w:sz w:val="24"/>
                <w:szCs w:val="24"/>
              </w:rPr>
              <w:t xml:space="preserve"> </w:t>
            </w:r>
          </w:p>
        </w:tc>
      </w:tr>
    </w:tbl>
    <w:p w14:paraId="0C3AC5CF" w14:textId="77777777" w:rsidR="00AB360F" w:rsidRDefault="00CA388A">
      <w:pPr>
        <w:rPr>
          <w:b/>
          <w:sz w:val="40"/>
          <w:szCs w:val="40"/>
        </w:rPr>
      </w:pPr>
      <w:r>
        <w:br w:type="page"/>
      </w:r>
    </w:p>
    <w:p w14:paraId="45C34B79" w14:textId="77777777" w:rsidR="00AB360F" w:rsidRDefault="00CA388A">
      <w:pPr>
        <w:spacing w:before="240" w:after="240"/>
        <w:jc w:val="both"/>
        <w:rPr>
          <w:b/>
          <w:sz w:val="28"/>
          <w:szCs w:val="28"/>
        </w:rPr>
      </w:pPr>
      <w:r>
        <w:rPr>
          <w:b/>
          <w:sz w:val="28"/>
          <w:szCs w:val="28"/>
        </w:rPr>
        <w:lastRenderedPageBreak/>
        <w:t>Conclusions</w:t>
      </w:r>
    </w:p>
    <w:p w14:paraId="7033406A" w14:textId="77777777" w:rsidR="00AB360F" w:rsidRDefault="00AB360F">
      <w:pPr>
        <w:spacing w:before="240" w:after="240"/>
        <w:jc w:val="both"/>
        <w:rPr>
          <w:b/>
          <w:sz w:val="28"/>
          <w:szCs w:val="28"/>
        </w:rPr>
      </w:pPr>
    </w:p>
    <w:p w14:paraId="793B0C14" w14:textId="77777777" w:rsidR="00AB360F" w:rsidRDefault="00AB360F">
      <w:pPr>
        <w:spacing w:before="240" w:after="240"/>
        <w:jc w:val="both"/>
        <w:rPr>
          <w:b/>
          <w:sz w:val="28"/>
          <w:szCs w:val="28"/>
        </w:rPr>
      </w:pPr>
    </w:p>
    <w:p w14:paraId="694B58EB" w14:textId="77777777" w:rsidR="00AB360F" w:rsidRDefault="00AB360F">
      <w:pPr>
        <w:spacing w:before="240" w:after="240"/>
        <w:jc w:val="both"/>
        <w:rPr>
          <w:b/>
          <w:sz w:val="28"/>
          <w:szCs w:val="28"/>
        </w:rPr>
      </w:pPr>
    </w:p>
    <w:p w14:paraId="0A9F20BE" w14:textId="77777777" w:rsidR="00AB360F" w:rsidRDefault="00AB360F">
      <w:pPr>
        <w:spacing w:before="240" w:after="240"/>
        <w:jc w:val="both"/>
        <w:rPr>
          <w:b/>
          <w:sz w:val="28"/>
          <w:szCs w:val="28"/>
        </w:rPr>
      </w:pPr>
    </w:p>
    <w:p w14:paraId="15B7C5AF" w14:textId="77777777" w:rsidR="00AB360F" w:rsidRDefault="00AB360F">
      <w:pPr>
        <w:spacing w:before="240" w:after="240"/>
        <w:jc w:val="both"/>
        <w:rPr>
          <w:b/>
          <w:sz w:val="28"/>
          <w:szCs w:val="28"/>
        </w:rPr>
      </w:pPr>
    </w:p>
    <w:p w14:paraId="462787F1" w14:textId="77777777" w:rsidR="00AB360F" w:rsidRDefault="00AB360F">
      <w:pPr>
        <w:spacing w:before="240" w:after="240"/>
        <w:jc w:val="both"/>
        <w:rPr>
          <w:b/>
          <w:sz w:val="28"/>
          <w:szCs w:val="28"/>
        </w:rPr>
      </w:pPr>
    </w:p>
    <w:p w14:paraId="7596F952" w14:textId="77777777" w:rsidR="00AB360F" w:rsidRDefault="00AB360F">
      <w:pPr>
        <w:spacing w:before="240" w:after="240"/>
        <w:jc w:val="both"/>
        <w:rPr>
          <w:b/>
          <w:sz w:val="28"/>
          <w:szCs w:val="28"/>
        </w:rPr>
      </w:pPr>
    </w:p>
    <w:p w14:paraId="3BE7B7A6" w14:textId="77777777" w:rsidR="00AB360F" w:rsidRDefault="00AB360F">
      <w:pPr>
        <w:spacing w:before="240" w:after="240"/>
        <w:jc w:val="both"/>
        <w:rPr>
          <w:b/>
          <w:sz w:val="28"/>
          <w:szCs w:val="28"/>
        </w:rPr>
      </w:pPr>
    </w:p>
    <w:p w14:paraId="437D34B2" w14:textId="77777777" w:rsidR="00AB360F" w:rsidRDefault="00AB360F">
      <w:pPr>
        <w:spacing w:before="240" w:after="240"/>
        <w:jc w:val="both"/>
        <w:rPr>
          <w:b/>
          <w:sz w:val="28"/>
          <w:szCs w:val="28"/>
        </w:rPr>
      </w:pPr>
    </w:p>
    <w:p w14:paraId="355B5EE4" w14:textId="77777777" w:rsidR="00AB360F" w:rsidRDefault="00AB360F">
      <w:pPr>
        <w:spacing w:before="240" w:after="240"/>
        <w:jc w:val="both"/>
        <w:rPr>
          <w:b/>
          <w:sz w:val="28"/>
          <w:szCs w:val="28"/>
        </w:rPr>
      </w:pPr>
    </w:p>
    <w:p w14:paraId="0D541C96" w14:textId="77777777" w:rsidR="00AB360F" w:rsidRDefault="00AB360F">
      <w:pPr>
        <w:spacing w:before="240" w:after="240"/>
        <w:jc w:val="both"/>
        <w:rPr>
          <w:b/>
          <w:sz w:val="28"/>
          <w:szCs w:val="28"/>
        </w:rPr>
      </w:pPr>
    </w:p>
    <w:p w14:paraId="6ED94C1B" w14:textId="77777777" w:rsidR="00AB360F" w:rsidRDefault="00AB360F">
      <w:pPr>
        <w:spacing w:before="240" w:after="240"/>
        <w:jc w:val="both"/>
        <w:rPr>
          <w:b/>
          <w:sz w:val="28"/>
          <w:szCs w:val="28"/>
        </w:rPr>
      </w:pPr>
    </w:p>
    <w:p w14:paraId="214988B1" w14:textId="77777777" w:rsidR="00AB360F" w:rsidRDefault="00AB360F">
      <w:pPr>
        <w:spacing w:before="240" w:after="240"/>
        <w:jc w:val="both"/>
        <w:rPr>
          <w:b/>
          <w:sz w:val="28"/>
          <w:szCs w:val="28"/>
        </w:rPr>
      </w:pPr>
    </w:p>
    <w:p w14:paraId="1D0DC2E6" w14:textId="77777777" w:rsidR="00AB360F" w:rsidRDefault="00AB360F">
      <w:pPr>
        <w:spacing w:before="240" w:after="240"/>
        <w:jc w:val="both"/>
        <w:rPr>
          <w:b/>
          <w:sz w:val="28"/>
          <w:szCs w:val="28"/>
        </w:rPr>
      </w:pPr>
    </w:p>
    <w:p w14:paraId="33FAA7CE" w14:textId="77777777" w:rsidR="00AB360F" w:rsidRDefault="00AB360F">
      <w:pPr>
        <w:spacing w:before="240" w:after="240"/>
        <w:jc w:val="both"/>
        <w:rPr>
          <w:b/>
          <w:sz w:val="28"/>
          <w:szCs w:val="28"/>
        </w:rPr>
      </w:pPr>
    </w:p>
    <w:p w14:paraId="320450CB" w14:textId="77777777" w:rsidR="00AB360F" w:rsidRDefault="00AB360F">
      <w:pPr>
        <w:spacing w:before="240" w:after="240"/>
        <w:jc w:val="both"/>
        <w:rPr>
          <w:b/>
          <w:sz w:val="28"/>
          <w:szCs w:val="28"/>
        </w:rPr>
      </w:pPr>
    </w:p>
    <w:p w14:paraId="6A9C561B" w14:textId="77777777" w:rsidR="00AB360F" w:rsidRDefault="00AB360F">
      <w:pPr>
        <w:spacing w:before="240" w:after="240"/>
        <w:jc w:val="both"/>
        <w:rPr>
          <w:b/>
          <w:sz w:val="28"/>
          <w:szCs w:val="28"/>
        </w:rPr>
      </w:pPr>
    </w:p>
    <w:p w14:paraId="0AA04C43" w14:textId="77777777" w:rsidR="00AB360F" w:rsidRDefault="00AB360F">
      <w:pPr>
        <w:spacing w:before="240" w:after="240"/>
        <w:jc w:val="both"/>
        <w:rPr>
          <w:b/>
          <w:sz w:val="28"/>
          <w:szCs w:val="28"/>
        </w:rPr>
      </w:pPr>
    </w:p>
    <w:p w14:paraId="429A62E2"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37D048F3"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4C8B6BBE" w14:textId="77777777" w:rsidR="00AB360F" w:rsidRDefault="00AB360F">
      <w:pPr>
        <w:spacing w:after="0" w:line="240" w:lineRule="auto"/>
        <w:jc w:val="both"/>
      </w:pPr>
    </w:p>
    <w:p w14:paraId="1BB12D38" w14:textId="77777777" w:rsidR="00AB360F" w:rsidRDefault="00CA388A">
      <w:pPr>
        <w:spacing w:after="0" w:line="240" w:lineRule="auto"/>
        <w:jc w:val="both"/>
      </w:pPr>
      <w:r>
        <w:rPr>
          <w:b/>
          <w:sz w:val="24"/>
          <w:szCs w:val="24"/>
        </w:rPr>
        <w:t>Date</w:t>
      </w:r>
      <w:r>
        <w:rPr>
          <w:sz w:val="24"/>
          <w:szCs w:val="24"/>
        </w:rPr>
        <w:t xml:space="preserve"> </w:t>
      </w:r>
      <w:r>
        <w:rPr>
          <w:sz w:val="24"/>
          <w:szCs w:val="24"/>
        </w:rPr>
        <w:tab/>
      </w:r>
      <w:r>
        <w:tab/>
      </w:r>
      <w:r>
        <w:tab/>
      </w:r>
      <w:r>
        <w:tab/>
      </w:r>
      <w:r>
        <w:tab/>
      </w:r>
      <w:r>
        <w:tab/>
        <w:t>_________________________________________</w:t>
      </w:r>
      <w:r>
        <w:br w:type="page"/>
      </w:r>
    </w:p>
    <w:p w14:paraId="772084F9" w14:textId="77777777" w:rsidR="00AB360F" w:rsidRDefault="00CA388A">
      <w:pPr>
        <w:pStyle w:val="Heading2"/>
      </w:pPr>
      <w:bookmarkStart w:id="48" w:name="_heading=h.y4mmqpvj4q9o" w:colFirst="0" w:colLast="0"/>
      <w:bookmarkEnd w:id="48"/>
      <w:r>
        <w:lastRenderedPageBreak/>
        <w:t xml:space="preserve">SEMINAR </w:t>
      </w:r>
    </w:p>
    <w:p w14:paraId="359A372C" w14:textId="77777777" w:rsidR="00AB360F" w:rsidRDefault="00CA388A">
      <w:pPr>
        <w:pStyle w:val="Heading2"/>
      </w:pPr>
      <w:r>
        <w:t>Bread around the world</w:t>
      </w:r>
    </w:p>
    <w:p w14:paraId="7843706B" w14:textId="77777777" w:rsidR="00AB360F" w:rsidRDefault="00CA388A">
      <w:pPr>
        <w:spacing w:before="120" w:after="0" w:line="240" w:lineRule="auto"/>
        <w:jc w:val="both"/>
        <w:rPr>
          <w:sz w:val="24"/>
          <w:szCs w:val="24"/>
        </w:rPr>
      </w:pPr>
      <w:r>
        <w:rPr>
          <w:sz w:val="24"/>
          <w:szCs w:val="24"/>
        </w:rPr>
        <w:t>The value of every country and culture is bread. Traditions related to the preparation and use of bread are inherited from generation to generation. Therefore, the seminar will introduce the types of bread from different countries and cultures, their diffe</w:t>
      </w:r>
      <w:r>
        <w:rPr>
          <w:sz w:val="24"/>
          <w:szCs w:val="24"/>
        </w:rPr>
        <w:t>rences and diversity.</w:t>
      </w:r>
    </w:p>
    <w:p w14:paraId="4E3CA61E" w14:textId="77777777" w:rsidR="00AB360F" w:rsidRDefault="00CA388A">
      <w:pPr>
        <w:spacing w:before="120" w:after="0" w:line="240" w:lineRule="auto"/>
        <w:jc w:val="both"/>
        <w:rPr>
          <w:sz w:val="24"/>
          <w:szCs w:val="24"/>
        </w:rPr>
      </w:pPr>
      <w:r>
        <w:rPr>
          <w:sz w:val="24"/>
          <w:szCs w:val="24"/>
        </w:rPr>
        <w:t>Student teams will choose one of the bread varieties - see below. Add all the results from the discussion in Table 6.11. Prepare a presentation on bread types from the EU and Central Asia.</w:t>
      </w:r>
    </w:p>
    <w:p w14:paraId="07BDA072" w14:textId="77777777" w:rsidR="00AB360F" w:rsidRDefault="00AB360F">
      <w:pPr>
        <w:jc w:val="both"/>
        <w:rPr>
          <w:b/>
          <w:color w:val="262626"/>
          <w:sz w:val="24"/>
          <w:szCs w:val="24"/>
        </w:rPr>
      </w:pPr>
    </w:p>
    <w:p w14:paraId="10C0FD33" w14:textId="77777777" w:rsidR="00AB360F" w:rsidRDefault="00CA388A">
      <w:pPr>
        <w:jc w:val="both"/>
        <w:rPr>
          <w:color w:val="262626"/>
          <w:sz w:val="24"/>
          <w:szCs w:val="24"/>
        </w:rPr>
      </w:pPr>
      <w:r>
        <w:rPr>
          <w:b/>
          <w:color w:val="262626"/>
          <w:sz w:val="24"/>
          <w:szCs w:val="24"/>
        </w:rPr>
        <w:t>Rye Bread</w:t>
      </w:r>
      <w:r>
        <w:rPr>
          <w:color w:val="262626"/>
          <w:sz w:val="24"/>
          <w:szCs w:val="24"/>
        </w:rPr>
        <w:t xml:space="preserve"> - traditional bread in Baltic stat</w:t>
      </w:r>
      <w:r>
        <w:rPr>
          <w:color w:val="262626"/>
          <w:sz w:val="24"/>
          <w:szCs w:val="24"/>
        </w:rPr>
        <w:t>e.</w:t>
      </w:r>
    </w:p>
    <w:p w14:paraId="56BE4174" w14:textId="77777777" w:rsidR="00AB360F" w:rsidRDefault="00CA388A">
      <w:pPr>
        <w:jc w:val="both"/>
        <w:rPr>
          <w:color w:val="262626"/>
          <w:sz w:val="24"/>
          <w:szCs w:val="24"/>
        </w:rPr>
      </w:pPr>
      <w:r>
        <w:rPr>
          <w:b/>
          <w:color w:val="262626"/>
          <w:sz w:val="24"/>
          <w:szCs w:val="24"/>
        </w:rPr>
        <w:t>Knackerbrod</w:t>
      </w:r>
      <w:r>
        <w:rPr>
          <w:color w:val="262626"/>
          <w:sz w:val="24"/>
          <w:szCs w:val="24"/>
        </w:rPr>
        <w:t xml:space="preserve"> -</w:t>
      </w:r>
      <w:r>
        <w:rPr>
          <w:color w:val="404040"/>
          <w:sz w:val="24"/>
          <w:szCs w:val="24"/>
        </w:rPr>
        <w:t>thin, unleavened dried rye bread.</w:t>
      </w:r>
    </w:p>
    <w:p w14:paraId="5BE1D442" w14:textId="77777777" w:rsidR="00AB360F" w:rsidRDefault="00CA388A">
      <w:pPr>
        <w:jc w:val="both"/>
        <w:rPr>
          <w:color w:val="404040"/>
          <w:sz w:val="24"/>
          <w:szCs w:val="24"/>
        </w:rPr>
      </w:pPr>
      <w:r>
        <w:rPr>
          <w:b/>
          <w:color w:val="262626"/>
          <w:sz w:val="24"/>
          <w:szCs w:val="24"/>
        </w:rPr>
        <w:t>Ciabatta -</w:t>
      </w:r>
      <w:r>
        <w:rPr>
          <w:color w:val="E78712"/>
          <w:sz w:val="24"/>
          <w:szCs w:val="24"/>
        </w:rPr>
        <w:t>´</w:t>
      </w:r>
      <w:r>
        <w:rPr>
          <w:color w:val="404040"/>
          <w:sz w:val="24"/>
          <w:szCs w:val="24"/>
        </w:rPr>
        <w:t>Italian bread, large pores a bit of sour taste.</w:t>
      </w:r>
    </w:p>
    <w:p w14:paraId="0198CF02" w14:textId="77777777" w:rsidR="00AB360F" w:rsidRDefault="00CA388A">
      <w:pPr>
        <w:jc w:val="both"/>
        <w:rPr>
          <w:color w:val="404040"/>
          <w:sz w:val="24"/>
          <w:szCs w:val="24"/>
        </w:rPr>
      </w:pPr>
      <w:r>
        <w:rPr>
          <w:b/>
          <w:color w:val="262626"/>
          <w:sz w:val="24"/>
          <w:szCs w:val="24"/>
        </w:rPr>
        <w:t>Pizza</w:t>
      </w:r>
      <w:r>
        <w:rPr>
          <w:color w:val="262626"/>
          <w:sz w:val="24"/>
          <w:szCs w:val="24"/>
        </w:rPr>
        <w:t xml:space="preserve"> -</w:t>
      </w:r>
      <w:r>
        <w:rPr>
          <w:color w:val="E78712"/>
          <w:sz w:val="24"/>
          <w:szCs w:val="24"/>
        </w:rPr>
        <w:t xml:space="preserve"> </w:t>
      </w:r>
      <w:r>
        <w:rPr>
          <w:color w:val="404040"/>
          <w:sz w:val="24"/>
          <w:szCs w:val="24"/>
        </w:rPr>
        <w:t>Italian bread (loaf).</w:t>
      </w:r>
    </w:p>
    <w:p w14:paraId="5E4A29D6" w14:textId="77777777" w:rsidR="00AB360F" w:rsidRDefault="00CA388A">
      <w:pPr>
        <w:jc w:val="both"/>
        <w:rPr>
          <w:color w:val="404040"/>
          <w:sz w:val="24"/>
          <w:szCs w:val="24"/>
        </w:rPr>
      </w:pPr>
      <w:r>
        <w:rPr>
          <w:b/>
          <w:color w:val="262626"/>
          <w:sz w:val="24"/>
          <w:szCs w:val="24"/>
        </w:rPr>
        <w:t>Baguette</w:t>
      </w:r>
      <w:r>
        <w:rPr>
          <w:color w:val="262626"/>
          <w:sz w:val="24"/>
          <w:szCs w:val="24"/>
        </w:rPr>
        <w:t xml:space="preserve"> -</w:t>
      </w:r>
      <w:r>
        <w:rPr>
          <w:color w:val="E78712"/>
          <w:sz w:val="24"/>
          <w:szCs w:val="24"/>
        </w:rPr>
        <w:t xml:space="preserve"> </w:t>
      </w:r>
      <w:r>
        <w:rPr>
          <w:color w:val="404040"/>
          <w:sz w:val="24"/>
          <w:szCs w:val="24"/>
        </w:rPr>
        <w:t>French bread.</w:t>
      </w:r>
      <w:r>
        <w:rPr>
          <w:color w:val="E78712"/>
          <w:sz w:val="24"/>
          <w:szCs w:val="24"/>
        </w:rPr>
        <w:t xml:space="preserve"> </w:t>
      </w:r>
      <w:r>
        <w:rPr>
          <w:color w:val="404040"/>
          <w:sz w:val="24"/>
          <w:szCs w:val="24"/>
        </w:rPr>
        <w:t>A long, thin loaf of bread with a crispy crust.</w:t>
      </w:r>
    </w:p>
    <w:p w14:paraId="5E33D3BA" w14:textId="77777777" w:rsidR="00AB360F" w:rsidRDefault="00CA388A">
      <w:pPr>
        <w:jc w:val="both"/>
        <w:rPr>
          <w:color w:val="404040"/>
          <w:sz w:val="24"/>
          <w:szCs w:val="24"/>
        </w:rPr>
      </w:pPr>
      <w:r>
        <w:rPr>
          <w:b/>
          <w:color w:val="262626"/>
          <w:sz w:val="24"/>
          <w:szCs w:val="24"/>
        </w:rPr>
        <w:t>Brioche</w:t>
      </w:r>
      <w:r>
        <w:rPr>
          <w:color w:val="262626"/>
          <w:sz w:val="24"/>
          <w:szCs w:val="24"/>
        </w:rPr>
        <w:t xml:space="preserve"> - </w:t>
      </w:r>
      <w:r>
        <w:rPr>
          <w:color w:val="404040"/>
          <w:sz w:val="24"/>
          <w:szCs w:val="24"/>
        </w:rPr>
        <w:t>Light, hearty French bread (flour-butter ratio is 2:1).</w:t>
      </w:r>
    </w:p>
    <w:p w14:paraId="054E7BD6" w14:textId="77777777" w:rsidR="00AB360F" w:rsidRDefault="00CA388A">
      <w:pPr>
        <w:jc w:val="both"/>
        <w:rPr>
          <w:color w:val="404040"/>
          <w:sz w:val="24"/>
          <w:szCs w:val="24"/>
        </w:rPr>
      </w:pPr>
      <w:r>
        <w:rPr>
          <w:b/>
          <w:color w:val="262626"/>
          <w:sz w:val="24"/>
          <w:szCs w:val="24"/>
        </w:rPr>
        <w:t>Croissan</w:t>
      </w:r>
      <w:r>
        <w:rPr>
          <w:color w:val="262626"/>
          <w:sz w:val="24"/>
          <w:szCs w:val="24"/>
        </w:rPr>
        <w:t>t -</w:t>
      </w:r>
      <w:r>
        <w:rPr>
          <w:sz w:val="24"/>
          <w:szCs w:val="24"/>
        </w:rPr>
        <w:t xml:space="preserve"> Small French pastry.</w:t>
      </w:r>
      <w:r>
        <w:rPr>
          <w:color w:val="E78712"/>
          <w:sz w:val="24"/>
          <w:szCs w:val="24"/>
        </w:rPr>
        <w:t xml:space="preserve"> </w:t>
      </w:r>
      <w:r>
        <w:rPr>
          <w:color w:val="404040"/>
          <w:sz w:val="24"/>
          <w:szCs w:val="24"/>
        </w:rPr>
        <w:t>A cone of puff pastry.</w:t>
      </w:r>
    </w:p>
    <w:p w14:paraId="2EF17E7C" w14:textId="77777777" w:rsidR="00AB360F" w:rsidRDefault="00CA388A">
      <w:pPr>
        <w:jc w:val="both"/>
        <w:rPr>
          <w:color w:val="404040"/>
          <w:sz w:val="24"/>
          <w:szCs w:val="24"/>
        </w:rPr>
      </w:pPr>
      <w:r>
        <w:rPr>
          <w:b/>
          <w:color w:val="262626"/>
          <w:sz w:val="24"/>
          <w:szCs w:val="24"/>
        </w:rPr>
        <w:t>Tortilla -</w:t>
      </w:r>
      <w:r>
        <w:rPr>
          <w:color w:val="E78712"/>
          <w:sz w:val="24"/>
          <w:szCs w:val="24"/>
        </w:rPr>
        <w:t xml:space="preserve"> </w:t>
      </w:r>
      <w:r>
        <w:rPr>
          <w:color w:val="404040"/>
          <w:sz w:val="24"/>
          <w:szCs w:val="24"/>
        </w:rPr>
        <w:t>Round unleavened Mexican cornbread.</w:t>
      </w:r>
    </w:p>
    <w:p w14:paraId="018E284D" w14:textId="77777777" w:rsidR="00AB360F" w:rsidRDefault="00CA388A">
      <w:pPr>
        <w:spacing w:before="120" w:after="0" w:line="240" w:lineRule="auto"/>
        <w:jc w:val="right"/>
        <w:rPr>
          <w:color w:val="262626"/>
          <w:sz w:val="24"/>
          <w:szCs w:val="24"/>
        </w:rPr>
      </w:pPr>
      <w:r>
        <w:rPr>
          <w:color w:val="262626"/>
          <w:sz w:val="24"/>
          <w:szCs w:val="24"/>
        </w:rPr>
        <w:t xml:space="preserve">Table 6.11. </w:t>
      </w:r>
    </w:p>
    <w:p w14:paraId="45ACCFDD" w14:textId="77777777" w:rsidR="00AB360F" w:rsidRDefault="00CA388A">
      <w:pPr>
        <w:spacing w:after="0" w:line="240" w:lineRule="auto"/>
        <w:jc w:val="center"/>
        <w:rPr>
          <w:color w:val="262626"/>
          <w:sz w:val="24"/>
          <w:szCs w:val="24"/>
        </w:rPr>
      </w:pPr>
      <w:r>
        <w:rPr>
          <w:b/>
          <w:color w:val="262626"/>
          <w:sz w:val="24"/>
          <w:szCs w:val="24"/>
        </w:rPr>
        <w:t>Common and different for d</w:t>
      </w:r>
      <w:r>
        <w:rPr>
          <w:b/>
          <w:color w:val="262626"/>
          <w:sz w:val="24"/>
          <w:szCs w:val="24"/>
        </w:rPr>
        <w:t>ifferent types of bread</w:t>
      </w:r>
    </w:p>
    <w:p w14:paraId="11AF2C7A" w14:textId="77777777" w:rsidR="00AB360F" w:rsidRDefault="00AB360F">
      <w:pPr>
        <w:spacing w:after="0" w:line="240" w:lineRule="auto"/>
        <w:jc w:val="center"/>
        <w:rPr>
          <w:b/>
          <w:color w:val="262626"/>
          <w:sz w:val="24"/>
          <w:szCs w:val="24"/>
        </w:rPr>
      </w:pPr>
    </w:p>
    <w:tbl>
      <w:tblPr>
        <w:tblStyle w:val="afffffd"/>
        <w:tblpPr w:leftFromText="180" w:rightFromText="180" w:topFromText="180" w:bottomFromText="180" w:vertAnchor="text" w:tblpY="5"/>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4"/>
        <w:gridCol w:w="3023"/>
        <w:gridCol w:w="3023"/>
      </w:tblGrid>
      <w:tr w:rsidR="00AB360F" w14:paraId="6E9B777C" w14:textId="77777777">
        <w:tc>
          <w:tcPr>
            <w:tcW w:w="3024" w:type="dxa"/>
            <w:vAlign w:val="center"/>
          </w:tcPr>
          <w:p w14:paraId="084A0570" w14:textId="77777777" w:rsidR="00AB360F" w:rsidRDefault="00CA388A">
            <w:pPr>
              <w:widowControl w:val="0"/>
              <w:jc w:val="center"/>
              <w:rPr>
                <w:rFonts w:ascii="Calibri" w:eastAsia="Calibri" w:hAnsi="Calibri" w:cs="Calibri"/>
                <w:b/>
                <w:color w:val="404040"/>
                <w:sz w:val="24"/>
                <w:szCs w:val="24"/>
              </w:rPr>
            </w:pPr>
            <w:r>
              <w:rPr>
                <w:rFonts w:ascii="Calibri" w:eastAsia="Calibri" w:hAnsi="Calibri" w:cs="Calibri"/>
                <w:b/>
                <w:color w:val="404040"/>
                <w:sz w:val="24"/>
                <w:szCs w:val="24"/>
              </w:rPr>
              <w:t>Parameters</w:t>
            </w:r>
          </w:p>
        </w:tc>
        <w:tc>
          <w:tcPr>
            <w:tcW w:w="3023" w:type="dxa"/>
            <w:vAlign w:val="center"/>
          </w:tcPr>
          <w:p w14:paraId="1ABF473F" w14:textId="77777777" w:rsidR="00AB360F" w:rsidRDefault="00CA388A">
            <w:pPr>
              <w:widowControl w:val="0"/>
              <w:jc w:val="center"/>
              <w:rPr>
                <w:rFonts w:ascii="Calibri" w:eastAsia="Calibri" w:hAnsi="Calibri" w:cs="Calibri"/>
                <w:b/>
                <w:color w:val="404040"/>
                <w:sz w:val="24"/>
                <w:szCs w:val="24"/>
              </w:rPr>
            </w:pPr>
            <w:r>
              <w:rPr>
                <w:rFonts w:ascii="Calibri" w:eastAsia="Calibri" w:hAnsi="Calibri" w:cs="Calibri"/>
                <w:b/>
                <w:color w:val="404040"/>
                <w:sz w:val="24"/>
                <w:szCs w:val="24"/>
              </w:rPr>
              <w:t>Common</w:t>
            </w:r>
          </w:p>
        </w:tc>
        <w:tc>
          <w:tcPr>
            <w:tcW w:w="3023" w:type="dxa"/>
            <w:vAlign w:val="center"/>
          </w:tcPr>
          <w:p w14:paraId="371D0026" w14:textId="77777777" w:rsidR="00AB360F" w:rsidRDefault="00CA388A">
            <w:pPr>
              <w:widowControl w:val="0"/>
              <w:jc w:val="center"/>
              <w:rPr>
                <w:rFonts w:ascii="Calibri" w:eastAsia="Calibri" w:hAnsi="Calibri" w:cs="Calibri"/>
                <w:b/>
                <w:color w:val="404040"/>
                <w:sz w:val="24"/>
                <w:szCs w:val="24"/>
              </w:rPr>
            </w:pPr>
            <w:r>
              <w:rPr>
                <w:rFonts w:ascii="Calibri" w:eastAsia="Calibri" w:hAnsi="Calibri" w:cs="Calibri"/>
                <w:b/>
                <w:color w:val="404040"/>
                <w:sz w:val="24"/>
                <w:szCs w:val="24"/>
              </w:rPr>
              <w:t>Different</w:t>
            </w:r>
          </w:p>
        </w:tc>
      </w:tr>
      <w:tr w:rsidR="00AB360F" w14:paraId="38E4CF09" w14:textId="77777777">
        <w:tc>
          <w:tcPr>
            <w:tcW w:w="3024" w:type="dxa"/>
            <w:vAlign w:val="center"/>
          </w:tcPr>
          <w:p w14:paraId="5D43CD67" w14:textId="77777777" w:rsidR="00AB360F" w:rsidRDefault="00CA388A">
            <w:pPr>
              <w:widowControl w:val="0"/>
              <w:jc w:val="center"/>
              <w:rPr>
                <w:rFonts w:ascii="Calibri" w:eastAsia="Calibri" w:hAnsi="Calibri" w:cs="Calibri"/>
                <w:color w:val="404040"/>
                <w:sz w:val="24"/>
                <w:szCs w:val="24"/>
              </w:rPr>
            </w:pPr>
            <w:r>
              <w:rPr>
                <w:rFonts w:ascii="Calibri" w:eastAsia="Calibri" w:hAnsi="Calibri" w:cs="Calibri"/>
                <w:color w:val="404040"/>
                <w:sz w:val="24"/>
                <w:szCs w:val="24"/>
              </w:rPr>
              <w:t>Shape</w:t>
            </w:r>
          </w:p>
        </w:tc>
        <w:tc>
          <w:tcPr>
            <w:tcW w:w="3023" w:type="dxa"/>
            <w:vAlign w:val="center"/>
          </w:tcPr>
          <w:p w14:paraId="0D2BBDEA" w14:textId="77777777" w:rsidR="00AB360F" w:rsidRDefault="00AB360F">
            <w:pPr>
              <w:widowControl w:val="0"/>
              <w:jc w:val="center"/>
              <w:rPr>
                <w:rFonts w:ascii="Calibri" w:eastAsia="Calibri" w:hAnsi="Calibri" w:cs="Calibri"/>
                <w:color w:val="404040"/>
                <w:sz w:val="24"/>
                <w:szCs w:val="24"/>
              </w:rPr>
            </w:pPr>
          </w:p>
        </w:tc>
        <w:tc>
          <w:tcPr>
            <w:tcW w:w="3023" w:type="dxa"/>
            <w:vAlign w:val="center"/>
          </w:tcPr>
          <w:p w14:paraId="62217726" w14:textId="77777777" w:rsidR="00AB360F" w:rsidRDefault="00AB360F">
            <w:pPr>
              <w:widowControl w:val="0"/>
              <w:jc w:val="center"/>
              <w:rPr>
                <w:rFonts w:ascii="Calibri" w:eastAsia="Calibri" w:hAnsi="Calibri" w:cs="Calibri"/>
                <w:color w:val="404040"/>
                <w:sz w:val="24"/>
                <w:szCs w:val="24"/>
              </w:rPr>
            </w:pPr>
          </w:p>
        </w:tc>
      </w:tr>
      <w:tr w:rsidR="00AB360F" w14:paraId="248517BC" w14:textId="77777777">
        <w:tc>
          <w:tcPr>
            <w:tcW w:w="3024" w:type="dxa"/>
            <w:vAlign w:val="center"/>
          </w:tcPr>
          <w:p w14:paraId="3CE76B21" w14:textId="77777777" w:rsidR="00AB360F" w:rsidRDefault="00CA388A">
            <w:pPr>
              <w:widowControl w:val="0"/>
              <w:jc w:val="center"/>
              <w:rPr>
                <w:rFonts w:ascii="Calibri" w:eastAsia="Calibri" w:hAnsi="Calibri" w:cs="Calibri"/>
                <w:color w:val="404040"/>
                <w:sz w:val="24"/>
                <w:szCs w:val="24"/>
              </w:rPr>
            </w:pPr>
            <w:r>
              <w:rPr>
                <w:rFonts w:ascii="Calibri" w:eastAsia="Calibri" w:hAnsi="Calibri" w:cs="Calibri"/>
                <w:color w:val="404040"/>
                <w:sz w:val="24"/>
                <w:szCs w:val="24"/>
              </w:rPr>
              <w:t>Recipe</w:t>
            </w:r>
          </w:p>
        </w:tc>
        <w:tc>
          <w:tcPr>
            <w:tcW w:w="3023" w:type="dxa"/>
            <w:vAlign w:val="center"/>
          </w:tcPr>
          <w:p w14:paraId="1505A92F" w14:textId="77777777" w:rsidR="00AB360F" w:rsidRDefault="00AB360F">
            <w:pPr>
              <w:widowControl w:val="0"/>
              <w:jc w:val="center"/>
              <w:rPr>
                <w:rFonts w:ascii="Calibri" w:eastAsia="Calibri" w:hAnsi="Calibri" w:cs="Calibri"/>
                <w:color w:val="404040"/>
                <w:sz w:val="24"/>
                <w:szCs w:val="24"/>
              </w:rPr>
            </w:pPr>
          </w:p>
        </w:tc>
        <w:tc>
          <w:tcPr>
            <w:tcW w:w="3023" w:type="dxa"/>
            <w:vAlign w:val="center"/>
          </w:tcPr>
          <w:p w14:paraId="15381B89" w14:textId="77777777" w:rsidR="00AB360F" w:rsidRDefault="00AB360F">
            <w:pPr>
              <w:widowControl w:val="0"/>
              <w:jc w:val="center"/>
              <w:rPr>
                <w:rFonts w:ascii="Calibri" w:eastAsia="Calibri" w:hAnsi="Calibri" w:cs="Calibri"/>
                <w:color w:val="404040"/>
                <w:sz w:val="24"/>
                <w:szCs w:val="24"/>
              </w:rPr>
            </w:pPr>
          </w:p>
        </w:tc>
      </w:tr>
      <w:tr w:rsidR="00AB360F" w14:paraId="7088738C" w14:textId="77777777">
        <w:tc>
          <w:tcPr>
            <w:tcW w:w="3024" w:type="dxa"/>
            <w:vAlign w:val="center"/>
          </w:tcPr>
          <w:p w14:paraId="20EC4D48" w14:textId="77777777" w:rsidR="00AB360F" w:rsidRDefault="00CA388A">
            <w:pPr>
              <w:widowControl w:val="0"/>
              <w:jc w:val="center"/>
              <w:rPr>
                <w:rFonts w:ascii="Calibri" w:eastAsia="Calibri" w:hAnsi="Calibri" w:cs="Calibri"/>
                <w:color w:val="404040"/>
                <w:sz w:val="24"/>
                <w:szCs w:val="24"/>
              </w:rPr>
            </w:pPr>
            <w:r>
              <w:rPr>
                <w:rFonts w:ascii="Calibri" w:eastAsia="Calibri" w:hAnsi="Calibri" w:cs="Calibri"/>
                <w:color w:val="404040"/>
                <w:sz w:val="24"/>
                <w:szCs w:val="24"/>
              </w:rPr>
              <w:t>Technology process</w:t>
            </w:r>
          </w:p>
        </w:tc>
        <w:tc>
          <w:tcPr>
            <w:tcW w:w="3023" w:type="dxa"/>
            <w:vAlign w:val="center"/>
          </w:tcPr>
          <w:p w14:paraId="245D8FA9" w14:textId="77777777" w:rsidR="00AB360F" w:rsidRDefault="00AB360F">
            <w:pPr>
              <w:widowControl w:val="0"/>
              <w:jc w:val="center"/>
              <w:rPr>
                <w:rFonts w:ascii="Calibri" w:eastAsia="Calibri" w:hAnsi="Calibri" w:cs="Calibri"/>
                <w:color w:val="404040"/>
                <w:sz w:val="24"/>
                <w:szCs w:val="24"/>
              </w:rPr>
            </w:pPr>
          </w:p>
        </w:tc>
        <w:tc>
          <w:tcPr>
            <w:tcW w:w="3023" w:type="dxa"/>
            <w:vAlign w:val="center"/>
          </w:tcPr>
          <w:p w14:paraId="345D0B54" w14:textId="77777777" w:rsidR="00AB360F" w:rsidRDefault="00AB360F">
            <w:pPr>
              <w:widowControl w:val="0"/>
              <w:jc w:val="center"/>
              <w:rPr>
                <w:rFonts w:ascii="Calibri" w:eastAsia="Calibri" w:hAnsi="Calibri" w:cs="Calibri"/>
                <w:color w:val="404040"/>
                <w:sz w:val="24"/>
                <w:szCs w:val="24"/>
              </w:rPr>
            </w:pPr>
          </w:p>
        </w:tc>
      </w:tr>
      <w:tr w:rsidR="00AB360F" w14:paraId="5520C56F" w14:textId="77777777">
        <w:tc>
          <w:tcPr>
            <w:tcW w:w="3024" w:type="dxa"/>
            <w:vAlign w:val="center"/>
          </w:tcPr>
          <w:p w14:paraId="3DC5C07D" w14:textId="77777777" w:rsidR="00AB360F" w:rsidRDefault="00CA388A">
            <w:pPr>
              <w:widowControl w:val="0"/>
              <w:jc w:val="center"/>
              <w:rPr>
                <w:rFonts w:ascii="Calibri" w:eastAsia="Calibri" w:hAnsi="Calibri" w:cs="Calibri"/>
                <w:color w:val="404040"/>
                <w:sz w:val="24"/>
                <w:szCs w:val="24"/>
              </w:rPr>
            </w:pPr>
            <w:r>
              <w:rPr>
                <w:rFonts w:ascii="Calibri" w:eastAsia="Calibri" w:hAnsi="Calibri" w:cs="Calibri"/>
                <w:color w:val="404040"/>
                <w:sz w:val="24"/>
                <w:szCs w:val="24"/>
              </w:rPr>
              <w:t>Taste</w:t>
            </w:r>
          </w:p>
        </w:tc>
        <w:tc>
          <w:tcPr>
            <w:tcW w:w="3023" w:type="dxa"/>
            <w:vAlign w:val="center"/>
          </w:tcPr>
          <w:p w14:paraId="66765459" w14:textId="77777777" w:rsidR="00AB360F" w:rsidRDefault="00AB360F">
            <w:pPr>
              <w:widowControl w:val="0"/>
              <w:jc w:val="center"/>
              <w:rPr>
                <w:rFonts w:ascii="Calibri" w:eastAsia="Calibri" w:hAnsi="Calibri" w:cs="Calibri"/>
                <w:color w:val="404040"/>
                <w:sz w:val="24"/>
                <w:szCs w:val="24"/>
              </w:rPr>
            </w:pPr>
          </w:p>
        </w:tc>
        <w:tc>
          <w:tcPr>
            <w:tcW w:w="3023" w:type="dxa"/>
            <w:vAlign w:val="center"/>
          </w:tcPr>
          <w:p w14:paraId="648ECB79" w14:textId="77777777" w:rsidR="00AB360F" w:rsidRDefault="00AB360F">
            <w:pPr>
              <w:widowControl w:val="0"/>
              <w:jc w:val="center"/>
              <w:rPr>
                <w:rFonts w:ascii="Calibri" w:eastAsia="Calibri" w:hAnsi="Calibri" w:cs="Calibri"/>
                <w:color w:val="404040"/>
                <w:sz w:val="24"/>
                <w:szCs w:val="24"/>
              </w:rPr>
            </w:pPr>
          </w:p>
        </w:tc>
      </w:tr>
      <w:tr w:rsidR="00AB360F" w14:paraId="57EC59A4" w14:textId="77777777">
        <w:tc>
          <w:tcPr>
            <w:tcW w:w="3024" w:type="dxa"/>
            <w:vAlign w:val="center"/>
          </w:tcPr>
          <w:p w14:paraId="6543236A" w14:textId="77777777" w:rsidR="00AB360F" w:rsidRDefault="00CA388A">
            <w:pPr>
              <w:widowControl w:val="0"/>
              <w:jc w:val="center"/>
              <w:rPr>
                <w:rFonts w:ascii="Calibri" w:eastAsia="Calibri" w:hAnsi="Calibri" w:cs="Calibri"/>
                <w:color w:val="404040"/>
                <w:sz w:val="24"/>
                <w:szCs w:val="24"/>
              </w:rPr>
            </w:pPr>
            <w:r>
              <w:rPr>
                <w:rFonts w:ascii="Calibri" w:eastAsia="Calibri" w:hAnsi="Calibri" w:cs="Calibri"/>
                <w:color w:val="404040"/>
                <w:sz w:val="24"/>
                <w:szCs w:val="24"/>
              </w:rPr>
              <w:t>Aroma</w:t>
            </w:r>
          </w:p>
        </w:tc>
        <w:tc>
          <w:tcPr>
            <w:tcW w:w="3023" w:type="dxa"/>
            <w:vAlign w:val="center"/>
          </w:tcPr>
          <w:p w14:paraId="5BB28F85" w14:textId="77777777" w:rsidR="00AB360F" w:rsidRDefault="00AB360F">
            <w:pPr>
              <w:widowControl w:val="0"/>
              <w:jc w:val="center"/>
              <w:rPr>
                <w:rFonts w:ascii="Calibri" w:eastAsia="Calibri" w:hAnsi="Calibri" w:cs="Calibri"/>
                <w:color w:val="404040"/>
                <w:sz w:val="24"/>
                <w:szCs w:val="24"/>
              </w:rPr>
            </w:pPr>
          </w:p>
        </w:tc>
        <w:tc>
          <w:tcPr>
            <w:tcW w:w="3023" w:type="dxa"/>
            <w:vAlign w:val="center"/>
          </w:tcPr>
          <w:p w14:paraId="6C38BE60" w14:textId="77777777" w:rsidR="00AB360F" w:rsidRDefault="00AB360F">
            <w:pPr>
              <w:widowControl w:val="0"/>
              <w:jc w:val="center"/>
              <w:rPr>
                <w:rFonts w:ascii="Calibri" w:eastAsia="Calibri" w:hAnsi="Calibri" w:cs="Calibri"/>
                <w:color w:val="404040"/>
                <w:sz w:val="24"/>
                <w:szCs w:val="24"/>
              </w:rPr>
            </w:pPr>
          </w:p>
        </w:tc>
      </w:tr>
    </w:tbl>
    <w:p w14:paraId="2137D0A8" w14:textId="77777777" w:rsidR="00AB360F" w:rsidRDefault="00AB360F">
      <w:pPr>
        <w:spacing w:after="0" w:line="240" w:lineRule="auto"/>
        <w:jc w:val="center"/>
        <w:rPr>
          <w:color w:val="262626"/>
          <w:sz w:val="24"/>
          <w:szCs w:val="24"/>
        </w:rPr>
      </w:pPr>
    </w:p>
    <w:p w14:paraId="754C7BF8" w14:textId="77777777" w:rsidR="00AB360F" w:rsidRDefault="00CA388A">
      <w:pPr>
        <w:rPr>
          <w:b/>
          <w:color w:val="404040"/>
          <w:sz w:val="28"/>
          <w:szCs w:val="28"/>
        </w:rPr>
      </w:pPr>
      <w:r>
        <w:br w:type="page"/>
      </w:r>
    </w:p>
    <w:p w14:paraId="123CC91D" w14:textId="77777777" w:rsidR="00AB360F" w:rsidRDefault="00CA388A">
      <w:pPr>
        <w:pStyle w:val="Heading1"/>
        <w:jc w:val="left"/>
      </w:pPr>
      <w:bookmarkStart w:id="49" w:name="_heading=h.ninvpwwkvd1z" w:colFirst="0" w:colLast="0"/>
      <w:bookmarkEnd w:id="49"/>
      <w:r>
        <w:lastRenderedPageBreak/>
        <w:t xml:space="preserve">THEME 7 </w:t>
      </w:r>
    </w:p>
    <w:p w14:paraId="40FC264A" w14:textId="77777777" w:rsidR="00AB360F" w:rsidRDefault="00CA388A">
      <w:pPr>
        <w:pStyle w:val="Heading1"/>
        <w:jc w:val="left"/>
      </w:pPr>
      <w:r>
        <w:t>Flour confectionery and traditional confectionary</w:t>
      </w:r>
    </w:p>
    <w:p w14:paraId="2455CD09" w14:textId="77777777" w:rsidR="00AB360F" w:rsidRDefault="00CA388A">
      <w:pPr>
        <w:pStyle w:val="Heading2"/>
      </w:pPr>
      <w:bookmarkStart w:id="50" w:name="_heading=h.l09qqixstepp" w:colFirst="0" w:colLast="0"/>
      <w:bookmarkEnd w:id="50"/>
      <w:r>
        <w:t>Theoretical materials</w:t>
      </w:r>
    </w:p>
    <w:p w14:paraId="0AA7982E" w14:textId="77777777" w:rsidR="00AB360F" w:rsidRDefault="00CA388A">
      <w:pPr>
        <w:spacing w:after="120" w:line="240" w:lineRule="auto"/>
        <w:jc w:val="both"/>
        <w:rPr>
          <w:sz w:val="24"/>
          <w:szCs w:val="24"/>
        </w:rPr>
      </w:pPr>
      <w:hyperlink r:id="rId55">
        <w:r>
          <w:rPr>
            <w:color w:val="000000"/>
            <w:sz w:val="24"/>
            <w:szCs w:val="24"/>
          </w:rPr>
          <w:t>Flour confectionery</w:t>
        </w:r>
      </w:hyperlink>
      <w:r>
        <w:rPr>
          <w:sz w:val="24"/>
          <w:szCs w:val="24"/>
        </w:rPr>
        <w:t xml:space="preserve"> means any cooked food which is ready for consumption without further preparation (other than reheating), of which a characterising ingredient is cereal, includin</w:t>
      </w:r>
      <w:r>
        <w:rPr>
          <w:sz w:val="24"/>
          <w:szCs w:val="24"/>
        </w:rPr>
        <w:t>g shortbread, sponges, crumpets, muffins, macaroons, ratafias, pastry and pastry cases, and also includes meringues, petits fours and uncooked pastry and pastry cases.</w:t>
      </w:r>
    </w:p>
    <w:p w14:paraId="5A85E23E" w14:textId="77777777" w:rsidR="00AB360F" w:rsidRDefault="00CA388A">
      <w:pPr>
        <w:spacing w:after="120" w:line="240" w:lineRule="auto"/>
        <w:jc w:val="both"/>
        <w:rPr>
          <w:sz w:val="24"/>
          <w:szCs w:val="24"/>
        </w:rPr>
      </w:pPr>
      <w:r>
        <w:rPr>
          <w:sz w:val="24"/>
          <w:szCs w:val="24"/>
        </w:rPr>
        <w:t xml:space="preserve">Confectionery does not include bread, pizzas, biscuits, crispbread, extruded flat bread </w:t>
      </w:r>
      <w:r>
        <w:rPr>
          <w:sz w:val="24"/>
          <w:szCs w:val="24"/>
        </w:rPr>
        <w:t>or any food containing a filling which has as an ingredient such as cheese, meat, offal, fish, shellfish, vegetable protein material or microbial protein material.</w:t>
      </w:r>
    </w:p>
    <w:p w14:paraId="5D4553F1" w14:textId="77777777" w:rsidR="00AB360F" w:rsidRDefault="00CA388A">
      <w:pPr>
        <w:spacing w:before="120" w:after="0" w:line="240" w:lineRule="auto"/>
        <w:jc w:val="both"/>
        <w:rPr>
          <w:sz w:val="24"/>
          <w:szCs w:val="24"/>
        </w:rPr>
      </w:pPr>
      <w:r>
        <w:rPr>
          <w:sz w:val="24"/>
          <w:szCs w:val="24"/>
        </w:rPr>
        <w:t>The most important ingredients for confectionery are flour; sugar and other sweeteners; eggs</w:t>
      </w:r>
      <w:r>
        <w:rPr>
          <w:sz w:val="24"/>
          <w:szCs w:val="24"/>
        </w:rPr>
        <w:t xml:space="preserve">; dairy products; fats, oils and emulsions; chocolate and products containing cocoa; nut masses; for leavening - baking powder, yeast; stabilisers; flavourings, colouring; spices. </w:t>
      </w:r>
    </w:p>
    <w:p w14:paraId="47B22236" w14:textId="77777777" w:rsidR="00AB360F" w:rsidRDefault="00CA388A">
      <w:pPr>
        <w:spacing w:before="120" w:after="0" w:line="240" w:lineRule="auto"/>
        <w:jc w:val="both"/>
        <w:rPr>
          <w:sz w:val="24"/>
          <w:szCs w:val="24"/>
        </w:rPr>
      </w:pPr>
      <w:r>
        <w:rPr>
          <w:b/>
          <w:sz w:val="24"/>
          <w:szCs w:val="24"/>
        </w:rPr>
        <w:t>Wheat flour</w:t>
      </w:r>
      <w:r>
        <w:rPr>
          <w:sz w:val="24"/>
          <w:szCs w:val="24"/>
        </w:rPr>
        <w:t xml:space="preserve"> is more often used in pastry. An important quality indicator is</w:t>
      </w:r>
      <w:r>
        <w:rPr>
          <w:sz w:val="24"/>
          <w:szCs w:val="24"/>
        </w:rPr>
        <w:t xml:space="preserve"> the amount of starch. Flour with a higher amount of starch is used in the preparation of confectionery products. Sometimes rice, corn, potato flour is also used to increase the proportion of starch. </w:t>
      </w:r>
    </w:p>
    <w:p w14:paraId="17D74D68" w14:textId="77777777" w:rsidR="00AB360F" w:rsidRDefault="00CA388A">
      <w:pPr>
        <w:spacing w:before="120" w:after="0" w:line="240" w:lineRule="auto"/>
        <w:jc w:val="both"/>
        <w:rPr>
          <w:sz w:val="24"/>
          <w:szCs w:val="24"/>
        </w:rPr>
      </w:pPr>
      <w:r>
        <w:rPr>
          <w:b/>
          <w:sz w:val="24"/>
          <w:szCs w:val="24"/>
        </w:rPr>
        <w:t>Sugar</w:t>
      </w:r>
      <w:r>
        <w:rPr>
          <w:sz w:val="24"/>
          <w:szCs w:val="24"/>
        </w:rPr>
        <w:t xml:space="preserve"> and sweeteners are used not only for taste, but a</w:t>
      </w:r>
      <w:r>
        <w:rPr>
          <w:sz w:val="24"/>
          <w:szCs w:val="24"/>
        </w:rPr>
        <w:t>lso to ensure technological processes. Sugar is more often used for making dough. In yeast dough, it ensures fermentation processes. Sugar also provides colour to the finished product. In biscuits, cream masses, fillings, glazes, it affects the foaming pro</w:t>
      </w:r>
      <w:r>
        <w:rPr>
          <w:sz w:val="24"/>
          <w:szCs w:val="24"/>
        </w:rPr>
        <w:t>perties. Sucrose is used more often, but today it is also possible to use glucose or fructose syrup, stevia and other sweeteners. Their characteristics are different from sucrose, so it is always necessary to check how they affect the technological propert</w:t>
      </w:r>
      <w:r>
        <w:rPr>
          <w:sz w:val="24"/>
          <w:szCs w:val="24"/>
        </w:rPr>
        <w:t xml:space="preserve">ies of confectionery products. </w:t>
      </w:r>
    </w:p>
    <w:p w14:paraId="39C155D0" w14:textId="77777777" w:rsidR="00AB360F" w:rsidRDefault="00CA388A">
      <w:pPr>
        <w:spacing w:before="120" w:after="0" w:line="240" w:lineRule="auto"/>
        <w:jc w:val="both"/>
        <w:rPr>
          <w:sz w:val="24"/>
          <w:szCs w:val="24"/>
        </w:rPr>
      </w:pPr>
      <w:r>
        <w:rPr>
          <w:b/>
          <w:sz w:val="24"/>
          <w:szCs w:val="24"/>
        </w:rPr>
        <w:t>Eggs</w:t>
      </w:r>
      <w:r>
        <w:rPr>
          <w:sz w:val="24"/>
          <w:szCs w:val="24"/>
        </w:rPr>
        <w:t xml:space="preserve"> are an indispensable raw material in the preparation of confectionery. In European countries, mostly chicken eggs or egg masses are used. Duck and goose eggs have a higher microbiological safety risk, so they are used l</w:t>
      </w:r>
      <w:r>
        <w:rPr>
          <w:sz w:val="24"/>
          <w:szCs w:val="24"/>
        </w:rPr>
        <w:t xml:space="preserve">ess often. Eggs have a high foaming ability, they act as emulsifiers in yeast doughs, and they also affect the colour of the product's crust. </w:t>
      </w:r>
    </w:p>
    <w:p w14:paraId="4905EDE5" w14:textId="77777777" w:rsidR="00AB360F" w:rsidRDefault="00CA388A">
      <w:pPr>
        <w:spacing w:before="120" w:after="0" w:line="240" w:lineRule="auto"/>
        <w:jc w:val="both"/>
        <w:rPr>
          <w:sz w:val="24"/>
          <w:szCs w:val="24"/>
        </w:rPr>
      </w:pPr>
      <w:r>
        <w:rPr>
          <w:b/>
          <w:sz w:val="24"/>
          <w:szCs w:val="24"/>
        </w:rPr>
        <w:t>Dairy products</w:t>
      </w:r>
      <w:r>
        <w:rPr>
          <w:sz w:val="24"/>
          <w:szCs w:val="24"/>
        </w:rPr>
        <w:t xml:space="preserve"> improve the taste, affect the properties of the dough, and the products stay fresh longer. Milk, c</w:t>
      </w:r>
      <w:r>
        <w:rPr>
          <w:sz w:val="24"/>
          <w:szCs w:val="24"/>
        </w:rPr>
        <w:t xml:space="preserve">ottage cheese, cheese, butter are used more often in flour confectionary. </w:t>
      </w:r>
    </w:p>
    <w:p w14:paraId="03844229" w14:textId="77777777" w:rsidR="00AB360F" w:rsidRDefault="00CA388A">
      <w:pPr>
        <w:spacing w:before="120" w:after="0" w:line="240" w:lineRule="auto"/>
        <w:jc w:val="both"/>
        <w:rPr>
          <w:sz w:val="24"/>
          <w:szCs w:val="24"/>
        </w:rPr>
      </w:pPr>
      <w:r>
        <w:rPr>
          <w:b/>
          <w:sz w:val="24"/>
          <w:szCs w:val="24"/>
        </w:rPr>
        <w:t>Fats, oils and emulsions</w:t>
      </w:r>
      <w:r>
        <w:rPr>
          <w:sz w:val="24"/>
          <w:szCs w:val="24"/>
        </w:rPr>
        <w:t xml:space="preserve"> are used not only in the preparation of dough, but also in the preparation of creams. Butter or special margarines are more often used in the preparation of creams. On the other hand, more oil, animal fat or butter is used in the preparation of dough. A s</w:t>
      </w:r>
      <w:r>
        <w:rPr>
          <w:sz w:val="24"/>
          <w:szCs w:val="24"/>
        </w:rPr>
        <w:t xml:space="preserve">pecial margarine is used in the preparation of puff pastry, which helps ensure the formation of layers during baking. </w:t>
      </w:r>
    </w:p>
    <w:p w14:paraId="03EADBD1" w14:textId="77777777" w:rsidR="00AB360F" w:rsidRDefault="00CA388A">
      <w:pPr>
        <w:spacing w:before="120" w:after="0" w:line="240" w:lineRule="auto"/>
        <w:jc w:val="both"/>
        <w:rPr>
          <w:sz w:val="24"/>
          <w:szCs w:val="24"/>
        </w:rPr>
      </w:pPr>
      <w:r>
        <w:rPr>
          <w:b/>
          <w:sz w:val="24"/>
          <w:szCs w:val="24"/>
        </w:rPr>
        <w:lastRenderedPageBreak/>
        <w:t>Chocolate and products</w:t>
      </w:r>
      <w:r>
        <w:rPr>
          <w:sz w:val="24"/>
          <w:szCs w:val="24"/>
        </w:rPr>
        <w:t xml:space="preserve"> containing cocoa are indispensable confectionary ingredients, they are used in decorating and making glazes. Choco</w:t>
      </w:r>
      <w:r>
        <w:rPr>
          <w:sz w:val="24"/>
          <w:szCs w:val="24"/>
        </w:rPr>
        <w:t xml:space="preserve">late is offered as couverture, cocoa powder, and cocoa mass. Its quality is determined by the amount of cocoa butter and cocoa content. </w:t>
      </w:r>
    </w:p>
    <w:p w14:paraId="63FF87E3" w14:textId="77777777" w:rsidR="00AB360F" w:rsidRDefault="00CA388A">
      <w:pPr>
        <w:spacing w:before="120" w:after="0" w:line="240" w:lineRule="auto"/>
        <w:jc w:val="both"/>
        <w:rPr>
          <w:sz w:val="24"/>
          <w:szCs w:val="24"/>
        </w:rPr>
      </w:pPr>
      <w:r>
        <w:rPr>
          <w:b/>
          <w:sz w:val="24"/>
          <w:szCs w:val="24"/>
        </w:rPr>
        <w:t>Leavening agents</w:t>
      </w:r>
      <w:r>
        <w:rPr>
          <w:sz w:val="24"/>
          <w:szCs w:val="24"/>
        </w:rPr>
        <w:t xml:space="preserve"> in confectionery are divided into three groups - physical, chemical (baking powder, potash), and biological (yeast, sourdough). They improve the structure of the products, increase the volume, affect the flavour characteristics, soften the consistency of </w:t>
      </w:r>
      <w:r>
        <w:rPr>
          <w:sz w:val="24"/>
          <w:szCs w:val="24"/>
        </w:rPr>
        <w:t>the product. Chemically modified starch, hydrocolloid system, agar - agar, alginates, carrageenates, pectin, gelatine are more often used as stabilisers. They increase the viscosity of the products, bind free water and form gel structures, thereby stabilis</w:t>
      </w:r>
      <w:r>
        <w:rPr>
          <w:sz w:val="24"/>
          <w:szCs w:val="24"/>
        </w:rPr>
        <w:t xml:space="preserve">ing the structural properties. </w:t>
      </w:r>
    </w:p>
    <w:p w14:paraId="5D0CFAB0" w14:textId="77777777" w:rsidR="00AB360F" w:rsidRDefault="00CA388A">
      <w:pPr>
        <w:spacing w:before="120" w:after="0" w:line="240" w:lineRule="auto"/>
        <w:jc w:val="both"/>
        <w:rPr>
          <w:sz w:val="24"/>
          <w:szCs w:val="24"/>
        </w:rPr>
      </w:pPr>
      <w:r>
        <w:rPr>
          <w:b/>
          <w:sz w:val="24"/>
          <w:szCs w:val="24"/>
        </w:rPr>
        <w:t>Flavourings, colouring, and spices</w:t>
      </w:r>
      <w:r>
        <w:rPr>
          <w:sz w:val="24"/>
          <w:szCs w:val="24"/>
        </w:rPr>
        <w:t xml:space="preserve"> give products nuanced taste characteristics and appearance.</w:t>
      </w:r>
    </w:p>
    <w:p w14:paraId="55FA0901" w14:textId="77777777" w:rsidR="00AB360F" w:rsidRDefault="00CA388A">
      <w:pPr>
        <w:jc w:val="both"/>
        <w:rPr>
          <w:sz w:val="24"/>
          <w:szCs w:val="24"/>
        </w:rPr>
      </w:pPr>
      <w:r>
        <w:rPr>
          <w:sz w:val="24"/>
          <w:szCs w:val="24"/>
        </w:rPr>
        <w:t xml:space="preserve">In confectionery, the following doughs are more often used - yeast dough, puff pastry, choux dough, and egg mass products. </w:t>
      </w:r>
      <w:r>
        <w:rPr>
          <w:b/>
          <w:sz w:val="24"/>
          <w:szCs w:val="24"/>
        </w:rPr>
        <w:t xml:space="preserve">Yeast </w:t>
      </w:r>
      <w:r>
        <w:rPr>
          <w:b/>
          <w:sz w:val="24"/>
          <w:szCs w:val="24"/>
        </w:rPr>
        <w:t>dough</w:t>
      </w:r>
      <w:r>
        <w:rPr>
          <w:sz w:val="24"/>
          <w:szCs w:val="24"/>
        </w:rPr>
        <w:t xml:space="preserve"> can be used in pastry for both sweet and savoury products. Sweet dough is characterised by a high sugar and fat content (more than 10%). As a leavening agent - yeast is more often used to ensure the fermentation process, and the technique of making y</w:t>
      </w:r>
      <w:r>
        <w:rPr>
          <w:sz w:val="24"/>
          <w:szCs w:val="24"/>
        </w:rPr>
        <w:t xml:space="preserve">east is often used. There are different types of </w:t>
      </w:r>
      <w:r>
        <w:rPr>
          <w:b/>
          <w:sz w:val="24"/>
          <w:szCs w:val="24"/>
        </w:rPr>
        <w:t>puff pastry</w:t>
      </w:r>
      <w:r>
        <w:rPr>
          <w:sz w:val="24"/>
          <w:szCs w:val="24"/>
        </w:rPr>
        <w:t>. Yeast puff pastry is made with yeast and has a softer, more elastic structure and requires supervision before baking. Puff pastry without yeast is drier with crispier layers. Puff pastry with bu</w:t>
      </w:r>
      <w:r>
        <w:rPr>
          <w:sz w:val="24"/>
          <w:szCs w:val="24"/>
        </w:rPr>
        <w:t xml:space="preserve">tter and butter puff pastry differ in the way the fat and dough are placed, the folding and layering process. Dutch puff pastry is made by mixing all the ingredients into one dough. A characteristic indicator of layered dough is the type of laminating and </w:t>
      </w:r>
      <w:r>
        <w:rPr>
          <w:sz w:val="24"/>
          <w:szCs w:val="24"/>
        </w:rPr>
        <w:t xml:space="preserve">the number of layers and the number of dough rounds obtained, which can reach 109 layers. </w:t>
      </w:r>
    </w:p>
    <w:p w14:paraId="743847BF" w14:textId="77777777" w:rsidR="00AB360F" w:rsidRDefault="00CA388A">
      <w:pPr>
        <w:jc w:val="both"/>
        <w:rPr>
          <w:sz w:val="24"/>
          <w:szCs w:val="24"/>
        </w:rPr>
      </w:pPr>
      <w:r>
        <w:rPr>
          <w:b/>
          <w:sz w:val="24"/>
          <w:szCs w:val="24"/>
        </w:rPr>
        <w:t>Choux dough</w:t>
      </w:r>
      <w:r>
        <w:rPr>
          <w:sz w:val="24"/>
          <w:szCs w:val="24"/>
        </w:rPr>
        <w:t xml:space="preserve"> uses boiling water, fats, flour and eggs. Its difference is the technological process of puffing and the binding of a large amount of water in the dough,</w:t>
      </w:r>
      <w:r>
        <w:rPr>
          <w:sz w:val="24"/>
          <w:szCs w:val="24"/>
        </w:rPr>
        <w:t xml:space="preserve"> as a result of which a large volume, moist pores near the crust and an empty centre are formed when the water evaporates during baking. </w:t>
      </w:r>
    </w:p>
    <w:p w14:paraId="2E25692B" w14:textId="77777777" w:rsidR="00AB360F" w:rsidRDefault="00CA388A">
      <w:pPr>
        <w:jc w:val="both"/>
        <w:rPr>
          <w:sz w:val="24"/>
          <w:szCs w:val="24"/>
        </w:rPr>
      </w:pPr>
      <w:r>
        <w:rPr>
          <w:b/>
          <w:sz w:val="24"/>
          <w:szCs w:val="24"/>
        </w:rPr>
        <w:t>Egg mass products</w:t>
      </w:r>
      <w:r>
        <w:rPr>
          <w:sz w:val="24"/>
          <w:szCs w:val="24"/>
        </w:rPr>
        <w:t xml:space="preserve"> are biscuits, egg white masses, muffins. They are characterised by a large proportion of eggs and go</w:t>
      </w:r>
      <w:r>
        <w:rPr>
          <w:sz w:val="24"/>
          <w:szCs w:val="24"/>
        </w:rPr>
        <w:t>od foamability, which is provided by the proteins contained in the eggs.</w:t>
      </w:r>
    </w:p>
    <w:p w14:paraId="6C4056FB" w14:textId="77777777" w:rsidR="00AB360F" w:rsidRDefault="00CA388A">
      <w:pPr>
        <w:jc w:val="both"/>
        <w:rPr>
          <w:sz w:val="24"/>
          <w:szCs w:val="24"/>
        </w:rPr>
      </w:pPr>
      <w:r>
        <w:rPr>
          <w:b/>
          <w:sz w:val="24"/>
          <w:szCs w:val="24"/>
        </w:rPr>
        <w:t>Creams and glazes</w:t>
      </w:r>
      <w:r>
        <w:rPr>
          <w:sz w:val="24"/>
          <w:szCs w:val="24"/>
        </w:rPr>
        <w:t>. Creams are made from raw materials with a high fat content. It should be well foamed (the volume should not be less than 2-3 times that of the original), melt easil</w:t>
      </w:r>
      <w:r>
        <w:rPr>
          <w:sz w:val="24"/>
          <w:szCs w:val="24"/>
        </w:rPr>
        <w:t>y and gently in the mouth with a pleasant, nuanced aroma and taste. Creams are divided into lightly whipped creams, boiled creams, butter creams, and whipped cream.. Glazes are a coating of a homogeneous mass of melted sugar, which is used to make pastries</w:t>
      </w:r>
      <w:r>
        <w:rPr>
          <w:sz w:val="24"/>
          <w:szCs w:val="24"/>
        </w:rPr>
        <w:t xml:space="preserve"> more beautiful. White sugar and chocolate glazes are often used.</w:t>
      </w:r>
    </w:p>
    <w:p w14:paraId="7B55DC82" w14:textId="77777777" w:rsidR="00AB360F" w:rsidRDefault="00CA388A">
      <w:pPr>
        <w:jc w:val="both"/>
        <w:rPr>
          <w:sz w:val="24"/>
          <w:szCs w:val="24"/>
        </w:rPr>
      </w:pPr>
      <w:r>
        <w:br w:type="page"/>
      </w:r>
    </w:p>
    <w:p w14:paraId="27F954D9" w14:textId="77777777" w:rsidR="00AB360F" w:rsidRDefault="00CA388A">
      <w:pPr>
        <w:pStyle w:val="Heading2"/>
      </w:pPr>
      <w:bookmarkStart w:id="51" w:name="_heading=h.vm1auyfzsnn5" w:colFirst="0" w:colLast="0"/>
      <w:bookmarkEnd w:id="51"/>
      <w:r>
        <w:lastRenderedPageBreak/>
        <w:t xml:space="preserve">Laboratory work </w:t>
      </w:r>
    </w:p>
    <w:p w14:paraId="2338D8C8" w14:textId="77777777" w:rsidR="00AB360F" w:rsidRDefault="00CA388A">
      <w:pPr>
        <w:pStyle w:val="Heading2"/>
        <w:spacing w:before="240" w:after="240"/>
      </w:pPr>
      <w:r>
        <w:t>Creating new ideas for traditional desserts/cakes in new versions. Prepare innovative desserts/cakes</w:t>
      </w:r>
    </w:p>
    <w:p w14:paraId="56E1433A" w14:textId="77777777" w:rsidR="00AB360F" w:rsidRDefault="00CA388A">
      <w:pPr>
        <w:jc w:val="both"/>
        <w:rPr>
          <w:sz w:val="24"/>
          <w:szCs w:val="24"/>
        </w:rPr>
      </w:pPr>
      <w:r>
        <w:rPr>
          <w:sz w:val="24"/>
          <w:szCs w:val="24"/>
        </w:rPr>
        <w:t>Innovation is the process of turning knowledge and ideas into commerci</w:t>
      </w:r>
      <w:r>
        <w:rPr>
          <w:sz w:val="24"/>
          <w:szCs w:val="24"/>
        </w:rPr>
        <w:t xml:space="preserve">al value, and is highly dependent on linkages within the enterprise sector and on linkages with research institutions. </w:t>
      </w:r>
    </w:p>
    <w:p w14:paraId="1ADCE85B" w14:textId="77777777" w:rsidR="00AB360F" w:rsidRDefault="00CA388A">
      <w:pPr>
        <w:jc w:val="both"/>
        <w:rPr>
          <w:sz w:val="24"/>
          <w:szCs w:val="24"/>
        </w:rPr>
      </w:pPr>
      <w:r>
        <w:rPr>
          <w:sz w:val="24"/>
          <w:szCs w:val="24"/>
        </w:rPr>
        <w:t xml:space="preserve">Trends of </w:t>
      </w:r>
      <w:hyperlink r:id="rId56">
        <w:r>
          <w:rPr>
            <w:color w:val="000000"/>
            <w:sz w:val="24"/>
            <w:szCs w:val="24"/>
          </w:rPr>
          <w:t>flour confectionery</w:t>
        </w:r>
      </w:hyperlink>
      <w:r>
        <w:rPr>
          <w:sz w:val="24"/>
          <w:szCs w:val="24"/>
        </w:rPr>
        <w:t xml:space="preserve"> – health and wellbeing; consu</w:t>
      </w:r>
      <w:r>
        <w:rPr>
          <w:sz w:val="24"/>
          <w:szCs w:val="24"/>
        </w:rPr>
        <w:t xml:space="preserve">mer insights; sustainability; fermentation, and functional food. </w:t>
      </w:r>
    </w:p>
    <w:p w14:paraId="27CAAE32" w14:textId="77777777" w:rsidR="00AB360F" w:rsidRDefault="00CA388A">
      <w:pPr>
        <w:jc w:val="both"/>
        <w:rPr>
          <w:sz w:val="24"/>
          <w:szCs w:val="24"/>
        </w:rPr>
      </w:pPr>
      <w:r>
        <w:rPr>
          <w:sz w:val="24"/>
          <w:szCs w:val="24"/>
        </w:rPr>
        <w:t>Latvia Traditions pastries:</w:t>
      </w:r>
    </w:p>
    <w:p w14:paraId="2589846A" w14:textId="77777777" w:rsidR="00AB360F" w:rsidRDefault="00CA388A">
      <w:pPr>
        <w:jc w:val="both"/>
        <w:rPr>
          <w:sz w:val="24"/>
          <w:szCs w:val="24"/>
        </w:rPr>
      </w:pPr>
      <w:r>
        <w:rPr>
          <w:sz w:val="24"/>
          <w:szCs w:val="24"/>
        </w:rPr>
        <w:t>Sklandrausis (Figure 7.1.) is a traditional dish of the Livs, and over time it has been adopted in the Latvian cuisine of Kurzeme. It is a sweet pie, made of unle</w:t>
      </w:r>
      <w:r>
        <w:rPr>
          <w:sz w:val="24"/>
          <w:szCs w:val="24"/>
        </w:rPr>
        <w:t>avened rye dough, sprinkled with caraway and filled with potatoes and carrots. Sklandrausis is usually consumed cold with tea or milk.</w:t>
      </w:r>
      <w:r>
        <w:rPr>
          <w:noProof/>
        </w:rPr>
        <w:drawing>
          <wp:anchor distT="0" distB="0" distL="114300" distR="114300" simplePos="0" relativeHeight="251681792" behindDoc="0" locked="0" layoutInCell="1" hidden="0" allowOverlap="1" wp14:anchorId="58748172" wp14:editId="0896E5E2">
            <wp:simplePos x="0" y="0"/>
            <wp:positionH relativeFrom="column">
              <wp:posOffset>1595120</wp:posOffset>
            </wp:positionH>
            <wp:positionV relativeFrom="paragraph">
              <wp:posOffset>816610</wp:posOffset>
            </wp:positionV>
            <wp:extent cx="2540000" cy="1446212"/>
            <wp:effectExtent l="0" t="0" r="0" b="0"/>
            <wp:wrapTopAndBottom distT="0" distB="0"/>
            <wp:docPr id="63" name="image12.jpg" descr="Latviešu saldā 'pica' – sklandrausis. Piecas gardas receptes Mārtiņdienas  mielastam"/>
            <wp:cNvGraphicFramePr/>
            <a:graphic xmlns:a="http://schemas.openxmlformats.org/drawingml/2006/main">
              <a:graphicData uri="http://schemas.openxmlformats.org/drawingml/2006/picture">
                <pic:pic xmlns:pic="http://schemas.openxmlformats.org/drawingml/2006/picture">
                  <pic:nvPicPr>
                    <pic:cNvPr id="0" name="image12.jpg" descr="Latviešu saldā 'pica' – sklandrausis. Piecas gardas receptes Mārtiņdienas  mielastam"/>
                    <pic:cNvPicPr preferRelativeResize="0"/>
                  </pic:nvPicPr>
                  <pic:blipFill>
                    <a:blip r:embed="rId57"/>
                    <a:srcRect/>
                    <a:stretch>
                      <a:fillRect/>
                    </a:stretch>
                  </pic:blipFill>
                  <pic:spPr>
                    <a:xfrm>
                      <a:off x="0" y="0"/>
                      <a:ext cx="2540000" cy="1446212"/>
                    </a:xfrm>
                    <a:prstGeom prst="rect">
                      <a:avLst/>
                    </a:prstGeom>
                    <a:ln/>
                  </pic:spPr>
                </pic:pic>
              </a:graphicData>
            </a:graphic>
          </wp:anchor>
        </w:drawing>
      </w:r>
    </w:p>
    <w:p w14:paraId="27A99E97" w14:textId="77777777" w:rsidR="00AB360F" w:rsidRDefault="00CA388A">
      <w:pPr>
        <w:jc w:val="center"/>
        <w:rPr>
          <w:sz w:val="24"/>
          <w:szCs w:val="24"/>
        </w:rPr>
      </w:pPr>
      <w:r>
        <w:rPr>
          <w:b/>
          <w:sz w:val="24"/>
          <w:szCs w:val="24"/>
        </w:rPr>
        <w:t>Fig. 7.1.</w:t>
      </w:r>
      <w:r>
        <w:rPr>
          <w:sz w:val="24"/>
          <w:szCs w:val="24"/>
        </w:rPr>
        <w:t xml:space="preserve"> Sklandrausis.</w:t>
      </w:r>
    </w:p>
    <w:p w14:paraId="3135D6A8" w14:textId="77777777" w:rsidR="00AB360F" w:rsidRDefault="00CA388A">
      <w:pPr>
        <w:jc w:val="both"/>
        <w:rPr>
          <w:color w:val="222222"/>
          <w:sz w:val="24"/>
          <w:szCs w:val="24"/>
          <w:highlight w:val="white"/>
        </w:rPr>
      </w:pPr>
      <w:r>
        <w:rPr>
          <w:color w:val="222222"/>
          <w:sz w:val="24"/>
          <w:szCs w:val="24"/>
          <w:highlight w:val="white"/>
        </w:rPr>
        <w:t>Honey cake (Latvian: Meduskūka) is a true Latvian classic dessert that’s bound to satisfy your s</w:t>
      </w:r>
      <w:r>
        <w:rPr>
          <w:color w:val="222222"/>
          <w:sz w:val="24"/>
          <w:szCs w:val="24"/>
          <w:highlight w:val="white"/>
        </w:rPr>
        <w:t>weet tooth cravings (Figure 7.2.).</w:t>
      </w:r>
      <w:r>
        <w:rPr>
          <w:noProof/>
        </w:rPr>
        <w:drawing>
          <wp:anchor distT="0" distB="0" distL="114300" distR="114300" simplePos="0" relativeHeight="251682816" behindDoc="0" locked="0" layoutInCell="1" hidden="0" allowOverlap="1" wp14:anchorId="1FFDBF0F" wp14:editId="64975F84">
            <wp:simplePos x="0" y="0"/>
            <wp:positionH relativeFrom="column">
              <wp:posOffset>1549689</wp:posOffset>
            </wp:positionH>
            <wp:positionV relativeFrom="paragraph">
              <wp:posOffset>551180</wp:posOffset>
            </wp:positionV>
            <wp:extent cx="2590800" cy="1727200"/>
            <wp:effectExtent l="0" t="0" r="0" b="0"/>
            <wp:wrapTopAndBottom distT="0" distB="0"/>
            <wp:docPr id="89" name="image27.jpg" descr="Medus kūka ✔️ Kūkas receptes un saldumi【2024】"/>
            <wp:cNvGraphicFramePr/>
            <a:graphic xmlns:a="http://schemas.openxmlformats.org/drawingml/2006/main">
              <a:graphicData uri="http://schemas.openxmlformats.org/drawingml/2006/picture">
                <pic:pic xmlns:pic="http://schemas.openxmlformats.org/drawingml/2006/picture">
                  <pic:nvPicPr>
                    <pic:cNvPr id="0" name="image27.jpg" descr="Medus kūka ✔️ Kūkas receptes un saldumi【2024】"/>
                    <pic:cNvPicPr preferRelativeResize="0"/>
                  </pic:nvPicPr>
                  <pic:blipFill>
                    <a:blip r:embed="rId58"/>
                    <a:srcRect/>
                    <a:stretch>
                      <a:fillRect/>
                    </a:stretch>
                  </pic:blipFill>
                  <pic:spPr>
                    <a:xfrm>
                      <a:off x="0" y="0"/>
                      <a:ext cx="2590800" cy="1727200"/>
                    </a:xfrm>
                    <a:prstGeom prst="rect">
                      <a:avLst/>
                    </a:prstGeom>
                    <a:ln/>
                  </pic:spPr>
                </pic:pic>
              </a:graphicData>
            </a:graphic>
          </wp:anchor>
        </w:drawing>
      </w:r>
    </w:p>
    <w:p w14:paraId="7978AFAA" w14:textId="77777777" w:rsidR="00AB360F" w:rsidRDefault="00CA388A">
      <w:pPr>
        <w:jc w:val="center"/>
        <w:rPr>
          <w:sz w:val="24"/>
          <w:szCs w:val="24"/>
        </w:rPr>
      </w:pPr>
      <w:r>
        <w:rPr>
          <w:b/>
          <w:sz w:val="24"/>
          <w:szCs w:val="24"/>
        </w:rPr>
        <w:t>Fig. 7.2.</w:t>
      </w:r>
      <w:r>
        <w:rPr>
          <w:sz w:val="24"/>
          <w:szCs w:val="24"/>
        </w:rPr>
        <w:t xml:space="preserve"> Honey cake, Meduskūka.</w:t>
      </w:r>
    </w:p>
    <w:p w14:paraId="25F7F549" w14:textId="77777777" w:rsidR="00AB360F" w:rsidRDefault="00CA388A">
      <w:pPr>
        <w:jc w:val="both"/>
        <w:rPr>
          <w:sz w:val="24"/>
          <w:szCs w:val="24"/>
        </w:rPr>
      </w:pPr>
      <w:r>
        <w:rPr>
          <w:sz w:val="24"/>
          <w:szCs w:val="24"/>
        </w:rPr>
        <w:t xml:space="preserve">Creamy rhubarb cake (Latvian: Rabarberu maize) is made from soft cake with rhubarb and sweet cream. Traditional Latvian spring cake (Figure 7.3.). </w:t>
      </w:r>
    </w:p>
    <w:p w14:paraId="3489B3FB" w14:textId="77777777" w:rsidR="00AB360F" w:rsidRDefault="00CA388A">
      <w:pPr>
        <w:jc w:val="center"/>
        <w:rPr>
          <w:sz w:val="20"/>
          <w:szCs w:val="20"/>
        </w:rPr>
      </w:pPr>
      <w:r>
        <w:rPr>
          <w:b/>
          <w:sz w:val="24"/>
          <w:szCs w:val="24"/>
        </w:rPr>
        <w:lastRenderedPageBreak/>
        <w:t>Fig. 7.3.</w:t>
      </w:r>
      <w:r>
        <w:rPr>
          <w:sz w:val="24"/>
          <w:szCs w:val="24"/>
        </w:rPr>
        <w:t xml:space="preserve"> Creamy rhubarb cake, Rabarber</w:t>
      </w:r>
      <w:r>
        <w:rPr>
          <w:sz w:val="24"/>
          <w:szCs w:val="24"/>
        </w:rPr>
        <w:t>u maize.</w:t>
      </w:r>
      <w:r>
        <w:rPr>
          <w:noProof/>
        </w:rPr>
        <w:drawing>
          <wp:anchor distT="0" distB="0" distL="114300" distR="114300" simplePos="0" relativeHeight="251683840" behindDoc="0" locked="0" layoutInCell="1" hidden="0" allowOverlap="1" wp14:anchorId="1E382638" wp14:editId="6B1EEEF5">
            <wp:simplePos x="0" y="0"/>
            <wp:positionH relativeFrom="column">
              <wp:posOffset>1774073</wp:posOffset>
            </wp:positionH>
            <wp:positionV relativeFrom="paragraph">
              <wp:posOffset>0</wp:posOffset>
            </wp:positionV>
            <wp:extent cx="2392045" cy="1345670"/>
            <wp:effectExtent l="0" t="0" r="0" b="0"/>
            <wp:wrapTopAndBottom distT="0" distB="0"/>
            <wp:docPr id="76" name="image25.jpg" descr="Supersulīgā rabarberu plātsmaize"/>
            <wp:cNvGraphicFramePr/>
            <a:graphic xmlns:a="http://schemas.openxmlformats.org/drawingml/2006/main">
              <a:graphicData uri="http://schemas.openxmlformats.org/drawingml/2006/picture">
                <pic:pic xmlns:pic="http://schemas.openxmlformats.org/drawingml/2006/picture">
                  <pic:nvPicPr>
                    <pic:cNvPr id="0" name="image25.jpg" descr="Supersulīgā rabarberu plātsmaize"/>
                    <pic:cNvPicPr preferRelativeResize="0"/>
                  </pic:nvPicPr>
                  <pic:blipFill>
                    <a:blip r:embed="rId59"/>
                    <a:srcRect/>
                    <a:stretch>
                      <a:fillRect/>
                    </a:stretch>
                  </pic:blipFill>
                  <pic:spPr>
                    <a:xfrm>
                      <a:off x="0" y="0"/>
                      <a:ext cx="2392045" cy="1345670"/>
                    </a:xfrm>
                    <a:prstGeom prst="rect">
                      <a:avLst/>
                    </a:prstGeom>
                    <a:ln/>
                  </pic:spPr>
                </pic:pic>
              </a:graphicData>
            </a:graphic>
          </wp:anchor>
        </w:drawing>
      </w:r>
    </w:p>
    <w:p w14:paraId="21CA8272" w14:textId="77777777" w:rsidR="00AB360F" w:rsidRDefault="00CA388A">
      <w:pPr>
        <w:jc w:val="both"/>
        <w:rPr>
          <w:sz w:val="24"/>
          <w:szCs w:val="24"/>
        </w:rPr>
      </w:pPr>
      <w:r>
        <w:rPr>
          <w:sz w:val="24"/>
          <w:szCs w:val="24"/>
        </w:rPr>
        <w:t xml:space="preserve">Poppy seeds pastries (Latvian: Magoņmaizītes) are made from wheat yeast dough, filled with poppy seeds, sugar and butter (Figure 7.4.). </w:t>
      </w:r>
      <w:r>
        <w:rPr>
          <w:noProof/>
        </w:rPr>
        <w:drawing>
          <wp:anchor distT="0" distB="0" distL="114300" distR="114300" simplePos="0" relativeHeight="251684864" behindDoc="0" locked="0" layoutInCell="1" hidden="0" allowOverlap="1" wp14:anchorId="1CC22B30" wp14:editId="5FFF7F6A">
            <wp:simplePos x="0" y="0"/>
            <wp:positionH relativeFrom="column">
              <wp:posOffset>1729422</wp:posOffset>
            </wp:positionH>
            <wp:positionV relativeFrom="paragraph">
              <wp:posOffset>520065</wp:posOffset>
            </wp:positionV>
            <wp:extent cx="2453640" cy="2009140"/>
            <wp:effectExtent l="0" t="0" r="0" b="0"/>
            <wp:wrapTopAndBottom distT="0" distB="0"/>
            <wp:docPr id="86" name="image17.jpg" descr="magoņmaizītes — našķoties"/>
            <wp:cNvGraphicFramePr/>
            <a:graphic xmlns:a="http://schemas.openxmlformats.org/drawingml/2006/main">
              <a:graphicData uri="http://schemas.openxmlformats.org/drawingml/2006/picture">
                <pic:pic xmlns:pic="http://schemas.openxmlformats.org/drawingml/2006/picture">
                  <pic:nvPicPr>
                    <pic:cNvPr id="0" name="image17.jpg" descr="magoņmaizītes — našķoties"/>
                    <pic:cNvPicPr preferRelativeResize="0"/>
                  </pic:nvPicPr>
                  <pic:blipFill>
                    <a:blip r:embed="rId60"/>
                    <a:srcRect t="18585" b="20024"/>
                    <a:stretch>
                      <a:fillRect/>
                    </a:stretch>
                  </pic:blipFill>
                  <pic:spPr>
                    <a:xfrm>
                      <a:off x="0" y="0"/>
                      <a:ext cx="2453640" cy="2009140"/>
                    </a:xfrm>
                    <a:prstGeom prst="rect">
                      <a:avLst/>
                    </a:prstGeom>
                    <a:ln/>
                  </pic:spPr>
                </pic:pic>
              </a:graphicData>
            </a:graphic>
          </wp:anchor>
        </w:drawing>
      </w:r>
    </w:p>
    <w:p w14:paraId="70FB1638" w14:textId="77777777" w:rsidR="00AB360F" w:rsidRDefault="00CA388A">
      <w:pPr>
        <w:jc w:val="center"/>
        <w:rPr>
          <w:sz w:val="24"/>
          <w:szCs w:val="24"/>
        </w:rPr>
      </w:pPr>
      <w:r>
        <w:rPr>
          <w:b/>
          <w:sz w:val="24"/>
          <w:szCs w:val="24"/>
        </w:rPr>
        <w:t>Fig. 7.4.</w:t>
      </w:r>
      <w:r>
        <w:rPr>
          <w:sz w:val="24"/>
          <w:szCs w:val="24"/>
        </w:rPr>
        <w:t xml:space="preserve"> Poppy seeds pastries, Magoņmaizīte.</w:t>
      </w:r>
    </w:p>
    <w:p w14:paraId="6B905522" w14:textId="77777777" w:rsidR="00AB360F" w:rsidRDefault="00CA388A">
      <w:pPr>
        <w:jc w:val="both"/>
        <w:rPr>
          <w:sz w:val="24"/>
          <w:szCs w:val="24"/>
        </w:rPr>
      </w:pPr>
      <w:r>
        <w:rPr>
          <w:sz w:val="24"/>
          <w:szCs w:val="24"/>
        </w:rPr>
        <w:t>Layered rye bread (</w:t>
      </w:r>
      <w:hyperlink r:id="rId61">
        <w:r>
          <w:rPr>
            <w:color w:val="000000"/>
            <w:sz w:val="24"/>
            <w:szCs w:val="24"/>
          </w:rPr>
          <w:t>Latvian</w:t>
        </w:r>
      </w:hyperlink>
      <w:r>
        <w:rPr>
          <w:sz w:val="24"/>
          <w:szCs w:val="24"/>
        </w:rPr>
        <w:t xml:space="preserve">: Rupjmaizes kārtojums) is a traditional </w:t>
      </w:r>
      <w:hyperlink r:id="rId62">
        <w:r>
          <w:rPr>
            <w:color w:val="000000"/>
            <w:sz w:val="24"/>
            <w:szCs w:val="24"/>
          </w:rPr>
          <w:t>Latvian</w:t>
        </w:r>
      </w:hyperlink>
      <w:r>
        <w:rPr>
          <w:sz w:val="24"/>
          <w:szCs w:val="24"/>
        </w:rPr>
        <w:t xml:space="preserve"> </w:t>
      </w:r>
      <w:hyperlink r:id="rId63">
        <w:r>
          <w:rPr>
            <w:color w:val="000000"/>
            <w:sz w:val="24"/>
            <w:szCs w:val="24"/>
          </w:rPr>
          <w:t>dessert</w:t>
        </w:r>
      </w:hyperlink>
      <w:r>
        <w:rPr>
          <w:sz w:val="24"/>
          <w:szCs w:val="24"/>
        </w:rPr>
        <w:t xml:space="preserve"> made from </w:t>
      </w:r>
      <w:hyperlink r:id="rId64">
        <w:r>
          <w:rPr>
            <w:color w:val="000000"/>
            <w:sz w:val="24"/>
            <w:szCs w:val="24"/>
          </w:rPr>
          <w:t>rye</w:t>
        </w:r>
      </w:hyperlink>
      <w:r>
        <w:rPr>
          <w:sz w:val="24"/>
          <w:szCs w:val="24"/>
        </w:rPr>
        <w:t xml:space="preserve"> breadcrumbs, </w:t>
      </w:r>
      <w:hyperlink r:id="rId65">
        <w:r>
          <w:rPr>
            <w:color w:val="000000"/>
            <w:sz w:val="24"/>
            <w:szCs w:val="24"/>
          </w:rPr>
          <w:t>blackcurrant</w:t>
        </w:r>
      </w:hyperlink>
      <w:r>
        <w:rPr>
          <w:sz w:val="24"/>
          <w:szCs w:val="24"/>
        </w:rPr>
        <w:t xml:space="preserve"> or </w:t>
      </w:r>
      <w:hyperlink r:id="rId66">
        <w:r>
          <w:rPr>
            <w:color w:val="000000"/>
            <w:sz w:val="24"/>
            <w:szCs w:val="24"/>
          </w:rPr>
          <w:t>lingonberry jam</w:t>
        </w:r>
      </w:hyperlink>
      <w:r>
        <w:rPr>
          <w:sz w:val="24"/>
          <w:szCs w:val="24"/>
        </w:rPr>
        <w:t xml:space="preserve">, and </w:t>
      </w:r>
      <w:hyperlink r:id="rId67">
        <w:r>
          <w:rPr>
            <w:color w:val="000000"/>
            <w:sz w:val="24"/>
            <w:szCs w:val="24"/>
          </w:rPr>
          <w:t>whipped cream</w:t>
        </w:r>
      </w:hyperlink>
      <w:r>
        <w:rPr>
          <w:sz w:val="24"/>
          <w:szCs w:val="24"/>
        </w:rPr>
        <w:t xml:space="preserve"> (Figure 7.5.).</w:t>
      </w:r>
      <w:r>
        <w:rPr>
          <w:noProof/>
        </w:rPr>
        <w:drawing>
          <wp:anchor distT="0" distB="0" distL="114300" distR="114300" simplePos="0" relativeHeight="251685888" behindDoc="0" locked="0" layoutInCell="1" hidden="0" allowOverlap="1" wp14:anchorId="67C80170" wp14:editId="7EEC1028">
            <wp:simplePos x="0" y="0"/>
            <wp:positionH relativeFrom="column">
              <wp:posOffset>1752600</wp:posOffset>
            </wp:positionH>
            <wp:positionV relativeFrom="paragraph">
              <wp:posOffset>492125</wp:posOffset>
            </wp:positionV>
            <wp:extent cx="2356418" cy="1570355"/>
            <wp:effectExtent l="0" t="0" r="0" b="0"/>
            <wp:wrapTopAndBottom distT="0" distB="0"/>
            <wp:docPr id="104" name="image43.jpg" descr="Peldošās salas, cepumu kārtojums, buberts... 5 desertu receptes Mātes  dienas svētku galdam / Raksts"/>
            <wp:cNvGraphicFramePr/>
            <a:graphic xmlns:a="http://schemas.openxmlformats.org/drawingml/2006/main">
              <a:graphicData uri="http://schemas.openxmlformats.org/drawingml/2006/picture">
                <pic:pic xmlns:pic="http://schemas.openxmlformats.org/drawingml/2006/picture">
                  <pic:nvPicPr>
                    <pic:cNvPr id="0" name="image43.jpg" descr="Peldošās salas, cepumu kārtojums, buberts... 5 desertu receptes Mātes  dienas svētku galdam / Raksts"/>
                    <pic:cNvPicPr preferRelativeResize="0"/>
                  </pic:nvPicPr>
                  <pic:blipFill>
                    <a:blip r:embed="rId68"/>
                    <a:srcRect/>
                    <a:stretch>
                      <a:fillRect/>
                    </a:stretch>
                  </pic:blipFill>
                  <pic:spPr>
                    <a:xfrm>
                      <a:off x="0" y="0"/>
                      <a:ext cx="2356418" cy="1570355"/>
                    </a:xfrm>
                    <a:prstGeom prst="rect">
                      <a:avLst/>
                    </a:prstGeom>
                    <a:ln/>
                  </pic:spPr>
                </pic:pic>
              </a:graphicData>
            </a:graphic>
          </wp:anchor>
        </w:drawing>
      </w:r>
    </w:p>
    <w:p w14:paraId="1B1EDDAF" w14:textId="77777777" w:rsidR="00AB360F" w:rsidRDefault="00CA388A">
      <w:pPr>
        <w:jc w:val="center"/>
        <w:rPr>
          <w:sz w:val="24"/>
          <w:szCs w:val="24"/>
        </w:rPr>
      </w:pPr>
      <w:r>
        <w:rPr>
          <w:b/>
          <w:sz w:val="24"/>
          <w:szCs w:val="24"/>
        </w:rPr>
        <w:t>Fig. 7.5.</w:t>
      </w:r>
      <w:r>
        <w:rPr>
          <w:sz w:val="24"/>
          <w:szCs w:val="24"/>
        </w:rPr>
        <w:t xml:space="preserve"> Layered rye bread, Rupjmaizes kārtojums.</w:t>
      </w:r>
    </w:p>
    <w:p w14:paraId="0A2B3E72" w14:textId="77777777" w:rsidR="00AB360F" w:rsidRDefault="00AB360F">
      <w:pPr>
        <w:jc w:val="both"/>
        <w:rPr>
          <w:sz w:val="24"/>
          <w:szCs w:val="24"/>
        </w:rPr>
      </w:pPr>
    </w:p>
    <w:p w14:paraId="380753E9" w14:textId="77777777" w:rsidR="00AB360F" w:rsidRDefault="00AB360F">
      <w:pPr>
        <w:jc w:val="both"/>
        <w:rPr>
          <w:sz w:val="24"/>
          <w:szCs w:val="24"/>
        </w:rPr>
      </w:pPr>
    </w:p>
    <w:p w14:paraId="0C2AE9D7" w14:textId="77777777" w:rsidR="00AB360F" w:rsidRDefault="00AB360F">
      <w:pPr>
        <w:jc w:val="both"/>
        <w:rPr>
          <w:sz w:val="24"/>
          <w:szCs w:val="24"/>
        </w:rPr>
      </w:pPr>
    </w:p>
    <w:p w14:paraId="65598890" w14:textId="77777777" w:rsidR="00AB360F" w:rsidRDefault="00AB360F">
      <w:pPr>
        <w:jc w:val="both"/>
        <w:rPr>
          <w:sz w:val="24"/>
          <w:szCs w:val="24"/>
        </w:rPr>
      </w:pPr>
    </w:p>
    <w:p w14:paraId="36D8E3A4" w14:textId="77777777" w:rsidR="00AB360F" w:rsidRDefault="00CA388A">
      <w:pPr>
        <w:rPr>
          <w:b/>
          <w:sz w:val="28"/>
          <w:szCs w:val="28"/>
        </w:rPr>
      </w:pPr>
      <w:r>
        <w:rPr>
          <w:b/>
          <w:sz w:val="28"/>
          <w:szCs w:val="28"/>
        </w:rPr>
        <w:lastRenderedPageBreak/>
        <w:t>Materials and Procedures</w:t>
      </w:r>
    </w:p>
    <w:p w14:paraId="39A1D090" w14:textId="77777777" w:rsidR="00AB360F" w:rsidRDefault="00CA388A">
      <w:pPr>
        <w:spacing w:after="0" w:line="240" w:lineRule="auto"/>
        <w:jc w:val="both"/>
        <w:rPr>
          <w:sz w:val="24"/>
          <w:szCs w:val="24"/>
        </w:rPr>
      </w:pPr>
      <w:r>
        <w:rPr>
          <w:b/>
          <w:noProof/>
          <w:color w:val="385623"/>
          <w:sz w:val="24"/>
          <w:szCs w:val="24"/>
        </w:rPr>
        <w:drawing>
          <wp:anchor distT="0" distB="0" distL="114300" distR="114300" simplePos="0" relativeHeight="251686912" behindDoc="0" locked="0" layoutInCell="1" hidden="0" allowOverlap="1" wp14:anchorId="4134D301" wp14:editId="228FAC99">
            <wp:simplePos x="0" y="0"/>
            <wp:positionH relativeFrom="margin">
              <wp:posOffset>678180</wp:posOffset>
            </wp:positionH>
            <wp:positionV relativeFrom="page">
              <wp:posOffset>1752600</wp:posOffset>
            </wp:positionV>
            <wp:extent cx="4961890" cy="3162300"/>
            <wp:effectExtent l="0" t="0" r="0" b="0"/>
            <wp:wrapTopAndBottom distT="0" distB="0"/>
            <wp:docPr id="10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9"/>
                    <a:srcRect/>
                    <a:stretch>
                      <a:fillRect/>
                    </a:stretch>
                  </pic:blipFill>
                  <pic:spPr>
                    <a:xfrm>
                      <a:off x="0" y="0"/>
                      <a:ext cx="4961890" cy="3162300"/>
                    </a:xfrm>
                    <a:prstGeom prst="rect">
                      <a:avLst/>
                    </a:prstGeom>
                    <a:ln/>
                  </pic:spPr>
                </pic:pic>
              </a:graphicData>
            </a:graphic>
          </wp:anchor>
        </w:drawing>
      </w:r>
      <w:r>
        <w:rPr>
          <w:b/>
          <w:sz w:val="24"/>
          <w:szCs w:val="24"/>
        </w:rPr>
        <w:t>1.</w:t>
      </w:r>
      <w:r>
        <w:rPr>
          <w:sz w:val="24"/>
          <w:szCs w:val="24"/>
        </w:rPr>
        <w:t xml:space="preserve"> Use a context map and develop a product concept and a development plan for new desserts or cakes using traditional pastries or desserts.</w:t>
      </w:r>
    </w:p>
    <w:p w14:paraId="0FCAF0D1" w14:textId="77777777" w:rsidR="00AB360F" w:rsidRDefault="00CA388A">
      <w:pPr>
        <w:spacing w:after="0" w:line="240" w:lineRule="auto"/>
        <w:jc w:val="center"/>
        <w:rPr>
          <w:sz w:val="24"/>
          <w:szCs w:val="24"/>
        </w:rPr>
      </w:pPr>
      <w:r>
        <w:rPr>
          <w:b/>
          <w:sz w:val="24"/>
          <w:szCs w:val="24"/>
        </w:rPr>
        <w:t>Fig. 7.6.</w:t>
      </w:r>
      <w:r>
        <w:rPr>
          <w:sz w:val="24"/>
          <w:szCs w:val="24"/>
        </w:rPr>
        <w:t xml:space="preserve"> Product context map.</w:t>
      </w:r>
    </w:p>
    <w:p w14:paraId="778546DB" w14:textId="77777777" w:rsidR="00AB360F" w:rsidRDefault="00CA388A">
      <w:pPr>
        <w:spacing w:before="120" w:after="0" w:line="240" w:lineRule="auto"/>
        <w:jc w:val="both"/>
        <w:rPr>
          <w:sz w:val="24"/>
          <w:szCs w:val="24"/>
        </w:rPr>
      </w:pPr>
      <w:r>
        <w:rPr>
          <w:b/>
          <w:sz w:val="24"/>
          <w:szCs w:val="24"/>
        </w:rPr>
        <w:t xml:space="preserve">2. </w:t>
      </w:r>
      <w:r>
        <w:rPr>
          <w:sz w:val="24"/>
          <w:szCs w:val="24"/>
        </w:rPr>
        <w:t xml:space="preserve">Prepare new recipes or use recipes from table 7.1 – 7.3. for innovative desserts or </w:t>
      </w:r>
      <w:r>
        <w:rPr>
          <w:sz w:val="24"/>
          <w:szCs w:val="24"/>
        </w:rPr>
        <w:t xml:space="preserve">pastries or cakes. </w:t>
      </w:r>
    </w:p>
    <w:p w14:paraId="4EFC43F5" w14:textId="77777777" w:rsidR="00AB360F" w:rsidRDefault="00CA388A">
      <w:pPr>
        <w:spacing w:after="0" w:line="240" w:lineRule="auto"/>
        <w:jc w:val="right"/>
        <w:rPr>
          <w:sz w:val="24"/>
          <w:szCs w:val="24"/>
        </w:rPr>
      </w:pPr>
      <w:r>
        <w:rPr>
          <w:sz w:val="24"/>
          <w:szCs w:val="24"/>
        </w:rPr>
        <w:t>Table 7.1.</w:t>
      </w:r>
    </w:p>
    <w:p w14:paraId="3EC7E658" w14:textId="77777777" w:rsidR="00AB360F" w:rsidRDefault="00CA388A">
      <w:pPr>
        <w:spacing w:after="0" w:line="240" w:lineRule="auto"/>
        <w:jc w:val="center"/>
        <w:rPr>
          <w:b/>
          <w:sz w:val="24"/>
          <w:szCs w:val="24"/>
        </w:rPr>
      </w:pPr>
      <w:r>
        <w:rPr>
          <w:b/>
          <w:sz w:val="24"/>
          <w:szCs w:val="24"/>
        </w:rPr>
        <w:t xml:space="preserve">Recipe for creamy rhubarb cake with rye soft cake. </w:t>
      </w:r>
      <w:r>
        <w:rPr>
          <w:sz w:val="24"/>
          <w:szCs w:val="24"/>
        </w:rPr>
        <w:t>(Figure 7.7.)</w:t>
      </w:r>
    </w:p>
    <w:tbl>
      <w:tblPr>
        <w:tblStyle w:val="afffffe"/>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0"/>
        <w:gridCol w:w="2565"/>
        <w:gridCol w:w="3636"/>
      </w:tblGrid>
      <w:tr w:rsidR="00AB360F" w14:paraId="723FAAA9" w14:textId="77777777">
        <w:tc>
          <w:tcPr>
            <w:tcW w:w="3100" w:type="dxa"/>
          </w:tcPr>
          <w:p w14:paraId="15DC9DBB"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Ingredients</w:t>
            </w:r>
          </w:p>
        </w:tc>
        <w:tc>
          <w:tcPr>
            <w:tcW w:w="2565" w:type="dxa"/>
            <w:vAlign w:val="center"/>
          </w:tcPr>
          <w:p w14:paraId="4B9BC7A7"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Mass, g</w:t>
            </w:r>
          </w:p>
        </w:tc>
        <w:tc>
          <w:tcPr>
            <w:tcW w:w="3636" w:type="dxa"/>
          </w:tcPr>
          <w:p w14:paraId="32473EC4"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Note</w:t>
            </w:r>
          </w:p>
        </w:tc>
      </w:tr>
      <w:tr w:rsidR="00AB360F" w14:paraId="2F512967" w14:textId="77777777">
        <w:tc>
          <w:tcPr>
            <w:tcW w:w="9301" w:type="dxa"/>
            <w:gridSpan w:val="3"/>
            <w:vAlign w:val="center"/>
          </w:tcPr>
          <w:p w14:paraId="0F82FDD9" w14:textId="77777777" w:rsidR="00AB360F" w:rsidRDefault="00CA388A">
            <w:pPr>
              <w:rPr>
                <w:rFonts w:ascii="Calibri" w:eastAsia="Calibri" w:hAnsi="Calibri" w:cs="Calibri"/>
                <w:sz w:val="24"/>
                <w:szCs w:val="24"/>
              </w:rPr>
            </w:pPr>
            <w:r>
              <w:rPr>
                <w:rFonts w:ascii="Calibri" w:eastAsia="Calibri" w:hAnsi="Calibri" w:cs="Calibri"/>
                <w:b/>
                <w:sz w:val="24"/>
                <w:szCs w:val="24"/>
              </w:rPr>
              <w:t>Soft cake</w:t>
            </w:r>
          </w:p>
        </w:tc>
      </w:tr>
      <w:tr w:rsidR="00AB360F" w14:paraId="6B32250B" w14:textId="77777777">
        <w:tc>
          <w:tcPr>
            <w:tcW w:w="3100" w:type="dxa"/>
          </w:tcPr>
          <w:p w14:paraId="57AE176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Rye crumbles</w:t>
            </w:r>
          </w:p>
        </w:tc>
        <w:tc>
          <w:tcPr>
            <w:tcW w:w="2565" w:type="dxa"/>
            <w:vAlign w:val="center"/>
          </w:tcPr>
          <w:p w14:paraId="4CC4B318"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250</w:t>
            </w:r>
          </w:p>
        </w:tc>
        <w:tc>
          <w:tcPr>
            <w:tcW w:w="3636" w:type="dxa"/>
          </w:tcPr>
          <w:p w14:paraId="3117700B" w14:textId="77777777" w:rsidR="00AB360F" w:rsidRDefault="00AB360F">
            <w:pPr>
              <w:jc w:val="both"/>
              <w:rPr>
                <w:rFonts w:ascii="Calibri" w:eastAsia="Calibri" w:hAnsi="Calibri" w:cs="Calibri"/>
                <w:sz w:val="24"/>
                <w:szCs w:val="24"/>
              </w:rPr>
            </w:pPr>
          </w:p>
        </w:tc>
      </w:tr>
      <w:tr w:rsidR="00AB360F" w14:paraId="6D6304EC" w14:textId="77777777">
        <w:tc>
          <w:tcPr>
            <w:tcW w:w="3100" w:type="dxa"/>
          </w:tcPr>
          <w:p w14:paraId="7DC40909"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Soft butter </w:t>
            </w:r>
          </w:p>
        </w:tc>
        <w:tc>
          <w:tcPr>
            <w:tcW w:w="2565" w:type="dxa"/>
            <w:vAlign w:val="center"/>
          </w:tcPr>
          <w:p w14:paraId="649B89C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100g</w:t>
            </w:r>
          </w:p>
        </w:tc>
        <w:tc>
          <w:tcPr>
            <w:tcW w:w="3636" w:type="dxa"/>
          </w:tcPr>
          <w:p w14:paraId="3E01FD66" w14:textId="77777777" w:rsidR="00AB360F" w:rsidRDefault="00AB360F">
            <w:pPr>
              <w:jc w:val="both"/>
              <w:rPr>
                <w:rFonts w:ascii="Calibri" w:eastAsia="Calibri" w:hAnsi="Calibri" w:cs="Calibri"/>
                <w:sz w:val="24"/>
                <w:szCs w:val="24"/>
              </w:rPr>
            </w:pPr>
          </w:p>
        </w:tc>
      </w:tr>
      <w:tr w:rsidR="00AB360F" w14:paraId="34F2543B" w14:textId="77777777">
        <w:tc>
          <w:tcPr>
            <w:tcW w:w="3100" w:type="dxa"/>
          </w:tcPr>
          <w:p w14:paraId="0AC0CDE5"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 xml:space="preserve">Water </w:t>
            </w:r>
          </w:p>
        </w:tc>
        <w:tc>
          <w:tcPr>
            <w:tcW w:w="2565" w:type="dxa"/>
            <w:vAlign w:val="center"/>
          </w:tcPr>
          <w:p w14:paraId="21A77CE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100g</w:t>
            </w:r>
          </w:p>
        </w:tc>
        <w:tc>
          <w:tcPr>
            <w:tcW w:w="3636" w:type="dxa"/>
          </w:tcPr>
          <w:p w14:paraId="31701C16" w14:textId="77777777" w:rsidR="00AB360F" w:rsidRDefault="00AB360F">
            <w:pPr>
              <w:jc w:val="both"/>
              <w:rPr>
                <w:rFonts w:ascii="Calibri" w:eastAsia="Calibri" w:hAnsi="Calibri" w:cs="Calibri"/>
                <w:sz w:val="24"/>
                <w:szCs w:val="24"/>
              </w:rPr>
            </w:pPr>
          </w:p>
        </w:tc>
      </w:tr>
      <w:tr w:rsidR="00AB360F" w14:paraId="4A50BC66" w14:textId="77777777">
        <w:tc>
          <w:tcPr>
            <w:tcW w:w="3100" w:type="dxa"/>
          </w:tcPr>
          <w:p w14:paraId="4F9625E9" w14:textId="77777777" w:rsidR="00AB360F" w:rsidRDefault="00CA388A">
            <w:pPr>
              <w:jc w:val="both"/>
              <w:rPr>
                <w:rFonts w:ascii="Calibri" w:eastAsia="Calibri" w:hAnsi="Calibri" w:cs="Calibri"/>
                <w:sz w:val="24"/>
                <w:szCs w:val="24"/>
              </w:rPr>
            </w:pPr>
            <w:r>
              <w:rPr>
                <w:rFonts w:ascii="Calibri" w:eastAsia="Calibri" w:hAnsi="Calibri" w:cs="Calibri"/>
                <w:b/>
                <w:sz w:val="24"/>
                <w:szCs w:val="24"/>
              </w:rPr>
              <w:t>Rhubarb</w:t>
            </w:r>
          </w:p>
        </w:tc>
        <w:tc>
          <w:tcPr>
            <w:tcW w:w="2565" w:type="dxa"/>
            <w:vAlign w:val="center"/>
          </w:tcPr>
          <w:p w14:paraId="4E394A9D" w14:textId="77777777" w:rsidR="00AB360F" w:rsidRDefault="00AB360F">
            <w:pPr>
              <w:jc w:val="center"/>
              <w:rPr>
                <w:rFonts w:ascii="Calibri" w:eastAsia="Calibri" w:hAnsi="Calibri" w:cs="Calibri"/>
                <w:sz w:val="24"/>
                <w:szCs w:val="24"/>
              </w:rPr>
            </w:pPr>
          </w:p>
        </w:tc>
        <w:tc>
          <w:tcPr>
            <w:tcW w:w="3636" w:type="dxa"/>
          </w:tcPr>
          <w:p w14:paraId="06F04341" w14:textId="77777777" w:rsidR="00AB360F" w:rsidRDefault="00AB360F">
            <w:pPr>
              <w:jc w:val="both"/>
              <w:rPr>
                <w:rFonts w:ascii="Calibri" w:eastAsia="Calibri" w:hAnsi="Calibri" w:cs="Calibri"/>
                <w:sz w:val="24"/>
                <w:szCs w:val="24"/>
              </w:rPr>
            </w:pPr>
          </w:p>
        </w:tc>
      </w:tr>
      <w:tr w:rsidR="00AB360F" w14:paraId="7925ACE9" w14:textId="77777777">
        <w:tc>
          <w:tcPr>
            <w:tcW w:w="3100" w:type="dxa"/>
          </w:tcPr>
          <w:p w14:paraId="16588034"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Rhubarb</w:t>
            </w:r>
          </w:p>
        </w:tc>
        <w:tc>
          <w:tcPr>
            <w:tcW w:w="2565" w:type="dxa"/>
            <w:vAlign w:val="center"/>
          </w:tcPr>
          <w:p w14:paraId="5C3B1AF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500</w:t>
            </w:r>
          </w:p>
        </w:tc>
        <w:tc>
          <w:tcPr>
            <w:tcW w:w="3636" w:type="dxa"/>
          </w:tcPr>
          <w:p w14:paraId="62873C6A" w14:textId="77777777" w:rsidR="00AB360F" w:rsidRDefault="00AB360F">
            <w:pPr>
              <w:jc w:val="both"/>
              <w:rPr>
                <w:rFonts w:ascii="Calibri" w:eastAsia="Calibri" w:hAnsi="Calibri" w:cs="Calibri"/>
                <w:sz w:val="24"/>
                <w:szCs w:val="24"/>
              </w:rPr>
            </w:pPr>
          </w:p>
        </w:tc>
      </w:tr>
      <w:tr w:rsidR="00AB360F" w14:paraId="309BCE36" w14:textId="77777777">
        <w:tc>
          <w:tcPr>
            <w:tcW w:w="3100" w:type="dxa"/>
          </w:tcPr>
          <w:p w14:paraId="356750E5"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Sugar</w:t>
            </w:r>
          </w:p>
        </w:tc>
        <w:tc>
          <w:tcPr>
            <w:tcW w:w="2565" w:type="dxa"/>
            <w:vAlign w:val="center"/>
          </w:tcPr>
          <w:p w14:paraId="57972A8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150</w:t>
            </w:r>
          </w:p>
        </w:tc>
        <w:tc>
          <w:tcPr>
            <w:tcW w:w="3636" w:type="dxa"/>
          </w:tcPr>
          <w:p w14:paraId="5D481007" w14:textId="77777777" w:rsidR="00AB360F" w:rsidRDefault="00AB360F">
            <w:pPr>
              <w:jc w:val="both"/>
              <w:rPr>
                <w:rFonts w:ascii="Calibri" w:eastAsia="Calibri" w:hAnsi="Calibri" w:cs="Calibri"/>
                <w:sz w:val="24"/>
                <w:szCs w:val="24"/>
              </w:rPr>
            </w:pPr>
          </w:p>
        </w:tc>
      </w:tr>
      <w:tr w:rsidR="00AB360F" w14:paraId="5EE12A32" w14:textId="77777777">
        <w:tc>
          <w:tcPr>
            <w:tcW w:w="3100" w:type="dxa"/>
          </w:tcPr>
          <w:p w14:paraId="6442B625"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Cinnamon</w:t>
            </w:r>
          </w:p>
        </w:tc>
        <w:tc>
          <w:tcPr>
            <w:tcW w:w="2565" w:type="dxa"/>
            <w:vAlign w:val="center"/>
          </w:tcPr>
          <w:p w14:paraId="6E52A30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tc>
        <w:tc>
          <w:tcPr>
            <w:tcW w:w="3636" w:type="dxa"/>
          </w:tcPr>
          <w:p w14:paraId="7345FBFE" w14:textId="77777777" w:rsidR="00AB360F" w:rsidRDefault="00AB360F">
            <w:pPr>
              <w:jc w:val="both"/>
              <w:rPr>
                <w:rFonts w:ascii="Calibri" w:eastAsia="Calibri" w:hAnsi="Calibri" w:cs="Calibri"/>
                <w:sz w:val="24"/>
                <w:szCs w:val="24"/>
              </w:rPr>
            </w:pPr>
          </w:p>
        </w:tc>
      </w:tr>
      <w:tr w:rsidR="00AB360F" w14:paraId="4F28C2D2" w14:textId="77777777">
        <w:tc>
          <w:tcPr>
            <w:tcW w:w="3100" w:type="dxa"/>
          </w:tcPr>
          <w:p w14:paraId="7F1CA1CB"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Cream filling</w:t>
            </w:r>
          </w:p>
          <w:p w14:paraId="0877DC97" w14:textId="77777777" w:rsidR="00AB360F" w:rsidRDefault="00AB360F">
            <w:pPr>
              <w:jc w:val="both"/>
              <w:rPr>
                <w:rFonts w:ascii="Calibri" w:eastAsia="Calibri" w:hAnsi="Calibri" w:cs="Calibri"/>
                <w:sz w:val="24"/>
                <w:szCs w:val="24"/>
              </w:rPr>
            </w:pPr>
          </w:p>
        </w:tc>
        <w:tc>
          <w:tcPr>
            <w:tcW w:w="2565" w:type="dxa"/>
            <w:vAlign w:val="center"/>
          </w:tcPr>
          <w:p w14:paraId="7956396F" w14:textId="77777777" w:rsidR="00AB360F" w:rsidRDefault="00AB360F">
            <w:pPr>
              <w:jc w:val="center"/>
              <w:rPr>
                <w:rFonts w:ascii="Calibri" w:eastAsia="Calibri" w:hAnsi="Calibri" w:cs="Calibri"/>
                <w:sz w:val="24"/>
                <w:szCs w:val="24"/>
              </w:rPr>
            </w:pPr>
          </w:p>
        </w:tc>
        <w:tc>
          <w:tcPr>
            <w:tcW w:w="3636" w:type="dxa"/>
          </w:tcPr>
          <w:p w14:paraId="7BE65A72" w14:textId="77777777" w:rsidR="00AB360F" w:rsidRDefault="00AB360F">
            <w:pPr>
              <w:jc w:val="both"/>
              <w:rPr>
                <w:rFonts w:ascii="Calibri" w:eastAsia="Calibri" w:hAnsi="Calibri" w:cs="Calibri"/>
                <w:sz w:val="24"/>
                <w:szCs w:val="24"/>
              </w:rPr>
            </w:pPr>
          </w:p>
        </w:tc>
      </w:tr>
      <w:tr w:rsidR="00AB360F" w14:paraId="16C65148" w14:textId="77777777">
        <w:tc>
          <w:tcPr>
            <w:tcW w:w="3100" w:type="dxa"/>
          </w:tcPr>
          <w:p w14:paraId="69C6D26B" w14:textId="77777777" w:rsidR="00AB360F" w:rsidRDefault="00CA388A">
            <w:pPr>
              <w:jc w:val="both"/>
              <w:rPr>
                <w:rFonts w:ascii="Calibri" w:eastAsia="Calibri" w:hAnsi="Calibri" w:cs="Calibri"/>
                <w:b/>
                <w:sz w:val="24"/>
                <w:szCs w:val="24"/>
              </w:rPr>
            </w:pPr>
            <w:r>
              <w:rPr>
                <w:rFonts w:ascii="Calibri" w:eastAsia="Calibri" w:hAnsi="Calibri" w:cs="Calibri"/>
                <w:sz w:val="24"/>
                <w:szCs w:val="24"/>
              </w:rPr>
              <w:t>Sour cream or natural yoghurt</w:t>
            </w:r>
          </w:p>
        </w:tc>
        <w:tc>
          <w:tcPr>
            <w:tcW w:w="2565" w:type="dxa"/>
            <w:vAlign w:val="center"/>
          </w:tcPr>
          <w:p w14:paraId="0B8354C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500</w:t>
            </w:r>
          </w:p>
        </w:tc>
        <w:tc>
          <w:tcPr>
            <w:tcW w:w="3636" w:type="dxa"/>
          </w:tcPr>
          <w:p w14:paraId="4858EE99" w14:textId="77777777" w:rsidR="00AB360F" w:rsidRDefault="00AB360F">
            <w:pPr>
              <w:jc w:val="both"/>
              <w:rPr>
                <w:rFonts w:ascii="Calibri" w:eastAsia="Calibri" w:hAnsi="Calibri" w:cs="Calibri"/>
                <w:sz w:val="24"/>
                <w:szCs w:val="24"/>
              </w:rPr>
            </w:pPr>
          </w:p>
        </w:tc>
      </w:tr>
      <w:tr w:rsidR="00AB360F" w14:paraId="5AE1D8A7" w14:textId="77777777">
        <w:tc>
          <w:tcPr>
            <w:tcW w:w="3100" w:type="dxa"/>
          </w:tcPr>
          <w:p w14:paraId="5128E7A2"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Egg</w:t>
            </w:r>
          </w:p>
        </w:tc>
        <w:tc>
          <w:tcPr>
            <w:tcW w:w="2565" w:type="dxa"/>
            <w:vAlign w:val="center"/>
          </w:tcPr>
          <w:p w14:paraId="294B1FB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w:t>
            </w:r>
          </w:p>
        </w:tc>
        <w:tc>
          <w:tcPr>
            <w:tcW w:w="3636" w:type="dxa"/>
          </w:tcPr>
          <w:p w14:paraId="420BD471" w14:textId="77777777" w:rsidR="00AB360F" w:rsidRDefault="00AB360F">
            <w:pPr>
              <w:jc w:val="both"/>
              <w:rPr>
                <w:rFonts w:ascii="Calibri" w:eastAsia="Calibri" w:hAnsi="Calibri" w:cs="Calibri"/>
                <w:sz w:val="24"/>
                <w:szCs w:val="24"/>
              </w:rPr>
            </w:pPr>
          </w:p>
        </w:tc>
      </w:tr>
      <w:tr w:rsidR="00AB360F" w14:paraId="2B4065C6" w14:textId="77777777">
        <w:tc>
          <w:tcPr>
            <w:tcW w:w="3100" w:type="dxa"/>
          </w:tcPr>
          <w:p w14:paraId="25416433"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Sugar</w:t>
            </w:r>
          </w:p>
        </w:tc>
        <w:tc>
          <w:tcPr>
            <w:tcW w:w="2565" w:type="dxa"/>
            <w:vAlign w:val="center"/>
          </w:tcPr>
          <w:p w14:paraId="58ADB0B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w:t>
            </w:r>
          </w:p>
        </w:tc>
        <w:tc>
          <w:tcPr>
            <w:tcW w:w="3636" w:type="dxa"/>
          </w:tcPr>
          <w:p w14:paraId="1A618BE4" w14:textId="77777777" w:rsidR="00AB360F" w:rsidRDefault="00AB360F">
            <w:pPr>
              <w:jc w:val="both"/>
              <w:rPr>
                <w:rFonts w:ascii="Calibri" w:eastAsia="Calibri" w:hAnsi="Calibri" w:cs="Calibri"/>
                <w:sz w:val="24"/>
                <w:szCs w:val="24"/>
              </w:rPr>
            </w:pPr>
          </w:p>
        </w:tc>
      </w:tr>
      <w:tr w:rsidR="00AB360F" w14:paraId="6329EE12" w14:textId="77777777">
        <w:tc>
          <w:tcPr>
            <w:tcW w:w="3100" w:type="dxa"/>
          </w:tcPr>
          <w:p w14:paraId="608D1C64" w14:textId="77777777" w:rsidR="00AB360F" w:rsidRDefault="00CA388A">
            <w:pPr>
              <w:jc w:val="both"/>
              <w:rPr>
                <w:rFonts w:ascii="Calibri" w:eastAsia="Calibri" w:hAnsi="Calibri" w:cs="Calibri"/>
                <w:b/>
                <w:sz w:val="24"/>
                <w:szCs w:val="24"/>
              </w:rPr>
            </w:pPr>
            <w:r>
              <w:rPr>
                <w:rFonts w:ascii="Calibri" w:eastAsia="Calibri" w:hAnsi="Calibri" w:cs="Calibri"/>
                <w:sz w:val="24"/>
                <w:szCs w:val="24"/>
              </w:rPr>
              <w:t>Custard cream powder</w:t>
            </w:r>
          </w:p>
        </w:tc>
        <w:tc>
          <w:tcPr>
            <w:tcW w:w="2565" w:type="dxa"/>
            <w:vAlign w:val="center"/>
          </w:tcPr>
          <w:p w14:paraId="208722C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w:t>
            </w:r>
          </w:p>
        </w:tc>
        <w:tc>
          <w:tcPr>
            <w:tcW w:w="3636" w:type="dxa"/>
          </w:tcPr>
          <w:p w14:paraId="7B4D6508" w14:textId="77777777" w:rsidR="00AB360F" w:rsidRDefault="00AB360F">
            <w:pPr>
              <w:jc w:val="both"/>
              <w:rPr>
                <w:rFonts w:ascii="Calibri" w:eastAsia="Calibri" w:hAnsi="Calibri" w:cs="Calibri"/>
                <w:sz w:val="24"/>
                <w:szCs w:val="24"/>
              </w:rPr>
            </w:pPr>
          </w:p>
        </w:tc>
      </w:tr>
    </w:tbl>
    <w:p w14:paraId="5A9F26A4" w14:textId="77777777" w:rsidR="00AB360F" w:rsidRDefault="00CA388A">
      <w:pPr>
        <w:spacing w:before="120" w:after="0" w:line="240" w:lineRule="auto"/>
        <w:jc w:val="both"/>
        <w:rPr>
          <w:sz w:val="24"/>
          <w:szCs w:val="24"/>
        </w:rPr>
      </w:pPr>
      <w:r>
        <w:rPr>
          <w:sz w:val="24"/>
          <w:szCs w:val="24"/>
        </w:rPr>
        <w:t>Procedure:</w:t>
      </w:r>
    </w:p>
    <w:p w14:paraId="269A5651" w14:textId="77777777" w:rsidR="00AB360F" w:rsidRDefault="00CA388A">
      <w:pPr>
        <w:spacing w:after="0" w:line="240" w:lineRule="auto"/>
        <w:jc w:val="both"/>
        <w:rPr>
          <w:sz w:val="24"/>
          <w:szCs w:val="24"/>
        </w:rPr>
      </w:pPr>
      <w:r>
        <w:rPr>
          <w:sz w:val="24"/>
          <w:szCs w:val="24"/>
        </w:rPr>
        <w:t xml:space="preserve">Soft cake. Mix all ingredients together. Put in to the mould and bake at 180 </w:t>
      </w:r>
      <w:r>
        <w:rPr>
          <w:sz w:val="24"/>
          <w:szCs w:val="24"/>
          <w:vertAlign w:val="superscript"/>
        </w:rPr>
        <w:t>0</w:t>
      </w:r>
      <w:r>
        <w:rPr>
          <w:sz w:val="24"/>
          <w:szCs w:val="24"/>
        </w:rPr>
        <w:t>C for 15 minutes to partly bake.</w:t>
      </w:r>
    </w:p>
    <w:p w14:paraId="09EE3B1E" w14:textId="77777777" w:rsidR="00AB360F" w:rsidRDefault="00CA388A">
      <w:pPr>
        <w:spacing w:after="0" w:line="240" w:lineRule="auto"/>
        <w:jc w:val="both"/>
        <w:rPr>
          <w:sz w:val="24"/>
          <w:szCs w:val="24"/>
        </w:rPr>
      </w:pPr>
      <w:r>
        <w:rPr>
          <w:sz w:val="24"/>
          <w:szCs w:val="24"/>
        </w:rPr>
        <w:t>Clean the rhubarbs, cut in pieces and sprinkle with sugar. Leave for 15 minutes.</w:t>
      </w:r>
    </w:p>
    <w:p w14:paraId="135EB1A3" w14:textId="77777777" w:rsidR="00AB360F" w:rsidRDefault="00CA388A">
      <w:pPr>
        <w:spacing w:after="0" w:line="240" w:lineRule="auto"/>
        <w:jc w:val="both"/>
        <w:rPr>
          <w:sz w:val="24"/>
          <w:szCs w:val="24"/>
        </w:rPr>
      </w:pPr>
      <w:r>
        <w:rPr>
          <w:sz w:val="24"/>
          <w:szCs w:val="24"/>
        </w:rPr>
        <w:t>On the partly baked soft cake sprinkle the rhubarbs and continue</w:t>
      </w:r>
      <w:r>
        <w:rPr>
          <w:sz w:val="24"/>
          <w:szCs w:val="24"/>
        </w:rPr>
        <w:t xml:space="preserve"> baking until the cake is ready. </w:t>
      </w:r>
    </w:p>
    <w:p w14:paraId="32D1757C" w14:textId="77777777" w:rsidR="00AB360F" w:rsidRDefault="00CA388A">
      <w:pPr>
        <w:spacing w:after="0" w:line="240" w:lineRule="auto"/>
        <w:jc w:val="both"/>
        <w:rPr>
          <w:sz w:val="24"/>
          <w:szCs w:val="24"/>
        </w:rPr>
      </w:pPr>
      <w:r>
        <w:rPr>
          <w:sz w:val="24"/>
          <w:szCs w:val="24"/>
        </w:rPr>
        <w:t xml:space="preserve">At the end, pour the cream mixture on the top and finish the baking. Bake till the cream sets. </w:t>
      </w:r>
    </w:p>
    <w:p w14:paraId="2894E386" w14:textId="77777777" w:rsidR="00AB360F" w:rsidRDefault="00CA388A">
      <w:pPr>
        <w:spacing w:after="0" w:line="240" w:lineRule="auto"/>
        <w:jc w:val="both"/>
        <w:rPr>
          <w:sz w:val="24"/>
          <w:szCs w:val="24"/>
        </w:rPr>
      </w:pPr>
      <w:r>
        <w:rPr>
          <w:sz w:val="24"/>
          <w:szCs w:val="24"/>
        </w:rPr>
        <w:t>Sprinkle with cinnamon.</w:t>
      </w:r>
      <w:r>
        <w:rPr>
          <w:noProof/>
        </w:rPr>
        <w:drawing>
          <wp:anchor distT="0" distB="0" distL="114300" distR="114300" simplePos="0" relativeHeight="251687936" behindDoc="0" locked="0" layoutInCell="1" hidden="0" allowOverlap="1" wp14:anchorId="7CDD3E3F" wp14:editId="4EAA00D4">
            <wp:simplePos x="0" y="0"/>
            <wp:positionH relativeFrom="column">
              <wp:posOffset>1583372</wp:posOffset>
            </wp:positionH>
            <wp:positionV relativeFrom="paragraph">
              <wp:posOffset>262890</wp:posOffset>
            </wp:positionV>
            <wp:extent cx="2745740" cy="1752600"/>
            <wp:effectExtent l="0" t="0" r="0" b="0"/>
            <wp:wrapTopAndBottom distT="0" distB="0"/>
            <wp:docPr id="8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70"/>
                    <a:srcRect b="23266"/>
                    <a:stretch>
                      <a:fillRect/>
                    </a:stretch>
                  </pic:blipFill>
                  <pic:spPr>
                    <a:xfrm>
                      <a:off x="0" y="0"/>
                      <a:ext cx="2745740" cy="1752600"/>
                    </a:xfrm>
                    <a:prstGeom prst="rect">
                      <a:avLst/>
                    </a:prstGeom>
                    <a:ln/>
                  </pic:spPr>
                </pic:pic>
              </a:graphicData>
            </a:graphic>
          </wp:anchor>
        </w:drawing>
      </w:r>
    </w:p>
    <w:p w14:paraId="72E95E79" w14:textId="77777777" w:rsidR="00AB360F" w:rsidRDefault="00CA388A">
      <w:pPr>
        <w:spacing w:after="0" w:line="240" w:lineRule="auto"/>
        <w:jc w:val="center"/>
        <w:rPr>
          <w:sz w:val="24"/>
          <w:szCs w:val="24"/>
        </w:rPr>
      </w:pPr>
      <w:r>
        <w:rPr>
          <w:b/>
          <w:sz w:val="24"/>
          <w:szCs w:val="24"/>
        </w:rPr>
        <w:t>Fig.7.7.</w:t>
      </w:r>
      <w:r>
        <w:rPr>
          <w:sz w:val="24"/>
          <w:szCs w:val="24"/>
        </w:rPr>
        <w:t xml:space="preserve"> Creamy rhubarb cake with rye soft cake.</w:t>
      </w:r>
    </w:p>
    <w:p w14:paraId="7DDA3D24" w14:textId="77777777" w:rsidR="00AB360F" w:rsidRDefault="00AB360F">
      <w:pPr>
        <w:spacing w:after="0" w:line="240" w:lineRule="auto"/>
        <w:jc w:val="right"/>
        <w:rPr>
          <w:sz w:val="24"/>
          <w:szCs w:val="24"/>
        </w:rPr>
      </w:pPr>
    </w:p>
    <w:p w14:paraId="38689194" w14:textId="77777777" w:rsidR="00AB360F" w:rsidRDefault="00CA388A">
      <w:pPr>
        <w:spacing w:after="0" w:line="240" w:lineRule="auto"/>
        <w:jc w:val="right"/>
        <w:rPr>
          <w:sz w:val="24"/>
          <w:szCs w:val="24"/>
        </w:rPr>
      </w:pPr>
      <w:r>
        <w:rPr>
          <w:sz w:val="24"/>
          <w:szCs w:val="24"/>
        </w:rPr>
        <w:t>Table 7.2.</w:t>
      </w:r>
    </w:p>
    <w:p w14:paraId="1EA5AC37" w14:textId="77777777" w:rsidR="00AB360F" w:rsidRDefault="00CA388A">
      <w:pPr>
        <w:spacing w:after="0" w:line="240" w:lineRule="auto"/>
        <w:jc w:val="center"/>
        <w:rPr>
          <w:b/>
          <w:sz w:val="24"/>
          <w:szCs w:val="24"/>
        </w:rPr>
      </w:pPr>
      <w:r>
        <w:rPr>
          <w:b/>
          <w:sz w:val="24"/>
          <w:szCs w:val="24"/>
        </w:rPr>
        <w:t xml:space="preserve">Recipe for Rye sponge roll. </w:t>
      </w:r>
      <w:r>
        <w:rPr>
          <w:sz w:val="24"/>
          <w:szCs w:val="24"/>
        </w:rPr>
        <w:t>(Figure 7.8.)</w:t>
      </w:r>
    </w:p>
    <w:tbl>
      <w:tblPr>
        <w:tblStyle w:val="affffff"/>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0"/>
        <w:gridCol w:w="2565"/>
        <w:gridCol w:w="3636"/>
      </w:tblGrid>
      <w:tr w:rsidR="00AB360F" w14:paraId="53C8E4EA" w14:textId="77777777">
        <w:tc>
          <w:tcPr>
            <w:tcW w:w="3100" w:type="dxa"/>
          </w:tcPr>
          <w:p w14:paraId="54CC7E77"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Ingredients</w:t>
            </w:r>
          </w:p>
        </w:tc>
        <w:tc>
          <w:tcPr>
            <w:tcW w:w="2565" w:type="dxa"/>
            <w:vAlign w:val="center"/>
          </w:tcPr>
          <w:p w14:paraId="441C75D2"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Mass, g</w:t>
            </w:r>
          </w:p>
        </w:tc>
        <w:tc>
          <w:tcPr>
            <w:tcW w:w="3636" w:type="dxa"/>
          </w:tcPr>
          <w:p w14:paraId="12E0C3EC"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Note</w:t>
            </w:r>
          </w:p>
        </w:tc>
      </w:tr>
      <w:tr w:rsidR="00AB360F" w14:paraId="4C328A15" w14:textId="77777777">
        <w:tc>
          <w:tcPr>
            <w:tcW w:w="9301" w:type="dxa"/>
            <w:gridSpan w:val="3"/>
          </w:tcPr>
          <w:p w14:paraId="5D02B6FA"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Sponge</w:t>
            </w:r>
          </w:p>
        </w:tc>
      </w:tr>
      <w:tr w:rsidR="00AB360F" w14:paraId="1B9A8EE0" w14:textId="77777777">
        <w:tc>
          <w:tcPr>
            <w:tcW w:w="3100" w:type="dxa"/>
          </w:tcPr>
          <w:p w14:paraId="49E82BBC"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Eggs, pc.</w:t>
            </w:r>
          </w:p>
        </w:tc>
        <w:tc>
          <w:tcPr>
            <w:tcW w:w="2565" w:type="dxa"/>
            <w:vAlign w:val="center"/>
          </w:tcPr>
          <w:p w14:paraId="6AE2988C"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w:t>
            </w:r>
          </w:p>
        </w:tc>
        <w:tc>
          <w:tcPr>
            <w:tcW w:w="3636" w:type="dxa"/>
          </w:tcPr>
          <w:p w14:paraId="1203171E" w14:textId="77777777" w:rsidR="00AB360F" w:rsidRDefault="00AB360F">
            <w:pPr>
              <w:jc w:val="both"/>
              <w:rPr>
                <w:rFonts w:ascii="Calibri" w:eastAsia="Calibri" w:hAnsi="Calibri" w:cs="Calibri"/>
                <w:sz w:val="24"/>
                <w:szCs w:val="24"/>
              </w:rPr>
            </w:pPr>
          </w:p>
        </w:tc>
      </w:tr>
      <w:tr w:rsidR="00AB360F" w14:paraId="38F42D74" w14:textId="77777777">
        <w:tc>
          <w:tcPr>
            <w:tcW w:w="3100" w:type="dxa"/>
          </w:tcPr>
          <w:p w14:paraId="1367EAF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Sugar brown</w:t>
            </w:r>
          </w:p>
        </w:tc>
        <w:tc>
          <w:tcPr>
            <w:tcW w:w="2565" w:type="dxa"/>
            <w:vAlign w:val="center"/>
          </w:tcPr>
          <w:p w14:paraId="14ADB311"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40</w:t>
            </w:r>
          </w:p>
        </w:tc>
        <w:tc>
          <w:tcPr>
            <w:tcW w:w="3636" w:type="dxa"/>
          </w:tcPr>
          <w:p w14:paraId="66BB4287" w14:textId="77777777" w:rsidR="00AB360F" w:rsidRDefault="00AB360F">
            <w:pPr>
              <w:jc w:val="both"/>
              <w:rPr>
                <w:rFonts w:ascii="Calibri" w:eastAsia="Calibri" w:hAnsi="Calibri" w:cs="Calibri"/>
                <w:sz w:val="24"/>
                <w:szCs w:val="24"/>
              </w:rPr>
            </w:pPr>
          </w:p>
        </w:tc>
      </w:tr>
      <w:tr w:rsidR="00AB360F" w14:paraId="5F28A1C1" w14:textId="77777777">
        <w:tc>
          <w:tcPr>
            <w:tcW w:w="3100" w:type="dxa"/>
          </w:tcPr>
          <w:p w14:paraId="0A809103" w14:textId="77777777" w:rsidR="00AB360F" w:rsidRDefault="00CA388A">
            <w:pPr>
              <w:jc w:val="both"/>
              <w:rPr>
                <w:rFonts w:ascii="Calibri" w:eastAsia="Calibri" w:hAnsi="Calibri" w:cs="Calibri"/>
                <w:sz w:val="24"/>
                <w:szCs w:val="24"/>
              </w:rPr>
            </w:pPr>
            <w:r>
              <w:t>Rye bread crumble</w:t>
            </w:r>
          </w:p>
        </w:tc>
        <w:tc>
          <w:tcPr>
            <w:tcW w:w="2565" w:type="dxa"/>
            <w:vAlign w:val="center"/>
          </w:tcPr>
          <w:p w14:paraId="0147D9B7"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60</w:t>
            </w:r>
          </w:p>
        </w:tc>
        <w:tc>
          <w:tcPr>
            <w:tcW w:w="3636" w:type="dxa"/>
          </w:tcPr>
          <w:p w14:paraId="3C77E8BE" w14:textId="77777777" w:rsidR="00AB360F" w:rsidRDefault="00AB360F">
            <w:pPr>
              <w:jc w:val="both"/>
              <w:rPr>
                <w:rFonts w:ascii="Calibri" w:eastAsia="Calibri" w:hAnsi="Calibri" w:cs="Calibri"/>
                <w:sz w:val="24"/>
                <w:szCs w:val="24"/>
              </w:rPr>
            </w:pPr>
          </w:p>
        </w:tc>
      </w:tr>
      <w:tr w:rsidR="00AB360F" w14:paraId="05F4278D" w14:textId="77777777">
        <w:tc>
          <w:tcPr>
            <w:tcW w:w="9301" w:type="dxa"/>
            <w:gridSpan w:val="3"/>
          </w:tcPr>
          <w:p w14:paraId="34D26186" w14:textId="77777777" w:rsidR="00AB360F" w:rsidRDefault="00CA388A">
            <w:pPr>
              <w:jc w:val="both"/>
              <w:rPr>
                <w:rFonts w:ascii="Calibri" w:eastAsia="Calibri" w:hAnsi="Calibri" w:cs="Calibri"/>
                <w:sz w:val="24"/>
                <w:szCs w:val="24"/>
              </w:rPr>
            </w:pPr>
            <w:r>
              <w:rPr>
                <w:rFonts w:ascii="Calibri" w:eastAsia="Calibri" w:hAnsi="Calibri" w:cs="Calibri"/>
                <w:b/>
                <w:sz w:val="24"/>
                <w:szCs w:val="24"/>
              </w:rPr>
              <w:t>Whipped cream</w:t>
            </w:r>
          </w:p>
        </w:tc>
      </w:tr>
      <w:tr w:rsidR="00AB360F" w14:paraId="0601D9BA" w14:textId="77777777">
        <w:tc>
          <w:tcPr>
            <w:tcW w:w="3100" w:type="dxa"/>
          </w:tcPr>
          <w:p w14:paraId="029E05D9"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Cream</w:t>
            </w:r>
          </w:p>
        </w:tc>
        <w:tc>
          <w:tcPr>
            <w:tcW w:w="2565" w:type="dxa"/>
            <w:vAlign w:val="center"/>
          </w:tcPr>
          <w:p w14:paraId="0352FD19"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500</w:t>
            </w:r>
          </w:p>
        </w:tc>
        <w:tc>
          <w:tcPr>
            <w:tcW w:w="3636" w:type="dxa"/>
          </w:tcPr>
          <w:p w14:paraId="21C46275" w14:textId="77777777" w:rsidR="00AB360F" w:rsidRDefault="00AB360F">
            <w:pPr>
              <w:jc w:val="both"/>
              <w:rPr>
                <w:rFonts w:ascii="Calibri" w:eastAsia="Calibri" w:hAnsi="Calibri" w:cs="Calibri"/>
                <w:sz w:val="24"/>
                <w:szCs w:val="24"/>
              </w:rPr>
            </w:pPr>
          </w:p>
        </w:tc>
      </w:tr>
      <w:tr w:rsidR="00AB360F" w14:paraId="6C2DB191" w14:textId="77777777">
        <w:tc>
          <w:tcPr>
            <w:tcW w:w="3100" w:type="dxa"/>
          </w:tcPr>
          <w:p w14:paraId="100A5B63"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Sugar</w:t>
            </w:r>
          </w:p>
        </w:tc>
        <w:tc>
          <w:tcPr>
            <w:tcW w:w="2565" w:type="dxa"/>
            <w:vAlign w:val="center"/>
          </w:tcPr>
          <w:p w14:paraId="78609BE2"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100</w:t>
            </w:r>
          </w:p>
        </w:tc>
        <w:tc>
          <w:tcPr>
            <w:tcW w:w="3636" w:type="dxa"/>
          </w:tcPr>
          <w:p w14:paraId="2D4932C6" w14:textId="77777777" w:rsidR="00AB360F" w:rsidRDefault="00AB360F">
            <w:pPr>
              <w:jc w:val="both"/>
              <w:rPr>
                <w:rFonts w:ascii="Calibri" w:eastAsia="Calibri" w:hAnsi="Calibri" w:cs="Calibri"/>
                <w:sz w:val="24"/>
                <w:szCs w:val="24"/>
              </w:rPr>
            </w:pPr>
          </w:p>
        </w:tc>
      </w:tr>
      <w:tr w:rsidR="00AB360F" w14:paraId="221A162B" w14:textId="77777777">
        <w:tc>
          <w:tcPr>
            <w:tcW w:w="3100" w:type="dxa"/>
          </w:tcPr>
          <w:p w14:paraId="3001E723" w14:textId="77777777" w:rsidR="00AB360F" w:rsidRDefault="00CA388A">
            <w:pPr>
              <w:jc w:val="both"/>
              <w:rPr>
                <w:rFonts w:ascii="Calibri" w:eastAsia="Calibri" w:hAnsi="Calibri" w:cs="Calibri"/>
                <w:sz w:val="24"/>
                <w:szCs w:val="24"/>
              </w:rPr>
            </w:pPr>
            <w:r>
              <w:rPr>
                <w:rFonts w:ascii="Calibri" w:eastAsia="Calibri" w:hAnsi="Calibri" w:cs="Calibri"/>
                <w:sz w:val="24"/>
                <w:szCs w:val="24"/>
              </w:rPr>
              <w:lastRenderedPageBreak/>
              <w:t>Vanilla</w:t>
            </w:r>
          </w:p>
        </w:tc>
        <w:tc>
          <w:tcPr>
            <w:tcW w:w="2565" w:type="dxa"/>
            <w:vAlign w:val="center"/>
          </w:tcPr>
          <w:p w14:paraId="540CED1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w:t>
            </w:r>
          </w:p>
        </w:tc>
        <w:tc>
          <w:tcPr>
            <w:tcW w:w="3636" w:type="dxa"/>
          </w:tcPr>
          <w:p w14:paraId="0EEFD70F" w14:textId="77777777" w:rsidR="00AB360F" w:rsidRDefault="00AB360F">
            <w:pPr>
              <w:jc w:val="both"/>
              <w:rPr>
                <w:rFonts w:ascii="Calibri" w:eastAsia="Calibri" w:hAnsi="Calibri" w:cs="Calibri"/>
                <w:sz w:val="24"/>
                <w:szCs w:val="24"/>
              </w:rPr>
            </w:pPr>
          </w:p>
        </w:tc>
      </w:tr>
    </w:tbl>
    <w:p w14:paraId="5DD1408B" w14:textId="77777777" w:rsidR="00AB360F" w:rsidRDefault="00CA388A">
      <w:pPr>
        <w:spacing w:before="120" w:after="0" w:line="240" w:lineRule="auto"/>
        <w:jc w:val="both"/>
        <w:rPr>
          <w:b/>
          <w:sz w:val="24"/>
          <w:szCs w:val="24"/>
          <w:u w:val="single"/>
        </w:rPr>
      </w:pPr>
      <w:r>
        <w:rPr>
          <w:b/>
          <w:sz w:val="24"/>
          <w:szCs w:val="24"/>
          <w:u w:val="single"/>
        </w:rPr>
        <w:t>Procedure</w:t>
      </w:r>
    </w:p>
    <w:p w14:paraId="3FA5F4EE" w14:textId="77777777" w:rsidR="00AB360F" w:rsidRDefault="00CA388A">
      <w:pPr>
        <w:spacing w:after="0" w:line="240" w:lineRule="auto"/>
        <w:jc w:val="both"/>
        <w:rPr>
          <w:sz w:val="24"/>
          <w:szCs w:val="24"/>
        </w:rPr>
      </w:pPr>
      <w:r>
        <w:rPr>
          <w:sz w:val="24"/>
          <w:szCs w:val="24"/>
        </w:rPr>
        <w:t xml:space="preserve">Whip eggs with sugar until you get stiff peaks (approx. 10 min), then add spoon by spoon rye bread crumbles. Spread on a tray with baking paper 30 x 40 cm. Bake at 180 </w:t>
      </w:r>
      <w:r>
        <w:rPr>
          <w:sz w:val="24"/>
          <w:szCs w:val="24"/>
          <w:vertAlign w:val="superscript"/>
        </w:rPr>
        <w:t>0</w:t>
      </w:r>
      <w:r>
        <w:rPr>
          <w:sz w:val="24"/>
          <w:szCs w:val="24"/>
        </w:rPr>
        <w:t>C till ready.</w:t>
      </w:r>
    </w:p>
    <w:p w14:paraId="5CB21F88" w14:textId="77777777" w:rsidR="00AB360F" w:rsidRDefault="00CA388A">
      <w:pPr>
        <w:spacing w:after="0" w:line="240" w:lineRule="auto"/>
        <w:jc w:val="both"/>
        <w:rPr>
          <w:sz w:val="24"/>
          <w:szCs w:val="24"/>
        </w:rPr>
      </w:pPr>
      <w:r>
        <w:rPr>
          <w:sz w:val="24"/>
          <w:szCs w:val="24"/>
        </w:rPr>
        <w:t>Whipped cream with sugar and vanilla.</w:t>
      </w:r>
      <w:r>
        <w:rPr>
          <w:noProof/>
        </w:rPr>
        <w:drawing>
          <wp:anchor distT="0" distB="0" distL="114300" distR="114300" simplePos="0" relativeHeight="251688960" behindDoc="0" locked="0" layoutInCell="1" hidden="0" allowOverlap="1" wp14:anchorId="6AEEAE4A" wp14:editId="61A12E96">
            <wp:simplePos x="0" y="0"/>
            <wp:positionH relativeFrom="column">
              <wp:posOffset>1638300</wp:posOffset>
            </wp:positionH>
            <wp:positionV relativeFrom="paragraph">
              <wp:posOffset>374015</wp:posOffset>
            </wp:positionV>
            <wp:extent cx="2949575" cy="1546860"/>
            <wp:effectExtent l="0" t="0" r="0" b="0"/>
            <wp:wrapTopAndBottom distT="0" distB="0"/>
            <wp:docPr id="7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1"/>
                    <a:srcRect/>
                    <a:stretch>
                      <a:fillRect/>
                    </a:stretch>
                  </pic:blipFill>
                  <pic:spPr>
                    <a:xfrm>
                      <a:off x="0" y="0"/>
                      <a:ext cx="2949575" cy="1546860"/>
                    </a:xfrm>
                    <a:prstGeom prst="rect">
                      <a:avLst/>
                    </a:prstGeom>
                    <a:ln/>
                  </pic:spPr>
                </pic:pic>
              </a:graphicData>
            </a:graphic>
          </wp:anchor>
        </w:drawing>
      </w:r>
    </w:p>
    <w:p w14:paraId="387092C7" w14:textId="77777777" w:rsidR="00AB360F" w:rsidRDefault="00CA388A">
      <w:pPr>
        <w:spacing w:after="0" w:line="240" w:lineRule="auto"/>
        <w:jc w:val="both"/>
        <w:rPr>
          <w:sz w:val="24"/>
          <w:szCs w:val="24"/>
        </w:rPr>
      </w:pPr>
      <w:r>
        <w:rPr>
          <w:sz w:val="24"/>
          <w:szCs w:val="24"/>
        </w:rPr>
        <w:t xml:space="preserve">Fill the sponge roll with whipped </w:t>
      </w:r>
      <w:r>
        <w:rPr>
          <w:sz w:val="24"/>
          <w:szCs w:val="24"/>
        </w:rPr>
        <w:t xml:space="preserve">cream and cranberry jam. </w:t>
      </w:r>
    </w:p>
    <w:p w14:paraId="51BBA51F" w14:textId="77777777" w:rsidR="00AB360F" w:rsidRDefault="00CA388A">
      <w:pPr>
        <w:jc w:val="center"/>
        <w:rPr>
          <w:sz w:val="24"/>
          <w:szCs w:val="24"/>
        </w:rPr>
      </w:pPr>
      <w:r>
        <w:rPr>
          <w:b/>
          <w:sz w:val="24"/>
          <w:szCs w:val="24"/>
        </w:rPr>
        <w:t>Fig. 7.8.</w:t>
      </w:r>
      <w:r>
        <w:rPr>
          <w:sz w:val="24"/>
          <w:szCs w:val="24"/>
        </w:rPr>
        <w:t xml:space="preserve"> Rye sponge roll.</w:t>
      </w:r>
    </w:p>
    <w:p w14:paraId="26BA8562" w14:textId="77777777" w:rsidR="00AB360F" w:rsidRDefault="00CA388A">
      <w:pPr>
        <w:spacing w:after="0" w:line="240" w:lineRule="auto"/>
        <w:jc w:val="right"/>
        <w:rPr>
          <w:sz w:val="24"/>
          <w:szCs w:val="24"/>
        </w:rPr>
      </w:pPr>
      <w:r>
        <w:rPr>
          <w:sz w:val="24"/>
          <w:szCs w:val="24"/>
        </w:rPr>
        <w:t>Table 7.3.</w:t>
      </w:r>
    </w:p>
    <w:p w14:paraId="5C9BC263" w14:textId="77777777" w:rsidR="00AB360F" w:rsidRDefault="00CA388A">
      <w:pPr>
        <w:spacing w:after="0" w:line="240" w:lineRule="auto"/>
        <w:jc w:val="center"/>
        <w:rPr>
          <w:b/>
          <w:sz w:val="24"/>
          <w:szCs w:val="24"/>
        </w:rPr>
      </w:pPr>
      <w:r>
        <w:rPr>
          <w:b/>
          <w:sz w:val="24"/>
          <w:szCs w:val="24"/>
        </w:rPr>
        <w:t xml:space="preserve">Recipe for innovative carrot desert. </w:t>
      </w:r>
      <w:r>
        <w:rPr>
          <w:sz w:val="24"/>
          <w:szCs w:val="24"/>
        </w:rPr>
        <w:t>(Figure 7.9.)</w:t>
      </w:r>
    </w:p>
    <w:tbl>
      <w:tblPr>
        <w:tblStyle w:val="affffff0"/>
        <w:tblW w:w="9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0"/>
        <w:gridCol w:w="2565"/>
        <w:gridCol w:w="3636"/>
      </w:tblGrid>
      <w:tr w:rsidR="00AB360F" w14:paraId="3F670E81" w14:textId="77777777">
        <w:tc>
          <w:tcPr>
            <w:tcW w:w="3100" w:type="dxa"/>
          </w:tcPr>
          <w:p w14:paraId="5E7D3C3C"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Ingredients</w:t>
            </w:r>
          </w:p>
        </w:tc>
        <w:tc>
          <w:tcPr>
            <w:tcW w:w="2565" w:type="dxa"/>
            <w:vAlign w:val="center"/>
          </w:tcPr>
          <w:p w14:paraId="057CB5B3" w14:textId="77777777" w:rsidR="00AB360F" w:rsidRDefault="00CA388A">
            <w:pPr>
              <w:jc w:val="center"/>
              <w:rPr>
                <w:rFonts w:ascii="Calibri" w:eastAsia="Calibri" w:hAnsi="Calibri" w:cs="Calibri"/>
                <w:b/>
                <w:sz w:val="24"/>
                <w:szCs w:val="24"/>
              </w:rPr>
            </w:pPr>
            <w:r>
              <w:rPr>
                <w:rFonts w:ascii="Calibri" w:eastAsia="Calibri" w:hAnsi="Calibri" w:cs="Calibri"/>
                <w:b/>
                <w:sz w:val="24"/>
                <w:szCs w:val="24"/>
              </w:rPr>
              <w:t>Mass, g</w:t>
            </w:r>
          </w:p>
        </w:tc>
        <w:tc>
          <w:tcPr>
            <w:tcW w:w="3636" w:type="dxa"/>
          </w:tcPr>
          <w:p w14:paraId="1C5336B9"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Note</w:t>
            </w:r>
          </w:p>
        </w:tc>
      </w:tr>
      <w:tr w:rsidR="00AB360F" w14:paraId="0C373BB4" w14:textId="77777777">
        <w:tc>
          <w:tcPr>
            <w:tcW w:w="9301" w:type="dxa"/>
            <w:gridSpan w:val="3"/>
          </w:tcPr>
          <w:p w14:paraId="6FA446A6"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Rye cake base</w:t>
            </w:r>
          </w:p>
        </w:tc>
      </w:tr>
      <w:tr w:rsidR="00AB360F" w14:paraId="1B9E8B37" w14:textId="77777777">
        <w:tc>
          <w:tcPr>
            <w:tcW w:w="3100" w:type="dxa"/>
          </w:tcPr>
          <w:p w14:paraId="3DFA235C"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Rye bread short crust crumbs</w:t>
            </w:r>
          </w:p>
        </w:tc>
        <w:tc>
          <w:tcPr>
            <w:tcW w:w="2565" w:type="dxa"/>
            <w:vAlign w:val="center"/>
          </w:tcPr>
          <w:p w14:paraId="402B5863"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200</w:t>
            </w:r>
          </w:p>
        </w:tc>
        <w:tc>
          <w:tcPr>
            <w:tcW w:w="3636" w:type="dxa"/>
          </w:tcPr>
          <w:p w14:paraId="59EAB13E" w14:textId="77777777" w:rsidR="00AB360F" w:rsidRDefault="00AB360F">
            <w:pPr>
              <w:jc w:val="both"/>
              <w:rPr>
                <w:rFonts w:ascii="Calibri" w:eastAsia="Calibri" w:hAnsi="Calibri" w:cs="Calibri"/>
                <w:sz w:val="24"/>
                <w:szCs w:val="24"/>
              </w:rPr>
            </w:pPr>
          </w:p>
        </w:tc>
      </w:tr>
      <w:tr w:rsidR="00AB360F" w14:paraId="6D2D84ED" w14:textId="77777777">
        <w:tc>
          <w:tcPr>
            <w:tcW w:w="3100" w:type="dxa"/>
          </w:tcPr>
          <w:p w14:paraId="2C4F81D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Soft butter</w:t>
            </w:r>
          </w:p>
        </w:tc>
        <w:tc>
          <w:tcPr>
            <w:tcW w:w="2565" w:type="dxa"/>
            <w:vAlign w:val="center"/>
          </w:tcPr>
          <w:p w14:paraId="0134EC2D"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75</w:t>
            </w:r>
          </w:p>
        </w:tc>
        <w:tc>
          <w:tcPr>
            <w:tcW w:w="3636" w:type="dxa"/>
          </w:tcPr>
          <w:p w14:paraId="6655305E" w14:textId="77777777" w:rsidR="00AB360F" w:rsidRDefault="00AB360F">
            <w:pPr>
              <w:jc w:val="both"/>
              <w:rPr>
                <w:rFonts w:ascii="Calibri" w:eastAsia="Calibri" w:hAnsi="Calibri" w:cs="Calibri"/>
                <w:sz w:val="24"/>
                <w:szCs w:val="24"/>
              </w:rPr>
            </w:pPr>
          </w:p>
        </w:tc>
      </w:tr>
      <w:tr w:rsidR="00AB360F" w14:paraId="7C676BD3" w14:textId="77777777">
        <w:tc>
          <w:tcPr>
            <w:tcW w:w="9301" w:type="dxa"/>
            <w:gridSpan w:val="3"/>
          </w:tcPr>
          <w:p w14:paraId="06516A4B" w14:textId="77777777" w:rsidR="00AB360F" w:rsidRDefault="00CA388A">
            <w:pPr>
              <w:jc w:val="both"/>
              <w:rPr>
                <w:rFonts w:ascii="Calibri" w:eastAsia="Calibri" w:hAnsi="Calibri" w:cs="Calibri"/>
                <w:sz w:val="24"/>
                <w:szCs w:val="24"/>
              </w:rPr>
            </w:pPr>
            <w:r>
              <w:rPr>
                <w:rFonts w:ascii="Calibri" w:eastAsia="Calibri" w:hAnsi="Calibri" w:cs="Calibri"/>
                <w:b/>
                <w:sz w:val="24"/>
                <w:szCs w:val="24"/>
              </w:rPr>
              <w:t>Carrot pudding</w:t>
            </w:r>
          </w:p>
        </w:tc>
      </w:tr>
      <w:tr w:rsidR="00AB360F" w14:paraId="5650D4B7" w14:textId="77777777">
        <w:tc>
          <w:tcPr>
            <w:tcW w:w="3100" w:type="dxa"/>
          </w:tcPr>
          <w:p w14:paraId="26A080C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Boiled carrots</w:t>
            </w:r>
          </w:p>
        </w:tc>
        <w:tc>
          <w:tcPr>
            <w:tcW w:w="2565" w:type="dxa"/>
            <w:vAlign w:val="center"/>
          </w:tcPr>
          <w:p w14:paraId="7679275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500</w:t>
            </w:r>
          </w:p>
        </w:tc>
        <w:tc>
          <w:tcPr>
            <w:tcW w:w="3636" w:type="dxa"/>
          </w:tcPr>
          <w:p w14:paraId="20E6EE4D" w14:textId="77777777" w:rsidR="00AB360F" w:rsidRDefault="00AB360F">
            <w:pPr>
              <w:jc w:val="both"/>
              <w:rPr>
                <w:rFonts w:ascii="Calibri" w:eastAsia="Calibri" w:hAnsi="Calibri" w:cs="Calibri"/>
                <w:sz w:val="24"/>
                <w:szCs w:val="24"/>
              </w:rPr>
            </w:pPr>
          </w:p>
        </w:tc>
      </w:tr>
      <w:tr w:rsidR="00AB360F" w14:paraId="7F427C49" w14:textId="77777777">
        <w:tc>
          <w:tcPr>
            <w:tcW w:w="3100" w:type="dxa"/>
          </w:tcPr>
          <w:p w14:paraId="75FD5B07"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Eggs</w:t>
            </w:r>
          </w:p>
        </w:tc>
        <w:tc>
          <w:tcPr>
            <w:tcW w:w="2565" w:type="dxa"/>
            <w:vAlign w:val="center"/>
          </w:tcPr>
          <w:p w14:paraId="139A00A0"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100</w:t>
            </w:r>
          </w:p>
        </w:tc>
        <w:tc>
          <w:tcPr>
            <w:tcW w:w="3636" w:type="dxa"/>
          </w:tcPr>
          <w:p w14:paraId="1616AEF4" w14:textId="77777777" w:rsidR="00AB360F" w:rsidRDefault="00AB360F">
            <w:pPr>
              <w:jc w:val="both"/>
              <w:rPr>
                <w:rFonts w:ascii="Calibri" w:eastAsia="Calibri" w:hAnsi="Calibri" w:cs="Calibri"/>
                <w:sz w:val="24"/>
                <w:szCs w:val="24"/>
              </w:rPr>
            </w:pPr>
          </w:p>
        </w:tc>
      </w:tr>
      <w:tr w:rsidR="00AB360F" w14:paraId="15FAE2C9" w14:textId="77777777">
        <w:tc>
          <w:tcPr>
            <w:tcW w:w="3100" w:type="dxa"/>
          </w:tcPr>
          <w:p w14:paraId="34A6FED2"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Sour cream</w:t>
            </w:r>
          </w:p>
        </w:tc>
        <w:tc>
          <w:tcPr>
            <w:tcW w:w="2565" w:type="dxa"/>
            <w:vAlign w:val="center"/>
          </w:tcPr>
          <w:p w14:paraId="058A9356" w14:textId="77777777" w:rsidR="00AB360F" w:rsidRDefault="00CA388A">
            <w:pPr>
              <w:jc w:val="center"/>
              <w:rPr>
                <w:sz w:val="24"/>
                <w:szCs w:val="24"/>
              </w:rPr>
            </w:pPr>
            <w:r>
              <w:rPr>
                <w:sz w:val="24"/>
                <w:szCs w:val="24"/>
              </w:rPr>
              <w:t>100</w:t>
            </w:r>
          </w:p>
        </w:tc>
        <w:tc>
          <w:tcPr>
            <w:tcW w:w="3636" w:type="dxa"/>
          </w:tcPr>
          <w:p w14:paraId="304303F0" w14:textId="77777777" w:rsidR="00AB360F" w:rsidRDefault="00AB360F">
            <w:pPr>
              <w:jc w:val="both"/>
              <w:rPr>
                <w:sz w:val="24"/>
                <w:szCs w:val="24"/>
              </w:rPr>
            </w:pPr>
          </w:p>
        </w:tc>
      </w:tr>
      <w:tr w:rsidR="00AB360F" w14:paraId="61EBA9BB" w14:textId="77777777">
        <w:tc>
          <w:tcPr>
            <w:tcW w:w="3100" w:type="dxa"/>
          </w:tcPr>
          <w:p w14:paraId="54DAEF44"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Sugar</w:t>
            </w:r>
          </w:p>
        </w:tc>
        <w:tc>
          <w:tcPr>
            <w:tcW w:w="2565" w:type="dxa"/>
            <w:vAlign w:val="center"/>
          </w:tcPr>
          <w:p w14:paraId="6E19F105"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100</w:t>
            </w:r>
          </w:p>
        </w:tc>
        <w:tc>
          <w:tcPr>
            <w:tcW w:w="3636" w:type="dxa"/>
          </w:tcPr>
          <w:p w14:paraId="74404D8A" w14:textId="77777777" w:rsidR="00AB360F" w:rsidRDefault="00AB360F">
            <w:pPr>
              <w:jc w:val="both"/>
              <w:rPr>
                <w:rFonts w:ascii="Calibri" w:eastAsia="Calibri" w:hAnsi="Calibri" w:cs="Calibri"/>
                <w:sz w:val="24"/>
                <w:szCs w:val="24"/>
              </w:rPr>
            </w:pPr>
          </w:p>
        </w:tc>
      </w:tr>
      <w:tr w:rsidR="00AB360F" w14:paraId="5F32C1EC" w14:textId="77777777">
        <w:tc>
          <w:tcPr>
            <w:tcW w:w="3100" w:type="dxa"/>
          </w:tcPr>
          <w:p w14:paraId="28DB5BDA"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Vanilla</w:t>
            </w:r>
          </w:p>
        </w:tc>
        <w:tc>
          <w:tcPr>
            <w:tcW w:w="2565" w:type="dxa"/>
            <w:vAlign w:val="center"/>
          </w:tcPr>
          <w:p w14:paraId="025F89C6"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w:t>
            </w:r>
          </w:p>
        </w:tc>
        <w:tc>
          <w:tcPr>
            <w:tcW w:w="3636" w:type="dxa"/>
          </w:tcPr>
          <w:p w14:paraId="263520A9" w14:textId="77777777" w:rsidR="00AB360F" w:rsidRDefault="00AB360F">
            <w:pPr>
              <w:jc w:val="both"/>
              <w:rPr>
                <w:rFonts w:ascii="Calibri" w:eastAsia="Calibri" w:hAnsi="Calibri" w:cs="Calibri"/>
                <w:sz w:val="24"/>
                <w:szCs w:val="24"/>
              </w:rPr>
            </w:pPr>
          </w:p>
        </w:tc>
      </w:tr>
      <w:tr w:rsidR="00AB360F" w14:paraId="3A862637" w14:textId="77777777">
        <w:tc>
          <w:tcPr>
            <w:tcW w:w="3100" w:type="dxa"/>
          </w:tcPr>
          <w:p w14:paraId="39465300"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Cinnamon</w:t>
            </w:r>
          </w:p>
        </w:tc>
        <w:tc>
          <w:tcPr>
            <w:tcW w:w="2565" w:type="dxa"/>
            <w:vAlign w:val="center"/>
          </w:tcPr>
          <w:p w14:paraId="59EAFFCA"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1</w:t>
            </w:r>
          </w:p>
        </w:tc>
        <w:tc>
          <w:tcPr>
            <w:tcW w:w="3636" w:type="dxa"/>
          </w:tcPr>
          <w:p w14:paraId="2763CB97" w14:textId="77777777" w:rsidR="00AB360F" w:rsidRDefault="00AB360F">
            <w:pPr>
              <w:jc w:val="both"/>
              <w:rPr>
                <w:rFonts w:ascii="Calibri" w:eastAsia="Calibri" w:hAnsi="Calibri" w:cs="Calibri"/>
                <w:sz w:val="24"/>
                <w:szCs w:val="24"/>
              </w:rPr>
            </w:pPr>
          </w:p>
        </w:tc>
      </w:tr>
      <w:tr w:rsidR="00AB360F" w14:paraId="6D054B14" w14:textId="77777777">
        <w:tc>
          <w:tcPr>
            <w:tcW w:w="3100" w:type="dxa"/>
          </w:tcPr>
          <w:p w14:paraId="4774D4F6" w14:textId="77777777" w:rsidR="00AB360F" w:rsidRDefault="00CA388A">
            <w:pPr>
              <w:jc w:val="both"/>
              <w:rPr>
                <w:rFonts w:ascii="Calibri" w:eastAsia="Calibri" w:hAnsi="Calibri" w:cs="Calibri"/>
                <w:b/>
                <w:sz w:val="24"/>
                <w:szCs w:val="24"/>
              </w:rPr>
            </w:pPr>
            <w:r>
              <w:rPr>
                <w:rFonts w:ascii="Calibri" w:eastAsia="Calibri" w:hAnsi="Calibri" w:cs="Calibri"/>
                <w:b/>
                <w:sz w:val="24"/>
                <w:szCs w:val="24"/>
              </w:rPr>
              <w:t>Decoration</w:t>
            </w:r>
          </w:p>
        </w:tc>
        <w:tc>
          <w:tcPr>
            <w:tcW w:w="2565" w:type="dxa"/>
            <w:vAlign w:val="center"/>
          </w:tcPr>
          <w:p w14:paraId="681AB80F" w14:textId="77777777" w:rsidR="00AB360F" w:rsidRDefault="00AB360F">
            <w:pPr>
              <w:jc w:val="center"/>
              <w:rPr>
                <w:rFonts w:ascii="Calibri" w:eastAsia="Calibri" w:hAnsi="Calibri" w:cs="Calibri"/>
                <w:sz w:val="24"/>
                <w:szCs w:val="24"/>
              </w:rPr>
            </w:pPr>
          </w:p>
        </w:tc>
        <w:tc>
          <w:tcPr>
            <w:tcW w:w="3636" w:type="dxa"/>
          </w:tcPr>
          <w:p w14:paraId="6413F75B" w14:textId="77777777" w:rsidR="00AB360F" w:rsidRDefault="00AB360F">
            <w:pPr>
              <w:jc w:val="both"/>
              <w:rPr>
                <w:rFonts w:ascii="Calibri" w:eastAsia="Calibri" w:hAnsi="Calibri" w:cs="Calibri"/>
                <w:sz w:val="24"/>
                <w:szCs w:val="24"/>
              </w:rPr>
            </w:pPr>
          </w:p>
        </w:tc>
      </w:tr>
      <w:tr w:rsidR="00AB360F" w14:paraId="383B8D96" w14:textId="77777777">
        <w:tc>
          <w:tcPr>
            <w:tcW w:w="3100" w:type="dxa"/>
          </w:tcPr>
          <w:p w14:paraId="7F1E231E" w14:textId="77777777" w:rsidR="00AB360F" w:rsidRDefault="00CA388A">
            <w:pPr>
              <w:jc w:val="both"/>
              <w:rPr>
                <w:rFonts w:ascii="Calibri" w:eastAsia="Calibri" w:hAnsi="Calibri" w:cs="Calibri"/>
                <w:sz w:val="24"/>
                <w:szCs w:val="24"/>
              </w:rPr>
            </w:pPr>
            <w:r>
              <w:rPr>
                <w:rFonts w:ascii="Calibri" w:eastAsia="Calibri" w:hAnsi="Calibri" w:cs="Calibri"/>
                <w:sz w:val="24"/>
                <w:szCs w:val="24"/>
              </w:rPr>
              <w:t>Whipped cream</w:t>
            </w:r>
          </w:p>
        </w:tc>
        <w:tc>
          <w:tcPr>
            <w:tcW w:w="2565" w:type="dxa"/>
            <w:vAlign w:val="center"/>
          </w:tcPr>
          <w:p w14:paraId="4236229F" w14:textId="77777777" w:rsidR="00AB360F" w:rsidRDefault="00CA388A">
            <w:pPr>
              <w:jc w:val="center"/>
              <w:rPr>
                <w:rFonts w:ascii="Calibri" w:eastAsia="Calibri" w:hAnsi="Calibri" w:cs="Calibri"/>
                <w:sz w:val="24"/>
                <w:szCs w:val="24"/>
              </w:rPr>
            </w:pPr>
            <w:r>
              <w:rPr>
                <w:rFonts w:ascii="Calibri" w:eastAsia="Calibri" w:hAnsi="Calibri" w:cs="Calibri"/>
                <w:sz w:val="24"/>
                <w:szCs w:val="24"/>
              </w:rPr>
              <w:t>200</w:t>
            </w:r>
          </w:p>
        </w:tc>
        <w:tc>
          <w:tcPr>
            <w:tcW w:w="3636" w:type="dxa"/>
          </w:tcPr>
          <w:p w14:paraId="31DAF6D1" w14:textId="77777777" w:rsidR="00AB360F" w:rsidRDefault="00AB360F">
            <w:pPr>
              <w:jc w:val="both"/>
              <w:rPr>
                <w:rFonts w:ascii="Calibri" w:eastAsia="Calibri" w:hAnsi="Calibri" w:cs="Calibri"/>
                <w:sz w:val="24"/>
                <w:szCs w:val="24"/>
              </w:rPr>
            </w:pPr>
          </w:p>
        </w:tc>
      </w:tr>
    </w:tbl>
    <w:p w14:paraId="5FB38F47" w14:textId="77777777" w:rsidR="00AB360F" w:rsidRDefault="00AB360F">
      <w:pPr>
        <w:spacing w:before="120" w:after="0" w:line="240" w:lineRule="auto"/>
        <w:jc w:val="both"/>
        <w:rPr>
          <w:sz w:val="24"/>
          <w:szCs w:val="24"/>
        </w:rPr>
      </w:pPr>
    </w:p>
    <w:p w14:paraId="068C8431" w14:textId="77777777" w:rsidR="00AB360F" w:rsidRDefault="00CA388A">
      <w:pPr>
        <w:spacing w:before="120" w:after="0" w:line="240" w:lineRule="auto"/>
        <w:jc w:val="both"/>
        <w:rPr>
          <w:b/>
          <w:sz w:val="24"/>
          <w:szCs w:val="24"/>
          <w:u w:val="single"/>
        </w:rPr>
      </w:pPr>
      <w:r>
        <w:rPr>
          <w:b/>
          <w:sz w:val="24"/>
          <w:szCs w:val="24"/>
          <w:u w:val="single"/>
        </w:rPr>
        <w:lastRenderedPageBreak/>
        <w:t xml:space="preserve">Procedure </w:t>
      </w:r>
    </w:p>
    <w:p w14:paraId="57B806C5" w14:textId="77777777" w:rsidR="00AB360F" w:rsidRDefault="00CA388A">
      <w:pPr>
        <w:spacing w:after="0" w:line="240" w:lineRule="auto"/>
        <w:jc w:val="both"/>
        <w:rPr>
          <w:sz w:val="24"/>
          <w:szCs w:val="24"/>
        </w:rPr>
      </w:pPr>
      <w:r>
        <w:rPr>
          <w:sz w:val="24"/>
          <w:szCs w:val="24"/>
        </w:rPr>
        <w:t xml:space="preserve">Chop the carrots, add other ingredients and mix together. Pour the mass into a baking tray covered with baking paper. Bake at 180 </w:t>
      </w:r>
      <w:r>
        <w:rPr>
          <w:sz w:val="24"/>
          <w:szCs w:val="24"/>
          <w:vertAlign w:val="superscript"/>
        </w:rPr>
        <w:t>0</w:t>
      </w:r>
      <w:r>
        <w:rPr>
          <w:sz w:val="24"/>
          <w:szCs w:val="24"/>
        </w:rPr>
        <w:t>C for 20-25 minutes, till set. Cool down.</w:t>
      </w:r>
    </w:p>
    <w:p w14:paraId="49E88B88" w14:textId="77777777" w:rsidR="00AB360F" w:rsidRDefault="00CA388A">
      <w:pPr>
        <w:spacing w:after="0" w:line="240" w:lineRule="auto"/>
        <w:jc w:val="both"/>
        <w:rPr>
          <w:sz w:val="24"/>
          <w:szCs w:val="24"/>
        </w:rPr>
      </w:pPr>
      <w:r>
        <w:rPr>
          <w:sz w:val="24"/>
          <w:szCs w:val="24"/>
        </w:rPr>
        <w:t xml:space="preserve">Use baked rye bread short crust crumbs, add soft butter and make the cake bases. </w:t>
      </w:r>
    </w:p>
    <w:p w14:paraId="793DC3AF" w14:textId="77777777" w:rsidR="00AB360F" w:rsidRDefault="00CA388A">
      <w:pPr>
        <w:spacing w:after="0" w:line="240" w:lineRule="auto"/>
        <w:jc w:val="both"/>
        <w:rPr>
          <w:sz w:val="24"/>
          <w:szCs w:val="24"/>
        </w:rPr>
      </w:pPr>
      <w:r>
        <w:rPr>
          <w:sz w:val="24"/>
          <w:szCs w:val="24"/>
        </w:rPr>
        <w:t>M</w:t>
      </w:r>
      <w:r>
        <w:rPr>
          <w:sz w:val="24"/>
          <w:szCs w:val="24"/>
        </w:rPr>
        <w:t>ake a 10cm diameter base, place the carrot pudding on top and decorate with whipped cream.</w:t>
      </w:r>
      <w:r>
        <w:rPr>
          <w:noProof/>
        </w:rPr>
        <w:drawing>
          <wp:anchor distT="0" distB="0" distL="114300" distR="114300" simplePos="0" relativeHeight="251689984" behindDoc="0" locked="0" layoutInCell="1" hidden="0" allowOverlap="1" wp14:anchorId="7F852B4C" wp14:editId="32DAF7A6">
            <wp:simplePos x="0" y="0"/>
            <wp:positionH relativeFrom="column">
              <wp:posOffset>1565098</wp:posOffset>
            </wp:positionH>
            <wp:positionV relativeFrom="paragraph">
              <wp:posOffset>206837</wp:posOffset>
            </wp:positionV>
            <wp:extent cx="2782288" cy="1988820"/>
            <wp:effectExtent l="0" t="0" r="0" b="0"/>
            <wp:wrapTopAndBottom distT="0" distB="0"/>
            <wp:docPr id="8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2"/>
                    <a:srcRect/>
                    <a:stretch>
                      <a:fillRect/>
                    </a:stretch>
                  </pic:blipFill>
                  <pic:spPr>
                    <a:xfrm>
                      <a:off x="0" y="0"/>
                      <a:ext cx="2782288" cy="1988820"/>
                    </a:xfrm>
                    <a:prstGeom prst="rect">
                      <a:avLst/>
                    </a:prstGeom>
                    <a:ln/>
                  </pic:spPr>
                </pic:pic>
              </a:graphicData>
            </a:graphic>
          </wp:anchor>
        </w:drawing>
      </w:r>
    </w:p>
    <w:p w14:paraId="51890443" w14:textId="77777777" w:rsidR="00AB360F" w:rsidRDefault="00CA388A">
      <w:pPr>
        <w:jc w:val="center"/>
        <w:rPr>
          <w:sz w:val="28"/>
          <w:szCs w:val="28"/>
        </w:rPr>
      </w:pPr>
      <w:r>
        <w:rPr>
          <w:sz w:val="24"/>
          <w:szCs w:val="24"/>
        </w:rPr>
        <w:t>Fig. 7.9. Innovative</w:t>
      </w:r>
      <w:r>
        <w:t xml:space="preserve"> </w:t>
      </w:r>
      <w:r>
        <w:rPr>
          <w:sz w:val="24"/>
          <w:szCs w:val="24"/>
        </w:rPr>
        <w:t>carrot desert.</w:t>
      </w:r>
    </w:p>
    <w:p w14:paraId="10756991" w14:textId="77777777" w:rsidR="00AB360F" w:rsidRDefault="00CA388A">
      <w:pPr>
        <w:jc w:val="both"/>
        <w:rPr>
          <w:b/>
          <w:sz w:val="28"/>
          <w:szCs w:val="28"/>
        </w:rPr>
      </w:pPr>
      <w:r>
        <w:rPr>
          <w:b/>
          <w:sz w:val="28"/>
          <w:szCs w:val="28"/>
        </w:rPr>
        <w:t>Conclusions</w:t>
      </w:r>
    </w:p>
    <w:p w14:paraId="035F9062" w14:textId="77777777" w:rsidR="00AB360F" w:rsidRDefault="00AB360F">
      <w:pPr>
        <w:jc w:val="both"/>
        <w:rPr>
          <w:b/>
          <w:sz w:val="28"/>
          <w:szCs w:val="28"/>
        </w:rPr>
      </w:pPr>
    </w:p>
    <w:p w14:paraId="0432B5A1" w14:textId="77777777" w:rsidR="00AB360F" w:rsidRDefault="00AB360F">
      <w:pPr>
        <w:jc w:val="both"/>
        <w:rPr>
          <w:b/>
          <w:sz w:val="28"/>
          <w:szCs w:val="28"/>
        </w:rPr>
      </w:pPr>
    </w:p>
    <w:p w14:paraId="286E938B" w14:textId="77777777" w:rsidR="00AB360F" w:rsidRDefault="00AB360F">
      <w:pPr>
        <w:jc w:val="both"/>
        <w:rPr>
          <w:b/>
          <w:sz w:val="28"/>
          <w:szCs w:val="28"/>
        </w:rPr>
      </w:pPr>
    </w:p>
    <w:p w14:paraId="351EFBDC" w14:textId="77777777" w:rsidR="00AB360F" w:rsidRDefault="00AB360F">
      <w:pPr>
        <w:jc w:val="both"/>
        <w:rPr>
          <w:b/>
          <w:sz w:val="28"/>
          <w:szCs w:val="28"/>
        </w:rPr>
      </w:pPr>
    </w:p>
    <w:p w14:paraId="00B101E4" w14:textId="77777777" w:rsidR="00AB360F" w:rsidRDefault="00AB360F">
      <w:pPr>
        <w:jc w:val="both"/>
        <w:rPr>
          <w:b/>
          <w:sz w:val="28"/>
          <w:szCs w:val="28"/>
        </w:rPr>
      </w:pPr>
    </w:p>
    <w:p w14:paraId="21A22893" w14:textId="77777777" w:rsidR="00AB360F" w:rsidRDefault="00AB360F">
      <w:pPr>
        <w:jc w:val="both"/>
        <w:rPr>
          <w:b/>
          <w:sz w:val="28"/>
          <w:szCs w:val="28"/>
        </w:rPr>
      </w:pPr>
    </w:p>
    <w:p w14:paraId="64FB5157" w14:textId="77777777" w:rsidR="00AB360F" w:rsidRDefault="00AB360F">
      <w:pPr>
        <w:jc w:val="both"/>
        <w:rPr>
          <w:b/>
          <w:sz w:val="28"/>
          <w:szCs w:val="28"/>
        </w:rPr>
      </w:pPr>
    </w:p>
    <w:p w14:paraId="186C55F4" w14:textId="77777777" w:rsidR="00AB360F" w:rsidRDefault="00AB360F">
      <w:pPr>
        <w:jc w:val="both"/>
        <w:rPr>
          <w:b/>
          <w:sz w:val="28"/>
          <w:szCs w:val="28"/>
        </w:rPr>
      </w:pPr>
    </w:p>
    <w:p w14:paraId="0F2A3D9F" w14:textId="77777777" w:rsidR="00AB360F" w:rsidRDefault="00AB360F">
      <w:pPr>
        <w:jc w:val="both"/>
        <w:rPr>
          <w:b/>
          <w:sz w:val="28"/>
          <w:szCs w:val="28"/>
        </w:rPr>
      </w:pPr>
    </w:p>
    <w:p w14:paraId="628AB747" w14:textId="77777777" w:rsidR="00AB360F" w:rsidRDefault="00AB360F">
      <w:pPr>
        <w:jc w:val="both"/>
        <w:rPr>
          <w:b/>
          <w:sz w:val="28"/>
          <w:szCs w:val="28"/>
        </w:rPr>
      </w:pPr>
    </w:p>
    <w:p w14:paraId="7EA619AC" w14:textId="77777777" w:rsidR="00AB360F" w:rsidRDefault="00AB360F">
      <w:pPr>
        <w:jc w:val="both"/>
        <w:rPr>
          <w:b/>
          <w:sz w:val="28"/>
          <w:szCs w:val="28"/>
        </w:rPr>
      </w:pPr>
    </w:p>
    <w:p w14:paraId="4533D77E" w14:textId="77777777" w:rsidR="00AB360F" w:rsidRDefault="00CA388A">
      <w:pPr>
        <w:spacing w:after="0" w:line="240" w:lineRule="auto"/>
        <w:jc w:val="both"/>
      </w:pPr>
      <w:r>
        <w:rPr>
          <w:b/>
          <w:sz w:val="24"/>
          <w:szCs w:val="24"/>
        </w:rPr>
        <w:t>Approved by</w:t>
      </w:r>
      <w:r>
        <w:t xml:space="preserve"> </w:t>
      </w:r>
      <w:r>
        <w:tab/>
      </w:r>
      <w:r>
        <w:tab/>
      </w:r>
      <w:r>
        <w:tab/>
      </w:r>
      <w:r>
        <w:tab/>
      </w:r>
      <w:r>
        <w:tab/>
        <w:t>_________________________________________</w:t>
      </w:r>
    </w:p>
    <w:p w14:paraId="70DEC7ED" w14:textId="77777777" w:rsidR="00AB360F" w:rsidRDefault="00CA388A">
      <w:pPr>
        <w:spacing w:after="0" w:line="240" w:lineRule="auto"/>
        <w:jc w:val="both"/>
      </w:pPr>
      <w:r>
        <w:tab/>
      </w:r>
      <w:r>
        <w:tab/>
      </w:r>
      <w:r>
        <w:tab/>
      </w:r>
      <w:r>
        <w:tab/>
      </w:r>
      <w:r>
        <w:tab/>
      </w:r>
      <w:r>
        <w:tab/>
      </w:r>
      <w:r>
        <w:tab/>
      </w:r>
      <w:r>
        <w:tab/>
      </w:r>
      <w:r>
        <w:rPr>
          <w:sz w:val="24"/>
          <w:szCs w:val="24"/>
        </w:rPr>
        <w:t>Name, surname, signature</w:t>
      </w:r>
    </w:p>
    <w:p w14:paraId="2DA8B00E" w14:textId="77777777" w:rsidR="00AB360F" w:rsidRDefault="00AB360F">
      <w:pPr>
        <w:spacing w:after="0" w:line="240" w:lineRule="auto"/>
        <w:jc w:val="both"/>
      </w:pPr>
    </w:p>
    <w:p w14:paraId="3B76E4B9" w14:textId="77777777" w:rsidR="00AB360F" w:rsidRDefault="00CA388A">
      <w:pPr>
        <w:jc w:val="both"/>
        <w:rPr>
          <w:b/>
          <w:sz w:val="28"/>
          <w:szCs w:val="28"/>
        </w:rPr>
      </w:pPr>
      <w:r>
        <w:rPr>
          <w:b/>
          <w:sz w:val="24"/>
          <w:szCs w:val="24"/>
        </w:rPr>
        <w:t>Date</w:t>
      </w:r>
      <w:r>
        <w:rPr>
          <w:sz w:val="24"/>
          <w:szCs w:val="24"/>
        </w:rPr>
        <w:t xml:space="preserve"> </w:t>
      </w:r>
      <w:r>
        <w:rPr>
          <w:sz w:val="24"/>
          <w:szCs w:val="24"/>
        </w:rPr>
        <w:tab/>
      </w:r>
      <w:r>
        <w:tab/>
      </w:r>
      <w:r>
        <w:tab/>
      </w:r>
      <w:r>
        <w:tab/>
      </w:r>
      <w:r>
        <w:tab/>
      </w:r>
      <w:r>
        <w:tab/>
        <w:t>_________________________________________</w:t>
      </w:r>
      <w:r>
        <w:br w:type="page"/>
      </w:r>
    </w:p>
    <w:p w14:paraId="5B316CAA" w14:textId="77777777" w:rsidR="00AB360F" w:rsidRDefault="00CA388A">
      <w:pPr>
        <w:pStyle w:val="Heading1"/>
      </w:pPr>
      <w:bookmarkStart w:id="52" w:name="_heading=h.pdqlnixh4emh" w:colFirst="0" w:colLast="0"/>
      <w:bookmarkEnd w:id="52"/>
      <w:r>
        <w:lastRenderedPageBreak/>
        <w:t>Literature Sources</w:t>
      </w:r>
    </w:p>
    <w:p w14:paraId="12229F56" w14:textId="77777777" w:rsidR="00AB360F" w:rsidRDefault="00CA388A">
      <w:pPr>
        <w:numPr>
          <w:ilvl w:val="0"/>
          <w:numId w:val="10"/>
        </w:numPr>
        <w:pBdr>
          <w:top w:val="nil"/>
          <w:left w:val="nil"/>
          <w:bottom w:val="nil"/>
          <w:right w:val="nil"/>
          <w:between w:val="nil"/>
        </w:pBdr>
        <w:spacing w:after="0" w:line="240" w:lineRule="auto"/>
        <w:ind w:left="425" w:hanging="425"/>
        <w:jc w:val="both"/>
        <w:rPr>
          <w:color w:val="000000"/>
          <w:sz w:val="20"/>
          <w:szCs w:val="20"/>
        </w:rPr>
      </w:pPr>
      <w:r>
        <w:rPr>
          <w:color w:val="000000"/>
          <w:sz w:val="24"/>
          <w:szCs w:val="24"/>
        </w:rPr>
        <w:t xml:space="preserve">APPLICATION FOR REGISTRATION OF A TSG COUNCIL REGULATION (EC) No 509/2006 on agricultural products and foodstuffs as traditional specialities guaranteed (2) </w:t>
      </w:r>
      <w:r>
        <w:rPr>
          <w:color w:val="000000"/>
          <w:sz w:val="24"/>
          <w:szCs w:val="24"/>
        </w:rPr>
        <w:t xml:space="preserve">‘SALINĀTĀ RUDZU RUPJMAIZE’ EC No: LV-TSG-0007-01043-11.10.12. Available at: </w:t>
      </w:r>
      <w:hyperlink r:id="rId73">
        <w:r>
          <w:rPr>
            <w:color w:val="0000FF"/>
            <w:sz w:val="24"/>
            <w:szCs w:val="24"/>
            <w:u w:val="single"/>
          </w:rPr>
          <w:t>https://eur-lex.europa.eu/LexUriServ/LexUriServ.do?uri=OJ:C:2013:177:0012:0</w:t>
        </w:r>
        <w:r>
          <w:rPr>
            <w:color w:val="0000FF"/>
            <w:sz w:val="24"/>
            <w:szCs w:val="24"/>
            <w:u w:val="single"/>
          </w:rPr>
          <w:t>017:EN:PDF</w:t>
        </w:r>
      </w:hyperlink>
    </w:p>
    <w:p w14:paraId="55475718" w14:textId="77777777" w:rsidR="00AB360F" w:rsidRDefault="00CA388A">
      <w:pPr>
        <w:numPr>
          <w:ilvl w:val="0"/>
          <w:numId w:val="10"/>
        </w:numPr>
        <w:pBdr>
          <w:top w:val="nil"/>
          <w:left w:val="nil"/>
          <w:bottom w:val="nil"/>
          <w:right w:val="nil"/>
          <w:between w:val="nil"/>
        </w:pBdr>
        <w:shd w:val="clear" w:color="auto" w:fill="FFFFFF"/>
        <w:spacing w:after="0" w:line="240" w:lineRule="auto"/>
        <w:ind w:left="425" w:hanging="425"/>
        <w:jc w:val="both"/>
        <w:rPr>
          <w:color w:val="2C2D2E"/>
          <w:sz w:val="24"/>
          <w:szCs w:val="24"/>
        </w:rPr>
      </w:pPr>
      <w:r>
        <w:rPr>
          <w:color w:val="1D2125"/>
          <w:sz w:val="24"/>
          <w:szCs w:val="24"/>
        </w:rPr>
        <w:t xml:space="preserve">Breadmaking : improving quality / edited by Stanley P. Cauvain.  2nd ed. Cambridge ;Philadelphia, PA : Woodhead Pub., 2012. xxviii, 802 lpp. : il., tab., diagr. ; 24 cm. Woodhead publishing series in food science, technology and nutrition ; no. 229 . ISBN </w:t>
      </w:r>
      <w:r>
        <w:rPr>
          <w:color w:val="1D2125"/>
          <w:sz w:val="24"/>
          <w:szCs w:val="24"/>
        </w:rPr>
        <w:t>9780857090607</w:t>
      </w:r>
    </w:p>
    <w:p w14:paraId="2CE51E0B" w14:textId="77777777" w:rsidR="00AB360F" w:rsidRDefault="00CA388A">
      <w:pPr>
        <w:numPr>
          <w:ilvl w:val="3"/>
          <w:numId w:val="10"/>
        </w:numPr>
        <w:pBdr>
          <w:top w:val="nil"/>
          <w:left w:val="nil"/>
          <w:bottom w:val="nil"/>
          <w:right w:val="nil"/>
          <w:between w:val="nil"/>
        </w:pBdr>
        <w:tabs>
          <w:tab w:val="left" w:pos="426"/>
        </w:tabs>
        <w:spacing w:after="0" w:line="240" w:lineRule="auto"/>
        <w:ind w:left="426" w:hanging="426"/>
        <w:jc w:val="both"/>
        <w:rPr>
          <w:color w:val="000000"/>
          <w:sz w:val="24"/>
          <w:szCs w:val="24"/>
        </w:rPr>
      </w:pPr>
      <w:hyperlink r:id="rId74">
        <w:r>
          <w:rPr>
            <w:color w:val="000000"/>
            <w:sz w:val="24"/>
            <w:szCs w:val="24"/>
          </w:rPr>
          <w:t>Cheryl Wakerhauser</w:t>
        </w:r>
      </w:hyperlink>
      <w:r>
        <w:rPr>
          <w:color w:val="000000"/>
          <w:sz w:val="24"/>
          <w:szCs w:val="24"/>
        </w:rPr>
        <w:t xml:space="preserve">, Modern French Pastry: Innovative Techniques, Tools and Design, </w:t>
      </w:r>
      <w:r>
        <w:rPr>
          <w:color w:val="0F1111"/>
          <w:sz w:val="24"/>
          <w:szCs w:val="24"/>
          <w:highlight w:val="white"/>
        </w:rPr>
        <w:t>Page Street Publishing</w:t>
      </w:r>
      <w:r>
        <w:rPr>
          <w:color w:val="000000"/>
          <w:sz w:val="24"/>
          <w:szCs w:val="24"/>
        </w:rPr>
        <w:t xml:space="preserve">, 2017, 208p., </w:t>
      </w:r>
      <w:r>
        <w:rPr>
          <w:color w:val="0F1111"/>
          <w:sz w:val="24"/>
          <w:szCs w:val="24"/>
          <w:highlight w:val="white"/>
        </w:rPr>
        <w:t>ISBN-10 ‏ : ‎ 162414437</w:t>
      </w:r>
    </w:p>
    <w:p w14:paraId="6CBE5C2B"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2C2D2E"/>
          <w:sz w:val="24"/>
          <w:szCs w:val="24"/>
        </w:rPr>
        <w:t>Flour production technology, Authors L.E. Aizikovich, B.N. Khortsev, Maskva, Kolos, 1968.</w:t>
      </w:r>
    </w:p>
    <w:p w14:paraId="5DE2C518"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1D2125"/>
          <w:sz w:val="24"/>
          <w:szCs w:val="24"/>
        </w:rPr>
        <w:t>Francis Webster Oats: Chemistry and Tech</w:t>
      </w:r>
      <w:r>
        <w:rPr>
          <w:color w:val="1D2125"/>
          <w:sz w:val="24"/>
          <w:szCs w:val="24"/>
        </w:rPr>
        <w:t>nology 2nd Edition, St.Paul, Minnesota: American Association of Cereal Chemists 2011 eBook ISBN: 9780128104521</w:t>
      </w:r>
    </w:p>
    <w:p w14:paraId="5FB02413"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1D2125"/>
          <w:sz w:val="24"/>
          <w:szCs w:val="24"/>
        </w:rPr>
        <w:t>Handbook of cereal science and technology / edited by Karel Kulp, Joseph G. Ponte, Jr. New York: Basel : Marcel Dekker, 2000. IX, 790 p. : ill. Food science and technology ; 99 . ISBN 0824782941</w:t>
      </w:r>
    </w:p>
    <w:p w14:paraId="0364DE7F"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1D2125"/>
          <w:sz w:val="24"/>
          <w:szCs w:val="24"/>
        </w:rPr>
        <w:t xml:space="preserve">Kaisa Poutanen Per Åman Rye and Health 1st Edition, St.Paul, </w:t>
      </w:r>
      <w:r>
        <w:rPr>
          <w:color w:val="1D2125"/>
          <w:sz w:val="24"/>
          <w:szCs w:val="24"/>
        </w:rPr>
        <w:t>Minnesota: American Association of Cereal Chemists 2016 eBook ISBN: 9780128122884</w:t>
      </w:r>
    </w:p>
    <w:p w14:paraId="4FB86FB3"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1D2125"/>
          <w:sz w:val="24"/>
          <w:szCs w:val="24"/>
        </w:rPr>
        <w:t>Khalil Khan, Wheat Wheat: Chemistry and Technology, 4th Edition , St.Paul, Minnesota: American Association of Cereal Chemists 2009 eBook ISBN: 9780128104545</w:t>
      </w:r>
    </w:p>
    <w:p w14:paraId="71A1FD64"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1D2125"/>
          <w:sz w:val="24"/>
          <w:szCs w:val="24"/>
        </w:rPr>
        <w:t>Kļava, Dace. Trad</w:t>
      </w:r>
      <w:r>
        <w:rPr>
          <w:color w:val="1D2125"/>
          <w:sz w:val="24"/>
          <w:szCs w:val="24"/>
        </w:rPr>
        <w:t xml:space="preserve">itional Latvian sourdough rye bread / Dace Klava, Daiga Kunkulberga, </w:t>
      </w:r>
      <w:r>
        <w:rPr>
          <w:sz w:val="24"/>
          <w:szCs w:val="24"/>
        </w:rPr>
        <w:t>Gunta Duka, Ruta Murniece // Traditional European breads : An illustrative compendium of ancestral knowledge and cultural heritage. Dublin, 2023. 199.-214.lpp. </w:t>
      </w:r>
      <w:hyperlink r:id="rId75">
        <w:r>
          <w:rPr>
            <w:sz w:val="24"/>
            <w:szCs w:val="24"/>
            <w:u w:val="single"/>
          </w:rPr>
          <w:t>https://doi.org/10.1007/978-3-031-23352-4</w:t>
        </w:r>
      </w:hyperlink>
      <w:r>
        <w:rPr>
          <w:sz w:val="24"/>
          <w:szCs w:val="24"/>
        </w:rPr>
        <w:t> , URL: </w:t>
      </w:r>
      <w:hyperlink r:id="rId76">
        <w:r>
          <w:rPr>
            <w:sz w:val="24"/>
            <w:szCs w:val="24"/>
            <w:u w:val="single"/>
          </w:rPr>
          <w:t>https://link.springer.com/chapter/10.1007/978-3-031-23352-4_10</w:t>
        </w:r>
      </w:hyperlink>
      <w:r>
        <w:rPr>
          <w:sz w:val="24"/>
          <w:szCs w:val="24"/>
        </w:rPr>
        <w:t> , URL: </w:t>
      </w:r>
      <w:hyperlink r:id="rId77">
        <w:r>
          <w:rPr>
            <w:sz w:val="24"/>
            <w:szCs w:val="24"/>
            <w:u w:val="single"/>
          </w:rPr>
          <w:t>https://www.researchgate.net/publication/370831937_Traditional_Latvian_Sourdough_Rye_Bread</w:t>
        </w:r>
      </w:hyperlink>
      <w:r>
        <w:rPr>
          <w:sz w:val="24"/>
          <w:szCs w:val="24"/>
        </w:rPr>
        <w:t> , URL: </w:t>
      </w:r>
      <w:hyperlink r:id="rId78">
        <w:r>
          <w:rPr>
            <w:sz w:val="24"/>
            <w:szCs w:val="24"/>
            <w:u w:val="single"/>
          </w:rPr>
          <w:t>https://www.scopus.com/inward/record.uri?eid=2-s2.0-85169401387&amp;doi=10.1007%2F978-3-031-23352-4_10&amp;partnerID=40&amp;md5=51ebde4a4d46605b1a4d1d791df1ea2e</w:t>
        </w:r>
      </w:hyperlink>
      <w:r>
        <w:rPr>
          <w:color w:val="1D2125"/>
          <w:sz w:val="24"/>
          <w:szCs w:val="24"/>
        </w:rPr>
        <w:t> ISBN 978</w:t>
      </w:r>
      <w:r>
        <w:rPr>
          <w:color w:val="1D2125"/>
          <w:sz w:val="24"/>
          <w:szCs w:val="24"/>
        </w:rPr>
        <w:t>3031233517.</w:t>
      </w:r>
    </w:p>
    <w:p w14:paraId="6E82DD96"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000000"/>
          <w:sz w:val="24"/>
          <w:szCs w:val="24"/>
        </w:rPr>
      </w:pPr>
      <w:r>
        <w:rPr>
          <w:color w:val="000000"/>
          <w:sz w:val="24"/>
          <w:szCs w:val="24"/>
        </w:rPr>
        <w:t>Kurt A. Rosentrater, Anthony D Evers. 2017. Kent’s Technology of Cereals. An Introduction for Students of Food Science and Agriculture 5th Edition. ISBN: 978-00-810-0529-3.</w:t>
      </w:r>
    </w:p>
    <w:p w14:paraId="2D7BB1DD"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1D2125"/>
          <w:sz w:val="24"/>
          <w:szCs w:val="24"/>
        </w:rPr>
      </w:pPr>
      <w:hyperlink r:id="rId79" w:anchor="author-1-0">
        <w:r>
          <w:rPr>
            <w:color w:val="1D2125"/>
            <w:sz w:val="24"/>
            <w:szCs w:val="24"/>
          </w:rPr>
          <w:t>Marco Garcia-Vaquero</w:t>
        </w:r>
      </w:hyperlink>
      <w:r>
        <w:rPr>
          <w:color w:val="1D2125"/>
          <w:sz w:val="24"/>
          <w:szCs w:val="24"/>
        </w:rPr>
        <w:t>, </w:t>
      </w:r>
      <w:hyperlink r:id="rId80" w:anchor="author-1-1">
        <w:r>
          <w:rPr>
            <w:color w:val="1D2125"/>
            <w:sz w:val="24"/>
            <w:szCs w:val="24"/>
          </w:rPr>
          <w:t>Kristian Pastor</w:t>
        </w:r>
      </w:hyperlink>
      <w:r>
        <w:rPr>
          <w:color w:val="1D2125"/>
          <w:sz w:val="24"/>
          <w:szCs w:val="24"/>
        </w:rPr>
        <w:t>,</w:t>
      </w:r>
      <w:hyperlink r:id="rId81" w:anchor="author-1-2">
        <w:r>
          <w:rPr>
            <w:color w:val="1D2125"/>
            <w:sz w:val="24"/>
            <w:szCs w:val="24"/>
          </w:rPr>
          <w:t>Gul Ebru Orhu</w:t>
        </w:r>
        <w:r>
          <w:rPr>
            <w:color w:val="1D2125"/>
            <w:sz w:val="24"/>
            <w:szCs w:val="24"/>
          </w:rPr>
          <w:t>n</w:t>
        </w:r>
      </w:hyperlink>
      <w:r>
        <w:rPr>
          <w:color w:val="1D2125"/>
          <w:sz w:val="24"/>
          <w:szCs w:val="24"/>
        </w:rPr>
        <w:t>, </w:t>
      </w:r>
      <w:hyperlink r:id="rId82" w:anchor="author-1-3">
        <w:r>
          <w:rPr>
            <w:color w:val="1D2125"/>
            <w:sz w:val="24"/>
            <w:szCs w:val="24"/>
          </w:rPr>
          <w:t>Anna McElhatton</w:t>
        </w:r>
      </w:hyperlink>
      <w:r>
        <w:rPr>
          <w:color w:val="1D2125"/>
          <w:sz w:val="24"/>
          <w:szCs w:val="24"/>
        </w:rPr>
        <w:t>, </w:t>
      </w:r>
      <w:hyperlink r:id="rId83" w:anchor="author-1-4">
        <w:r>
          <w:rPr>
            <w:color w:val="1D2125"/>
            <w:sz w:val="24"/>
            <w:szCs w:val="24"/>
          </w:rPr>
          <w:t>João Miguel F. Rocha</w:t>
        </w:r>
      </w:hyperlink>
      <w:r>
        <w:rPr>
          <w:color w:val="1D2125"/>
          <w:sz w:val="24"/>
          <w:szCs w:val="24"/>
        </w:rPr>
        <w:t> un Handbook on Sourdough Biotechnology, </w:t>
      </w:r>
      <w:hyperlink r:id="rId84" w:anchor="author-1-0">
        <w:r>
          <w:rPr>
            <w:color w:val="1D2125"/>
            <w:sz w:val="24"/>
            <w:szCs w:val="24"/>
          </w:rPr>
          <w:t>Marco Gobbetti</w:t>
        </w:r>
      </w:hyperlink>
      <w:r>
        <w:rPr>
          <w:color w:val="1D2125"/>
          <w:sz w:val="24"/>
          <w:szCs w:val="24"/>
        </w:rPr>
        <w:t>, </w:t>
      </w:r>
      <w:hyperlink r:id="rId85" w:anchor="author-1-1">
        <w:r>
          <w:rPr>
            <w:color w:val="1D2125"/>
            <w:sz w:val="24"/>
            <w:szCs w:val="24"/>
          </w:rPr>
          <w:t>Michael Gän</w:t>
        </w:r>
        <w:r>
          <w:rPr>
            <w:color w:val="1D2125"/>
            <w:sz w:val="24"/>
            <w:szCs w:val="24"/>
          </w:rPr>
          <w:t>zle</w:t>
        </w:r>
      </w:hyperlink>
      <w:r>
        <w:rPr>
          <w:color w:val="1D2125"/>
          <w:sz w:val="24"/>
          <w:szCs w:val="24"/>
        </w:rPr>
        <w:t>, </w:t>
      </w:r>
      <w:hyperlink r:id="rId86">
        <w:r>
          <w:rPr>
            <w:color w:val="1D2125"/>
            <w:sz w:val="24"/>
            <w:szCs w:val="24"/>
          </w:rPr>
          <w:t>https://doi.org/10.1007/978-3-031-23084-4 </w:t>
        </w:r>
      </w:hyperlink>
    </w:p>
    <w:p w14:paraId="7D633430"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1D2125"/>
          <w:sz w:val="24"/>
          <w:szCs w:val="24"/>
        </w:rPr>
        <w:t>Peter R Shewry Steven E Ullrich, Barley: Chemistry and Technology, St.Paul, Minnesota: American Association of Cereal Chemists, 2016 eBook ISBN: 97</w:t>
      </w:r>
      <w:r>
        <w:rPr>
          <w:color w:val="1D2125"/>
          <w:sz w:val="24"/>
          <w:szCs w:val="24"/>
        </w:rPr>
        <w:t>80128123690</w:t>
      </w:r>
    </w:p>
    <w:p w14:paraId="61D60B86" w14:textId="77777777" w:rsidR="00AB360F" w:rsidRDefault="00CA388A">
      <w:pPr>
        <w:numPr>
          <w:ilvl w:val="0"/>
          <w:numId w:val="10"/>
        </w:numPr>
        <w:spacing w:after="0" w:line="240" w:lineRule="auto"/>
        <w:ind w:left="426" w:hanging="66"/>
        <w:jc w:val="both"/>
        <w:rPr>
          <w:sz w:val="24"/>
          <w:szCs w:val="24"/>
        </w:rPr>
      </w:pPr>
      <w:r>
        <w:rPr>
          <w:sz w:val="24"/>
          <w:szCs w:val="24"/>
        </w:rPr>
        <w:t>Ron Kill, K.Turnbull, Pasta and Semolina Technology, Wiley-Blackwell; 1st edition, 2001, 242, ISBN-10 ‏ : ‎ 9780632053490</w:t>
      </w:r>
    </w:p>
    <w:p w14:paraId="6B84F7B5"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1D2125"/>
          <w:sz w:val="24"/>
          <w:szCs w:val="24"/>
        </w:rPr>
        <w:t>Sarand, Inga. Traditional breads from the Baltic countries (Estonia, Latvia, Lithuania) / Inga Sarand, Anna Traksmaa, Dace</w:t>
      </w:r>
      <w:r>
        <w:rPr>
          <w:color w:val="1D2125"/>
          <w:sz w:val="24"/>
          <w:szCs w:val="24"/>
        </w:rPr>
        <w:t xml:space="preserve"> Klava, Daiga Kunkulberga, Evita Straumite, Ruta Galoburda, Ruta Murniece, Grazina Juodeikiene, Vadims Bartkevics, Elena Bartkiene // Traditional European breads: An illustrative compendium of ancestral knowledge and cultural heritage. Dublin, 2023. p. 41-</w:t>
      </w:r>
      <w:r>
        <w:rPr>
          <w:color w:val="1D2125"/>
          <w:sz w:val="24"/>
          <w:szCs w:val="24"/>
        </w:rPr>
        <w:t>59</w:t>
      </w:r>
      <w:r>
        <w:rPr>
          <w:sz w:val="24"/>
          <w:szCs w:val="24"/>
        </w:rPr>
        <w:t>. </w:t>
      </w:r>
      <w:hyperlink r:id="rId87">
        <w:r>
          <w:rPr>
            <w:sz w:val="24"/>
            <w:szCs w:val="24"/>
            <w:u w:val="single"/>
          </w:rPr>
          <w:t>https://doi.org/10.1007/978-3-031-23352-4</w:t>
        </w:r>
      </w:hyperlink>
      <w:r>
        <w:rPr>
          <w:sz w:val="24"/>
          <w:szCs w:val="24"/>
        </w:rPr>
        <w:t xml:space="preserve"> , </w:t>
      </w:r>
      <w:r>
        <w:rPr>
          <w:sz w:val="24"/>
          <w:szCs w:val="24"/>
        </w:rPr>
        <w:lastRenderedPageBreak/>
        <w:t>URL: </w:t>
      </w:r>
      <w:hyperlink r:id="rId88">
        <w:r>
          <w:rPr>
            <w:sz w:val="24"/>
            <w:szCs w:val="24"/>
            <w:u w:val="single"/>
          </w:rPr>
          <w:t>https://link.springer.com/chapter/10.1007/978-3-031-23352-4_2</w:t>
        </w:r>
      </w:hyperlink>
      <w:r>
        <w:rPr>
          <w:sz w:val="24"/>
          <w:szCs w:val="24"/>
        </w:rPr>
        <w:t> , URL: </w:t>
      </w:r>
      <w:hyperlink r:id="rId89">
        <w:r>
          <w:rPr>
            <w:sz w:val="24"/>
            <w:szCs w:val="24"/>
            <w:u w:val="single"/>
          </w:rPr>
          <w:t>https://www.researchgate.net/publication/370835134_Traditional_Breads_from_the_Baltic_Countries_Estonia_Latv</w:t>
        </w:r>
        <w:r>
          <w:rPr>
            <w:sz w:val="24"/>
            <w:szCs w:val="24"/>
            <w:u w:val="single"/>
          </w:rPr>
          <w:t>ia_Lithuania</w:t>
        </w:r>
      </w:hyperlink>
      <w:r>
        <w:rPr>
          <w:sz w:val="24"/>
          <w:szCs w:val="24"/>
        </w:rPr>
        <w:t> , URL: </w:t>
      </w:r>
      <w:hyperlink r:id="rId90">
        <w:r>
          <w:rPr>
            <w:sz w:val="24"/>
            <w:szCs w:val="24"/>
            <w:u w:val="single"/>
          </w:rPr>
          <w:t>https://www.scopus.com/inward/record.uri?eid=2-s2.0-85169342857&amp;doi=1</w:t>
        </w:r>
        <w:r>
          <w:rPr>
            <w:sz w:val="24"/>
            <w:szCs w:val="24"/>
            <w:u w:val="single"/>
          </w:rPr>
          <w:t>0.1007%2F978-3-031-23352-4_2&amp;partnerID=40&amp;md5=97ba04332dc1bad305aae6d018e6e86b</w:t>
        </w:r>
      </w:hyperlink>
      <w:r>
        <w:rPr>
          <w:color w:val="1D2125"/>
          <w:sz w:val="24"/>
          <w:szCs w:val="24"/>
        </w:rPr>
        <w:t> ISBN 9783031233524.</w:t>
      </w:r>
    </w:p>
    <w:p w14:paraId="671FC766"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000000"/>
          <w:sz w:val="24"/>
          <w:szCs w:val="24"/>
        </w:rPr>
      </w:pPr>
      <w:r>
        <w:rPr>
          <w:color w:val="000000"/>
          <w:sz w:val="24"/>
          <w:szCs w:val="24"/>
        </w:rPr>
        <w:t>Solgajová, M. 2014. Technology of Foodstuffs of Plant Origin. Slovak University of Agriculture in Nitra. ISBN 978-80-552-1212-8.</w:t>
      </w:r>
    </w:p>
    <w:p w14:paraId="49317C94"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000000"/>
          <w:sz w:val="24"/>
          <w:szCs w:val="24"/>
        </w:rPr>
      </w:pPr>
      <w:r>
        <w:rPr>
          <w:sz w:val="24"/>
          <w:szCs w:val="24"/>
        </w:rPr>
        <w:t>Surget, A.; Barron, C. Histo</w:t>
      </w:r>
      <w:r>
        <w:rPr>
          <w:sz w:val="24"/>
          <w:szCs w:val="24"/>
        </w:rPr>
        <w:t>logie du grain de bl´e. Ind. des C´er´eales 2005, 145, 3–7.</w:t>
      </w:r>
    </w:p>
    <w:p w14:paraId="0A852285"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2C2D2E"/>
          <w:sz w:val="24"/>
          <w:szCs w:val="24"/>
        </w:rPr>
        <w:t>Technology of grain processing, author Kuprits Y.N., Demidov G.P., Maskva, Kolos, 1977, 372 pp.</w:t>
      </w:r>
    </w:p>
    <w:p w14:paraId="3089F93F"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2C2D2E"/>
          <w:sz w:val="24"/>
          <w:szCs w:val="24"/>
        </w:rPr>
        <w:t>Technology of storage and processing of grain and seeds, author Glukhikh M.A., Lan Publishing House,</w:t>
      </w:r>
      <w:r>
        <w:rPr>
          <w:color w:val="2C2D2E"/>
          <w:sz w:val="24"/>
          <w:szCs w:val="24"/>
        </w:rPr>
        <w:t xml:space="preserve"> 2024.</w:t>
      </w:r>
    </w:p>
    <w:p w14:paraId="382BB0D1" w14:textId="77777777" w:rsidR="00AB360F" w:rsidRDefault="00CA388A">
      <w:pPr>
        <w:numPr>
          <w:ilvl w:val="0"/>
          <w:numId w:val="10"/>
        </w:numPr>
        <w:pBdr>
          <w:top w:val="nil"/>
          <w:left w:val="nil"/>
          <w:bottom w:val="nil"/>
          <w:right w:val="nil"/>
          <w:between w:val="nil"/>
        </w:pBdr>
        <w:shd w:val="clear" w:color="auto" w:fill="FFFFFF"/>
        <w:spacing w:after="0" w:line="240" w:lineRule="auto"/>
        <w:ind w:left="426" w:hanging="426"/>
        <w:jc w:val="both"/>
        <w:rPr>
          <w:color w:val="2C2D2E"/>
          <w:sz w:val="24"/>
          <w:szCs w:val="24"/>
        </w:rPr>
      </w:pPr>
      <w:r>
        <w:rPr>
          <w:color w:val="1D2125"/>
          <w:sz w:val="24"/>
          <w:szCs w:val="24"/>
        </w:rPr>
        <w:t>Ауэрман, Л. Я. Технология хлебопекарного производства; 9-е изд., перераб. и доп. Москва : Пищевая промышленность, 2005. 416 c.</w:t>
      </w:r>
    </w:p>
    <w:sectPr w:rsidR="00AB360F">
      <w:headerReference w:type="even" r:id="rId91"/>
      <w:headerReference w:type="default" r:id="rId92"/>
      <w:footerReference w:type="even" r:id="rId93"/>
      <w:footerReference w:type="default" r:id="rId94"/>
      <w:headerReference w:type="first" r:id="rId95"/>
      <w:footerReference w:type="first" r:id="rId96"/>
      <w:pgSz w:w="12240" w:h="15840"/>
      <w:pgMar w:top="1440" w:right="1369" w:bottom="1440" w:left="156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6B7F8" w14:textId="77777777" w:rsidR="00CA388A" w:rsidRDefault="00CA388A">
      <w:pPr>
        <w:spacing w:after="0" w:line="240" w:lineRule="auto"/>
      </w:pPr>
      <w:r>
        <w:separator/>
      </w:r>
    </w:p>
  </w:endnote>
  <w:endnote w:type="continuationSeparator" w:id="0">
    <w:p w14:paraId="591C36AA" w14:textId="77777777" w:rsidR="00CA388A" w:rsidRDefault="00CA3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2979" w14:textId="77777777" w:rsidR="00AB360F" w:rsidRDefault="00AB360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57C47" w14:textId="77777777" w:rsidR="00AB360F" w:rsidRDefault="00CA388A">
    <w:pPr>
      <w:jc w:val="right"/>
    </w:pPr>
    <w:r>
      <w:fldChar w:fldCharType="begin"/>
    </w:r>
    <w:r>
      <w:instrText>PAGE</w:instrText>
    </w:r>
    <w:r>
      <w:fldChar w:fldCharType="separate"/>
    </w:r>
    <w:r w:rsidR="00D76FB5">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0A70" w14:textId="77777777" w:rsidR="00AB360F" w:rsidRDefault="00AB360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CDDEF" w14:textId="77777777" w:rsidR="00CA388A" w:rsidRDefault="00CA388A">
      <w:pPr>
        <w:spacing w:after="0" w:line="240" w:lineRule="auto"/>
      </w:pPr>
      <w:r>
        <w:separator/>
      </w:r>
    </w:p>
  </w:footnote>
  <w:footnote w:type="continuationSeparator" w:id="0">
    <w:p w14:paraId="0942DF0D" w14:textId="77777777" w:rsidR="00CA388A" w:rsidRDefault="00CA3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1746" w14:textId="77777777" w:rsidR="00AB360F" w:rsidRDefault="00AB360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0363B" w14:textId="77777777" w:rsidR="00AB360F" w:rsidRDefault="00AB360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12B59" w14:textId="77777777" w:rsidR="00AB360F" w:rsidRDefault="00AB360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7E17"/>
    <w:multiLevelType w:val="multilevel"/>
    <w:tmpl w:val="2370C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124F5"/>
    <w:multiLevelType w:val="multilevel"/>
    <w:tmpl w:val="F3DA8A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CE74D6"/>
    <w:multiLevelType w:val="multilevel"/>
    <w:tmpl w:val="000E6E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6AE7116"/>
    <w:multiLevelType w:val="multilevel"/>
    <w:tmpl w:val="557872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D716CCA"/>
    <w:multiLevelType w:val="multilevel"/>
    <w:tmpl w:val="8A320CD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385EF1"/>
    <w:multiLevelType w:val="multilevel"/>
    <w:tmpl w:val="FC8A0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B151F51"/>
    <w:multiLevelType w:val="multilevel"/>
    <w:tmpl w:val="1B98F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2530E"/>
    <w:multiLevelType w:val="multilevel"/>
    <w:tmpl w:val="09B81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A64B6A"/>
    <w:multiLevelType w:val="multilevel"/>
    <w:tmpl w:val="C4E05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4A3F9D"/>
    <w:multiLevelType w:val="multilevel"/>
    <w:tmpl w:val="520E5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38C3BE8"/>
    <w:multiLevelType w:val="multilevel"/>
    <w:tmpl w:val="0194F6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67C6D4E"/>
    <w:multiLevelType w:val="multilevel"/>
    <w:tmpl w:val="4DF2CA80"/>
    <w:lvl w:ilvl="0">
      <w:start w:val="1"/>
      <w:numFmt w:val="decimal"/>
      <w:lvlText w:val="%1."/>
      <w:lvlJc w:val="left"/>
      <w:pPr>
        <w:ind w:left="1556" w:hanging="705"/>
      </w:pPr>
      <w:rPr>
        <w:vertAlign w:val="baseline"/>
      </w:rPr>
    </w:lvl>
    <w:lvl w:ilvl="1">
      <w:start w:val="1"/>
      <w:numFmt w:val="decimal"/>
      <w:lvlText w:val="%1.%2."/>
      <w:lvlJc w:val="left"/>
      <w:pPr>
        <w:ind w:left="705" w:hanging="70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2" w15:restartNumberingAfterBreak="0">
    <w:nsid w:val="382642C1"/>
    <w:multiLevelType w:val="multilevel"/>
    <w:tmpl w:val="5282A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2F067F"/>
    <w:multiLevelType w:val="multilevel"/>
    <w:tmpl w:val="A8625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3A19E9"/>
    <w:multiLevelType w:val="multilevel"/>
    <w:tmpl w:val="52982A40"/>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A947085"/>
    <w:multiLevelType w:val="multilevel"/>
    <w:tmpl w:val="E1D8B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BB7296D"/>
    <w:multiLevelType w:val="multilevel"/>
    <w:tmpl w:val="EE001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1008F9"/>
    <w:multiLevelType w:val="multilevel"/>
    <w:tmpl w:val="CBD65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6D118B"/>
    <w:multiLevelType w:val="multilevel"/>
    <w:tmpl w:val="53A45506"/>
    <w:lvl w:ilvl="0">
      <w:start w:val="1"/>
      <w:numFmt w:val="decimal"/>
      <w:lvlText w:val="%1."/>
      <w:lvlJc w:val="left"/>
      <w:pPr>
        <w:ind w:left="1556" w:hanging="705"/>
      </w:pPr>
      <w:rPr>
        <w:vertAlign w:val="baseline"/>
      </w:rPr>
    </w:lvl>
    <w:lvl w:ilvl="1">
      <w:start w:val="1"/>
      <w:numFmt w:val="decimal"/>
      <w:lvlText w:val="%1.%2."/>
      <w:lvlJc w:val="left"/>
      <w:pPr>
        <w:ind w:left="705" w:hanging="705"/>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9" w15:restartNumberingAfterBreak="0">
    <w:nsid w:val="4D381FFB"/>
    <w:multiLevelType w:val="multilevel"/>
    <w:tmpl w:val="374A8E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7A3411F"/>
    <w:multiLevelType w:val="multilevel"/>
    <w:tmpl w:val="1B8C4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A135C6E"/>
    <w:multiLevelType w:val="multilevel"/>
    <w:tmpl w:val="4B206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A937664"/>
    <w:multiLevelType w:val="multilevel"/>
    <w:tmpl w:val="4C863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AB4D7C"/>
    <w:multiLevelType w:val="multilevel"/>
    <w:tmpl w:val="B3683158"/>
    <w:lvl w:ilvl="0">
      <w:start w:val="1"/>
      <w:numFmt w:val="bullet"/>
      <w:lvlText w:val="•"/>
      <w:lvlJc w:val="left"/>
      <w:pPr>
        <w:ind w:left="316" w:hanging="360"/>
      </w:pPr>
      <w:rPr>
        <w:rFonts w:ascii="Arial" w:eastAsia="Arial" w:hAnsi="Arial" w:cs="Arial"/>
      </w:rPr>
    </w:lvl>
    <w:lvl w:ilvl="1">
      <w:numFmt w:val="bullet"/>
      <w:lvlText w:val="-"/>
      <w:lvlJc w:val="left"/>
      <w:pPr>
        <w:ind w:left="1036" w:hanging="360"/>
      </w:pPr>
      <w:rPr>
        <w:rFonts w:ascii="Calibri" w:eastAsia="Calibri" w:hAnsi="Calibri" w:cs="Calibri"/>
      </w:rPr>
    </w:lvl>
    <w:lvl w:ilvl="2">
      <w:start w:val="1"/>
      <w:numFmt w:val="bullet"/>
      <w:lvlText w:val="•"/>
      <w:lvlJc w:val="left"/>
      <w:pPr>
        <w:ind w:left="1756" w:hanging="360"/>
      </w:pPr>
      <w:rPr>
        <w:rFonts w:ascii="Arial" w:eastAsia="Arial" w:hAnsi="Arial" w:cs="Arial"/>
      </w:rPr>
    </w:lvl>
    <w:lvl w:ilvl="3">
      <w:start w:val="1"/>
      <w:numFmt w:val="bullet"/>
      <w:lvlText w:val="•"/>
      <w:lvlJc w:val="left"/>
      <w:pPr>
        <w:ind w:left="2476" w:hanging="360"/>
      </w:pPr>
      <w:rPr>
        <w:rFonts w:ascii="Arial" w:eastAsia="Arial" w:hAnsi="Arial" w:cs="Arial"/>
      </w:rPr>
    </w:lvl>
    <w:lvl w:ilvl="4">
      <w:start w:val="1"/>
      <w:numFmt w:val="bullet"/>
      <w:lvlText w:val="•"/>
      <w:lvlJc w:val="left"/>
      <w:pPr>
        <w:ind w:left="3196" w:hanging="360"/>
      </w:pPr>
      <w:rPr>
        <w:rFonts w:ascii="Arial" w:eastAsia="Arial" w:hAnsi="Arial" w:cs="Arial"/>
      </w:rPr>
    </w:lvl>
    <w:lvl w:ilvl="5">
      <w:start w:val="1"/>
      <w:numFmt w:val="bullet"/>
      <w:lvlText w:val="•"/>
      <w:lvlJc w:val="left"/>
      <w:pPr>
        <w:ind w:left="3916" w:hanging="360"/>
      </w:pPr>
      <w:rPr>
        <w:rFonts w:ascii="Arial" w:eastAsia="Arial" w:hAnsi="Arial" w:cs="Arial"/>
      </w:rPr>
    </w:lvl>
    <w:lvl w:ilvl="6">
      <w:start w:val="1"/>
      <w:numFmt w:val="bullet"/>
      <w:lvlText w:val="•"/>
      <w:lvlJc w:val="left"/>
      <w:pPr>
        <w:ind w:left="4636" w:hanging="360"/>
      </w:pPr>
      <w:rPr>
        <w:rFonts w:ascii="Arial" w:eastAsia="Arial" w:hAnsi="Arial" w:cs="Arial"/>
      </w:rPr>
    </w:lvl>
    <w:lvl w:ilvl="7">
      <w:start w:val="1"/>
      <w:numFmt w:val="bullet"/>
      <w:lvlText w:val="•"/>
      <w:lvlJc w:val="left"/>
      <w:pPr>
        <w:ind w:left="5356" w:hanging="360"/>
      </w:pPr>
      <w:rPr>
        <w:rFonts w:ascii="Arial" w:eastAsia="Arial" w:hAnsi="Arial" w:cs="Arial"/>
      </w:rPr>
    </w:lvl>
    <w:lvl w:ilvl="8">
      <w:start w:val="1"/>
      <w:numFmt w:val="bullet"/>
      <w:lvlText w:val="•"/>
      <w:lvlJc w:val="left"/>
      <w:pPr>
        <w:ind w:left="6076" w:hanging="360"/>
      </w:pPr>
      <w:rPr>
        <w:rFonts w:ascii="Arial" w:eastAsia="Arial" w:hAnsi="Arial" w:cs="Arial"/>
      </w:rPr>
    </w:lvl>
  </w:abstractNum>
  <w:num w:numId="1">
    <w:abstractNumId w:val="18"/>
  </w:num>
  <w:num w:numId="2">
    <w:abstractNumId w:val="8"/>
  </w:num>
  <w:num w:numId="3">
    <w:abstractNumId w:val="13"/>
  </w:num>
  <w:num w:numId="4">
    <w:abstractNumId w:val="2"/>
  </w:num>
  <w:num w:numId="5">
    <w:abstractNumId w:val="1"/>
  </w:num>
  <w:num w:numId="6">
    <w:abstractNumId w:val="15"/>
  </w:num>
  <w:num w:numId="7">
    <w:abstractNumId w:val="12"/>
  </w:num>
  <w:num w:numId="8">
    <w:abstractNumId w:val="21"/>
  </w:num>
  <w:num w:numId="9">
    <w:abstractNumId w:val="23"/>
  </w:num>
  <w:num w:numId="10">
    <w:abstractNumId w:val="10"/>
  </w:num>
  <w:num w:numId="11">
    <w:abstractNumId w:val="16"/>
  </w:num>
  <w:num w:numId="12">
    <w:abstractNumId w:val="22"/>
  </w:num>
  <w:num w:numId="13">
    <w:abstractNumId w:val="11"/>
  </w:num>
  <w:num w:numId="14">
    <w:abstractNumId w:val="6"/>
  </w:num>
  <w:num w:numId="15">
    <w:abstractNumId w:val="19"/>
  </w:num>
  <w:num w:numId="16">
    <w:abstractNumId w:val="0"/>
  </w:num>
  <w:num w:numId="17">
    <w:abstractNumId w:val="9"/>
  </w:num>
  <w:num w:numId="18">
    <w:abstractNumId w:val="14"/>
  </w:num>
  <w:num w:numId="19">
    <w:abstractNumId w:val="7"/>
  </w:num>
  <w:num w:numId="20">
    <w:abstractNumId w:val="5"/>
  </w:num>
  <w:num w:numId="21">
    <w:abstractNumId w:val="3"/>
  </w:num>
  <w:num w:numId="22">
    <w:abstractNumId w:val="4"/>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0F"/>
    <w:rsid w:val="00AB360F"/>
    <w:rsid w:val="00CA388A"/>
    <w:rsid w:val="00D76FB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878BDC"/>
  <w15:docId w15:val="{EA3E6944-E4A3-43C1-BC02-A214EDD40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jc w:val="center"/>
      <w:outlineLvl w:val="0"/>
    </w:pPr>
    <w:rPr>
      <w:b/>
      <w:sz w:val="40"/>
      <w:szCs w:val="40"/>
    </w:rPr>
  </w:style>
  <w:style w:type="paragraph" w:styleId="Heading2">
    <w:name w:val="heading 2"/>
    <w:basedOn w:val="Normal"/>
    <w:next w:val="Normal"/>
    <w:uiPriority w:val="9"/>
    <w:unhideWhenUsed/>
    <w:qFormat/>
    <w:pPr>
      <w:keepNext/>
      <w:keepLines/>
      <w:spacing w:after="0" w:line="240" w:lineRule="auto"/>
      <w:outlineLvl w:val="1"/>
    </w:pPr>
    <w:rPr>
      <w:b/>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e">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E51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5100"/>
  </w:style>
  <w:style w:type="paragraph" w:styleId="Footer">
    <w:name w:val="footer"/>
    <w:basedOn w:val="Normal"/>
    <w:link w:val="FooterChar"/>
    <w:uiPriority w:val="99"/>
    <w:unhideWhenUsed/>
    <w:rsid w:val="001E51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510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1">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2">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3">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4">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5">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6">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7">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8">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9">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b">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c">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d">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e">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1">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2">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3">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4">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5">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7">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8">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9">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b">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c">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d">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e">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1">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3">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4">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5">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6">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7">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8">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9">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a">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b">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c">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d">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e">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0">
    <w:basedOn w:val="TableNormal"/>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hyperlink" Target="https://en.wikipedia.org/wiki/Dessert" TargetMode="External"/><Relationship Id="rId68" Type="http://schemas.openxmlformats.org/officeDocument/2006/relationships/image" Target="media/image43.jpg"/><Relationship Id="rId84" Type="http://schemas.openxmlformats.org/officeDocument/2006/relationships/hyperlink" Target="https://link.springer.com/book/10.1007/978-3-031-23084-4?source=shoppingads&amp;locale=en-nl&amp;gclid=CjwKCAjwyqWkBhBMEiwAp2yUFjdqQdoHwr0UvggxLpsntBPMkZ-IBBzC1dd19bsyKUcKhtuVyhcNtBoCJtgQAvD_BwE" TargetMode="External"/><Relationship Id="rId89" Type="http://schemas.openxmlformats.org/officeDocument/2006/relationships/hyperlink" Target="https://www.researchgate.net/publication/370835134_Traditional_Breads_from_the_Baltic_Countries_Estonia_Latvia_Lithuania" TargetMode="External"/><Relationship Id="rId16" Type="http://schemas.openxmlformats.org/officeDocument/2006/relationships/hyperlink" Target="https://youtu.be/qBHHTLRslDk" TargetMode="External"/><Relationship Id="rId11" Type="http://schemas.openxmlformats.org/officeDocument/2006/relationships/hyperlink" Target="https://youtu.be/PWLS5IO5WJs?si=iGmIXKA-BRTGV12f" TargetMode="External"/><Relationship Id="rId32" Type="http://schemas.openxmlformats.org/officeDocument/2006/relationships/image" Target="media/image20.jpg"/><Relationship Id="rId37" Type="http://schemas.openxmlformats.org/officeDocument/2006/relationships/image" Target="media/image23.jpg"/><Relationship Id="rId53" Type="http://schemas.openxmlformats.org/officeDocument/2006/relationships/image" Target="media/image37.jpg"/><Relationship Id="rId58" Type="http://schemas.openxmlformats.org/officeDocument/2006/relationships/image" Target="media/image40.jpg"/><Relationship Id="rId74" Type="http://schemas.openxmlformats.org/officeDocument/2006/relationships/hyperlink" Target="https://www.amazon.com/Cheryl-Wakerhauser/e/B0776R2LRN/ref=dp_byline_cont_book_1" TargetMode="External"/><Relationship Id="rId79" Type="http://schemas.openxmlformats.org/officeDocument/2006/relationships/hyperlink" Target="https://link.springer.com/book/10.1007/978-3-031-23352-4" TargetMode="External"/><Relationship Id="rId5" Type="http://schemas.openxmlformats.org/officeDocument/2006/relationships/webSettings" Target="webSettings.xml"/><Relationship Id="rId90" Type="http://schemas.openxmlformats.org/officeDocument/2006/relationships/hyperlink" Target="https://www.scopus.com/inward/record.uri?eid=2-s2.0-85169342857&amp;doi=10.1007%2F978-3-031-23352-4_2&amp;partnerID=40&amp;md5=97ba04332dc1bad305aae6d018e6e86b" TargetMode="External"/><Relationship Id="rId95" Type="http://schemas.openxmlformats.org/officeDocument/2006/relationships/header" Target="header3.xml"/><Relationship Id="rId22" Type="http://schemas.openxmlformats.org/officeDocument/2006/relationships/image" Target="media/image12.png"/><Relationship Id="rId27" Type="http://schemas.openxmlformats.org/officeDocument/2006/relationships/image" Target="media/image16.jpg"/><Relationship Id="rId43" Type="http://schemas.openxmlformats.org/officeDocument/2006/relationships/image" Target="media/image29.png"/><Relationship Id="rId48" Type="http://schemas.openxmlformats.org/officeDocument/2006/relationships/image" Target="media/image33.jpg"/><Relationship Id="rId64" Type="http://schemas.openxmlformats.org/officeDocument/2006/relationships/hyperlink" Target="https://en.wikipedia.org/wiki/Rupjmaize" TargetMode="External"/><Relationship Id="rId69" Type="http://schemas.openxmlformats.org/officeDocument/2006/relationships/image" Target="media/image44.png"/><Relationship Id="rId80" Type="http://schemas.openxmlformats.org/officeDocument/2006/relationships/hyperlink" Target="https://link.springer.com/book/10.1007/978-3-031-23352-4" TargetMode="External"/><Relationship Id="rId85" Type="http://schemas.openxmlformats.org/officeDocument/2006/relationships/hyperlink" Target="https://link.springer.com/book/10.1007/978-3-031-23084-4?source=shoppingads&amp;locale=en-nl&amp;gclid=CjwKCAjwyqWkBhBMEiwAp2yUFjdqQdoHwr0UvggxLpsntBPMkZ-IBBzC1dd19bsyKUcKhtuVyhcNtBoCJtgQAvD_Bw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anton-paar.com/corp-en/products/details/extensograph/" TargetMode="External"/><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1.jpg"/><Relationship Id="rId67" Type="http://schemas.openxmlformats.org/officeDocument/2006/relationships/hyperlink" Target="https://en.wikipedia.org/wiki/Whipped_cream" TargetMode="External"/><Relationship Id="rId20" Type="http://schemas.openxmlformats.org/officeDocument/2006/relationships/image" Target="media/image10.png"/><Relationship Id="rId41" Type="http://schemas.openxmlformats.org/officeDocument/2006/relationships/image" Target="media/image27.jpg"/><Relationship Id="rId54" Type="http://schemas.openxmlformats.org/officeDocument/2006/relationships/image" Target="media/image38.jpg"/><Relationship Id="rId62" Type="http://schemas.openxmlformats.org/officeDocument/2006/relationships/hyperlink" Target="https://en.wikipedia.org/wiki/Cuisine_of_Latvia" TargetMode="External"/><Relationship Id="rId70" Type="http://schemas.openxmlformats.org/officeDocument/2006/relationships/image" Target="media/image45.jpg"/><Relationship Id="rId75" Type="http://schemas.openxmlformats.org/officeDocument/2006/relationships/hyperlink" Target="https://doi.org/10.1007/978-3-031-23352-4" TargetMode="External"/><Relationship Id="rId83" Type="http://schemas.openxmlformats.org/officeDocument/2006/relationships/hyperlink" Target="https://link.springer.com/book/10.1007/978-3-031-23352-4" TargetMode="External"/><Relationship Id="rId88" Type="http://schemas.openxmlformats.org/officeDocument/2006/relationships/hyperlink" Target="https://link.springer.com/chapter/10.1007/978-3-031-23352-4_2"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lis.com.ua/en/osnashenie/visual-optic-en/diaphanoscope-dsz-3/" TargetMode="External"/><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hyperlink" Target="https://www.calibrecontrol.com/main-product-list/brabender-viscograph-e" TargetMode="External"/><Relationship Id="rId49" Type="http://schemas.openxmlformats.org/officeDocument/2006/relationships/image" Target="media/image34.jpg"/><Relationship Id="rId57" Type="http://schemas.openxmlformats.org/officeDocument/2006/relationships/image" Target="media/image39.jpg"/><Relationship Id="rId10" Type="http://schemas.openxmlformats.org/officeDocument/2006/relationships/image" Target="media/image3.jpg"/><Relationship Id="rId31" Type="http://schemas.openxmlformats.org/officeDocument/2006/relationships/image" Target="media/image19.jpg"/><Relationship Id="rId44" Type="http://schemas.openxmlformats.org/officeDocument/2006/relationships/image" Target="media/image30.png"/><Relationship Id="rId52" Type="http://schemas.openxmlformats.org/officeDocument/2006/relationships/image" Target="media/image36.jpg"/><Relationship Id="rId60" Type="http://schemas.openxmlformats.org/officeDocument/2006/relationships/image" Target="media/image42.jpg"/><Relationship Id="rId65" Type="http://schemas.openxmlformats.org/officeDocument/2006/relationships/hyperlink" Target="https://en.wikipedia.org/wiki/Blackcurrant" TargetMode="External"/><Relationship Id="rId73" Type="http://schemas.openxmlformats.org/officeDocument/2006/relationships/hyperlink" Target="https://eur-lex.europa.eu/LexUriServ/LexUriServ.do?uri=OJ:C:2013:177:0012:0017:EN:PDF" TargetMode="External"/><Relationship Id="rId78" Type="http://schemas.openxmlformats.org/officeDocument/2006/relationships/hyperlink" Target="https://www.scopus.com/inward/record.uri?eid=2-s2.0-85169401387&amp;doi=10.1007%2F978-3-031-23352-4_10&amp;partnerID=40&amp;md5=51ebde4a4d46605b1a4d1d791df1ea2e" TargetMode="External"/><Relationship Id="rId81" Type="http://schemas.openxmlformats.org/officeDocument/2006/relationships/hyperlink" Target="https://link.springer.com/book/10.1007/978-3-031-23352-4" TargetMode="External"/><Relationship Id="rId86" Type="http://schemas.openxmlformats.org/officeDocument/2006/relationships/hyperlink" Target="https://doi.org/10.1007/978-3-031-23084-4"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hyperlink" Target="https://eur-lex.europa.eu/LexUriServ/LexUriServ.do?uri=OJ:C:2013:177:0012:0017:EN:PDF" TargetMode="External"/><Relationship Id="rId55" Type="http://schemas.openxmlformats.org/officeDocument/2006/relationships/hyperlink" Target="https://www.lawinsider.com/dictionary/flour-confectionery" TargetMode="External"/><Relationship Id="rId76" Type="http://schemas.openxmlformats.org/officeDocument/2006/relationships/hyperlink" Target="https://link.springer.com/chapter/10.1007/978-3-031-23352-4_10"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jpg"/><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hyperlink" Target="https://youtu.be/-XmsT080DNM?si=lDHRMXJcb4PLCBdE" TargetMode="External"/><Relationship Id="rId40" Type="http://schemas.openxmlformats.org/officeDocument/2006/relationships/image" Target="media/image26.png"/><Relationship Id="rId45" Type="http://schemas.openxmlformats.org/officeDocument/2006/relationships/hyperlink" Target="https://www.biomerieux-usa.com/clinical/api" TargetMode="External"/><Relationship Id="rId66" Type="http://schemas.openxmlformats.org/officeDocument/2006/relationships/hyperlink" Target="https://en.wikipedia.org/wiki/Lingonberry_jam" TargetMode="External"/><Relationship Id="rId87" Type="http://schemas.openxmlformats.org/officeDocument/2006/relationships/hyperlink" Target="https://doi.org/10.1007/978-3-031-23352-4" TargetMode="External"/><Relationship Id="rId61" Type="http://schemas.openxmlformats.org/officeDocument/2006/relationships/hyperlink" Target="https://en.wikipedia.org/wiki/Latvian_language" TargetMode="External"/><Relationship Id="rId82" Type="http://schemas.openxmlformats.org/officeDocument/2006/relationships/hyperlink" Target="https://link.springer.com/book/10.1007/978-3-031-23352-4" TargetMode="External"/><Relationship Id="rId19" Type="http://schemas.openxmlformats.org/officeDocument/2006/relationships/image" Target="media/image9.png"/><Relationship Id="rId14" Type="http://schemas.openxmlformats.org/officeDocument/2006/relationships/image" Target="media/image6.png"/><Relationship Id="rId30" Type="http://schemas.openxmlformats.org/officeDocument/2006/relationships/hyperlink" Target="https://youtu.be/6ZhfQYz_Cko?si=E9AH2zj_P0DT2GB8" TargetMode="External"/><Relationship Id="rId35" Type="http://schemas.openxmlformats.org/officeDocument/2006/relationships/image" Target="media/image22.jpg"/><Relationship Id="rId56" Type="http://schemas.openxmlformats.org/officeDocument/2006/relationships/hyperlink" Target="https://www.lawinsider.com/dictionary/flour-confectionery" TargetMode="External"/><Relationship Id="rId77" Type="http://schemas.openxmlformats.org/officeDocument/2006/relationships/hyperlink" Target="https://www.researchgate.net/publication/370831937_Traditional_Latvian_Sourdough_Rye_Bread" TargetMode="External"/><Relationship Id="rId8" Type="http://schemas.openxmlformats.org/officeDocument/2006/relationships/image" Target="media/image1.jpg"/><Relationship Id="rId51" Type="http://schemas.openxmlformats.org/officeDocument/2006/relationships/image" Target="media/image35.jpg"/><Relationship Id="rId72" Type="http://schemas.openxmlformats.org/officeDocument/2006/relationships/image" Target="media/image47.jpg"/><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jagWgWWbMQR5xNNveFl/o5Pzw==">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26762</Words>
  <Characters>143984</Characters>
  <Application>Microsoft Office Word</Application>
  <DocSecurity>0</DocSecurity>
  <Lines>6544</Lines>
  <Paragraphs>3347</Paragraphs>
  <ScaleCrop>false</ScaleCrop>
  <Company/>
  <LinksUpToDate>false</LinksUpToDate>
  <CharactersWithSpaces>167399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Lietotajs</dc:creator>
  <cp:lastModifiedBy>Irina Kulitane</cp:lastModifiedBy>
  <cp:revision>3</cp:revision>
  <cp:lastPrinted>2025-08-11T09:54:00Z</cp:lastPrinted>
  <dcterms:created xsi:type="dcterms:W3CDTF">2024-11-11T16:27:00Z</dcterms:created>
  <dcterms:modified xsi:type="dcterms:W3CDTF">2025-08-11T09:54:00Z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2613c855-362c-4a35-9b93-85bc601124d2</vt:lpwstr>
  </property>
</Properties>
</file>